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2BE6" w14:textId="77777777" w:rsidR="00A026AF" w:rsidRDefault="00A026AF">
      <w:pPr>
        <w:pStyle w:val="Title"/>
      </w:pPr>
      <w:r>
        <w:t>CURRICULUM VITAE</w:t>
      </w:r>
    </w:p>
    <w:p w14:paraId="346EE72E" w14:textId="77777777" w:rsidR="00A026AF" w:rsidRDefault="00A026AF">
      <w:pPr>
        <w:jc w:val="center"/>
        <w:rPr>
          <w:b/>
        </w:rPr>
      </w:pPr>
      <w:r>
        <w:rPr>
          <w:b/>
        </w:rPr>
        <w:t>University of Pittsburgh</w:t>
      </w:r>
    </w:p>
    <w:p w14:paraId="1DA79446" w14:textId="77777777" w:rsidR="00A026AF" w:rsidRDefault="00A026AF">
      <w:pPr>
        <w:jc w:val="center"/>
        <w:rPr>
          <w:b/>
        </w:rPr>
      </w:pPr>
      <w:r>
        <w:rPr>
          <w:b/>
        </w:rPr>
        <w:t>School of Medicine</w:t>
      </w:r>
    </w:p>
    <w:p w14:paraId="40EFFCA0" w14:textId="77777777" w:rsidR="00A026AF" w:rsidRDefault="00A026AF">
      <w:pPr>
        <w:jc w:val="center"/>
        <w:rPr>
          <w:b/>
        </w:rPr>
      </w:pPr>
    </w:p>
    <w:p w14:paraId="51BB4CA2" w14:textId="77777777" w:rsidR="00A026AF" w:rsidRDefault="00A026AF">
      <w:pPr>
        <w:jc w:val="center"/>
      </w:pPr>
      <w:r>
        <w:rPr>
          <w:b/>
        </w:rPr>
        <w:t>BIOGRAPHICAL</w:t>
      </w:r>
    </w:p>
    <w:p w14:paraId="1977B9C5" w14:textId="77777777" w:rsidR="00A026AF" w:rsidRDefault="00A026AF">
      <w:pPr>
        <w:jc w:val="center"/>
      </w:pPr>
    </w:p>
    <w:p w14:paraId="211E8905" w14:textId="77777777" w:rsidR="00A026AF" w:rsidRDefault="00A026AF">
      <w:r>
        <w:rPr>
          <w:b/>
        </w:rPr>
        <w:t>Name:</w:t>
      </w:r>
      <w:r>
        <w:rPr>
          <w:b/>
        </w:rPr>
        <w:tab/>
      </w:r>
      <w:r w:rsidR="004F7D5B">
        <w:rPr>
          <w:b/>
        </w:rPr>
        <w:tab/>
      </w:r>
      <w:r w:rsidR="004F7D5B">
        <w:rPr>
          <w:b/>
        </w:rPr>
        <w:tab/>
      </w:r>
      <w:r w:rsidR="008A73DE">
        <w:rPr>
          <w:b/>
        </w:rPr>
        <w:t>Jerry</w:t>
      </w:r>
      <w:r>
        <w:rPr>
          <w:b/>
        </w:rPr>
        <w:t xml:space="preserve"> Vockley, M.D., Ph.D.</w:t>
      </w:r>
      <w:r>
        <w:tab/>
      </w:r>
      <w:r>
        <w:tab/>
      </w:r>
      <w:r>
        <w:tab/>
      </w:r>
      <w:r>
        <w:rPr>
          <w:b/>
        </w:rPr>
        <w:t>Birth Date:</w:t>
      </w:r>
      <w:r>
        <w:tab/>
        <w:t>5/24/1956</w:t>
      </w:r>
    </w:p>
    <w:p w14:paraId="2B7B3F1D" w14:textId="77777777" w:rsidR="00A026AF" w:rsidRDefault="00A026AF">
      <w:pPr>
        <w:rPr>
          <w:b/>
        </w:rPr>
      </w:pPr>
    </w:p>
    <w:p w14:paraId="2619EEED" w14:textId="77777777" w:rsidR="00A026AF" w:rsidRDefault="00A026AF">
      <w:r>
        <w:rPr>
          <w:b/>
        </w:rPr>
        <w:t>Business Address</w:t>
      </w:r>
      <w:r>
        <w:rPr>
          <w:b/>
        </w:rPr>
        <w:tab/>
      </w:r>
      <w:r>
        <w:t>University of Pittsburgh School of Medicine</w:t>
      </w:r>
      <w:r>
        <w:rPr>
          <w:b/>
        </w:rPr>
        <w:tab/>
      </w:r>
      <w:r>
        <w:rPr>
          <w:b/>
        </w:rPr>
        <w:tab/>
        <w:t>E-Mail Address:</w:t>
      </w:r>
      <w:r>
        <w:tab/>
      </w:r>
      <w:r w:rsidR="00FB111C">
        <w:t>Jerry</w:t>
      </w:r>
      <w:r>
        <w:t>.vockley@chp.edu</w:t>
      </w:r>
    </w:p>
    <w:p w14:paraId="4BEFC5A0" w14:textId="77777777" w:rsidR="00A026AF" w:rsidRDefault="00A026AF">
      <w:r>
        <w:tab/>
      </w:r>
      <w:r>
        <w:tab/>
      </w:r>
      <w:r>
        <w:tab/>
        <w:t>Children’s Hospital of Pittsburgh</w:t>
      </w:r>
      <w:r w:rsidR="004364F1">
        <w:t xml:space="preserve"> of UPMC</w:t>
      </w:r>
    </w:p>
    <w:p w14:paraId="487D688F" w14:textId="77777777" w:rsidR="00A026AF" w:rsidRDefault="00A026AF">
      <w:pPr>
        <w:pStyle w:val="Footer"/>
        <w:tabs>
          <w:tab w:val="clear" w:pos="4320"/>
          <w:tab w:val="clear" w:pos="8640"/>
        </w:tabs>
      </w:pPr>
      <w:r>
        <w:tab/>
      </w:r>
      <w:r>
        <w:tab/>
      </w:r>
      <w:r>
        <w:tab/>
        <w:t>Department of Medical Genetics</w:t>
      </w:r>
    </w:p>
    <w:p w14:paraId="0E212333" w14:textId="77777777" w:rsidR="00A026AF" w:rsidRDefault="00A026AF">
      <w:r>
        <w:tab/>
      </w:r>
      <w:r>
        <w:tab/>
      </w:r>
      <w:r>
        <w:tab/>
      </w:r>
      <w:r w:rsidR="009A4B4A">
        <w:t>4401 Penn Avenue</w:t>
      </w:r>
    </w:p>
    <w:p w14:paraId="28500890" w14:textId="77777777" w:rsidR="00A026AF" w:rsidRDefault="00A026AF">
      <w:r>
        <w:tab/>
      </w:r>
      <w:r>
        <w:tab/>
      </w:r>
      <w:r>
        <w:tab/>
        <w:t>Pittsburgh, PA 152</w:t>
      </w:r>
      <w:r w:rsidR="009A4B4A">
        <w:t>24</w:t>
      </w:r>
    </w:p>
    <w:p w14:paraId="21653629" w14:textId="77777777" w:rsidR="00A026AF" w:rsidRDefault="00A026AF">
      <w:r>
        <w:rPr>
          <w:b/>
        </w:rPr>
        <w:t>Business Phone:</w:t>
      </w:r>
      <w:r>
        <w:tab/>
      </w:r>
      <w:r>
        <w:tab/>
        <w:t>(412) 692-7746</w:t>
      </w:r>
      <w:r>
        <w:tab/>
      </w:r>
      <w:r>
        <w:tab/>
      </w:r>
      <w:r>
        <w:tab/>
      </w:r>
      <w:r>
        <w:tab/>
      </w:r>
      <w:r>
        <w:tab/>
      </w:r>
      <w:r>
        <w:rPr>
          <w:b/>
        </w:rPr>
        <w:t>Business Fax:</w:t>
      </w:r>
      <w:r>
        <w:tab/>
        <w:t>(412) 692-7816</w:t>
      </w:r>
    </w:p>
    <w:p w14:paraId="42DB7F10" w14:textId="77777777" w:rsidR="00A026AF" w:rsidRDefault="00A026AF"/>
    <w:p w14:paraId="79A65D2E" w14:textId="77777777" w:rsidR="00A026AF" w:rsidRDefault="00A026AF"/>
    <w:p w14:paraId="7E519BC7" w14:textId="77777777" w:rsidR="00A026AF" w:rsidRDefault="00A026AF">
      <w:pPr>
        <w:pBdr>
          <w:bottom w:val="single" w:sz="4" w:space="1" w:color="auto"/>
        </w:pBdr>
        <w:rPr>
          <w:u w:val="single"/>
        </w:rPr>
      </w:pPr>
      <w:r>
        <w:rPr>
          <w:u w:val="single"/>
        </w:rPr>
        <w:t xml:space="preserve">                                                                                                                                                                                                             </w:t>
      </w:r>
    </w:p>
    <w:p w14:paraId="1BD21B0E" w14:textId="77777777" w:rsidR="00A026AF" w:rsidRDefault="00A026AF">
      <w:pPr>
        <w:rPr>
          <w:b/>
        </w:rPr>
      </w:pPr>
    </w:p>
    <w:p w14:paraId="6664A201" w14:textId="77777777" w:rsidR="00A026AF" w:rsidRDefault="00A026AF">
      <w:pPr>
        <w:pStyle w:val="Heading1"/>
      </w:pPr>
      <w:r>
        <w:t>EDUCATION AND TRAINING</w:t>
      </w:r>
    </w:p>
    <w:p w14:paraId="3DA7E9DD" w14:textId="77777777" w:rsidR="00A026AF" w:rsidRDefault="00A026AF"/>
    <w:p w14:paraId="6DC39388" w14:textId="77777777" w:rsidR="00A026AF" w:rsidRDefault="00A026AF">
      <w:pPr>
        <w:rPr>
          <w:b/>
        </w:rPr>
      </w:pPr>
      <w:r>
        <w:rPr>
          <w:b/>
        </w:rPr>
        <w:t>UNDERGRADUATE:</w:t>
      </w:r>
    </w:p>
    <w:p w14:paraId="02FFB6DB" w14:textId="77777777" w:rsidR="00A026AF" w:rsidRDefault="00A026AF"/>
    <w:p w14:paraId="27169925" w14:textId="77777777" w:rsidR="00A026AF" w:rsidRDefault="00A026AF">
      <w:r>
        <w:t>9/1974 – 5/1978</w:t>
      </w:r>
      <w:r>
        <w:tab/>
      </w:r>
      <w:r>
        <w:tab/>
      </w:r>
      <w:r>
        <w:tab/>
        <w:t>Carnegie Mellon University</w:t>
      </w:r>
      <w:r>
        <w:tab/>
        <w:t xml:space="preserve"> B.S. </w:t>
      </w:r>
      <w:r>
        <w:tab/>
      </w:r>
      <w:r>
        <w:tab/>
      </w:r>
      <w:r>
        <w:tab/>
        <w:t>Biology</w:t>
      </w:r>
    </w:p>
    <w:p w14:paraId="28FDF304" w14:textId="77777777" w:rsidR="00A026AF" w:rsidRDefault="00A026AF">
      <w:r>
        <w:tab/>
      </w:r>
      <w:r>
        <w:tab/>
      </w:r>
      <w:r>
        <w:tab/>
      </w:r>
      <w:r>
        <w:tab/>
        <w:t>Pittsburgh, PA</w:t>
      </w:r>
    </w:p>
    <w:p w14:paraId="3160B160" w14:textId="77777777" w:rsidR="00A026AF" w:rsidRDefault="00A026AF"/>
    <w:p w14:paraId="6581904E" w14:textId="77777777" w:rsidR="00A026AF" w:rsidRDefault="00A026AF">
      <w:pPr>
        <w:rPr>
          <w:b/>
        </w:rPr>
      </w:pPr>
      <w:r>
        <w:rPr>
          <w:b/>
        </w:rPr>
        <w:t>GRADUATE:</w:t>
      </w:r>
    </w:p>
    <w:p w14:paraId="3689F7C6" w14:textId="77777777" w:rsidR="00A026AF" w:rsidRDefault="00A026AF">
      <w:pPr>
        <w:rPr>
          <w:b/>
        </w:rPr>
      </w:pPr>
    </w:p>
    <w:p w14:paraId="65F32EEF" w14:textId="77777777" w:rsidR="00A026AF" w:rsidRDefault="00A026AF">
      <w:r>
        <w:t>7/1978 – 5/1984</w:t>
      </w:r>
      <w:r>
        <w:tab/>
      </w:r>
      <w:r>
        <w:tab/>
      </w:r>
      <w:r>
        <w:tab/>
        <w:t>University of Pennsylvania</w:t>
      </w:r>
      <w:r>
        <w:tab/>
        <w:t>M.D., Ph.D.</w:t>
      </w:r>
      <w:r>
        <w:tab/>
      </w:r>
      <w:r>
        <w:tab/>
        <w:t>Harry Harris, M.D. (Thesis advisor)</w:t>
      </w:r>
    </w:p>
    <w:p w14:paraId="3D5C7605" w14:textId="77777777" w:rsidR="00A026AF" w:rsidRDefault="00A026AF">
      <w:r>
        <w:tab/>
      </w:r>
      <w:r>
        <w:tab/>
      </w:r>
      <w:r>
        <w:tab/>
      </w:r>
      <w:r>
        <w:tab/>
        <w:t>School of Medicine</w:t>
      </w:r>
      <w:r>
        <w:tab/>
      </w:r>
      <w:r>
        <w:tab/>
      </w:r>
      <w:r>
        <w:tab/>
      </w:r>
      <w:r>
        <w:tab/>
      </w:r>
      <w:r>
        <w:tab/>
      </w:r>
      <w:proofErr w:type="spellStart"/>
      <w:r>
        <w:t>Medicine</w:t>
      </w:r>
      <w:proofErr w:type="spellEnd"/>
      <w:r>
        <w:t>, Genetics</w:t>
      </w:r>
    </w:p>
    <w:p w14:paraId="1F286693" w14:textId="77777777" w:rsidR="00A026AF" w:rsidRDefault="00A026AF"/>
    <w:p w14:paraId="6BF3D730" w14:textId="77777777" w:rsidR="00A026AF" w:rsidRDefault="00A026AF">
      <w:pPr>
        <w:rPr>
          <w:b/>
        </w:rPr>
      </w:pPr>
      <w:proofErr w:type="gramStart"/>
      <w:r>
        <w:rPr>
          <w:b/>
        </w:rPr>
        <w:t>POST GRADUATE</w:t>
      </w:r>
      <w:proofErr w:type="gramEnd"/>
      <w:r>
        <w:rPr>
          <w:b/>
        </w:rPr>
        <w:t>:</w:t>
      </w:r>
    </w:p>
    <w:p w14:paraId="049338B6" w14:textId="77777777" w:rsidR="00A026AF" w:rsidRDefault="00A026AF">
      <w:pPr>
        <w:rPr>
          <w:b/>
        </w:rPr>
      </w:pPr>
    </w:p>
    <w:p w14:paraId="1EF363BA" w14:textId="77777777" w:rsidR="00A026AF" w:rsidRDefault="00A026AF">
      <w:pPr>
        <w:rPr>
          <w:b/>
        </w:rPr>
      </w:pPr>
      <w:r>
        <w:t>6/1984 – 6/1987</w:t>
      </w:r>
      <w:r>
        <w:tab/>
      </w:r>
      <w:r>
        <w:tab/>
      </w:r>
      <w:r>
        <w:tab/>
        <w:t>University of Colorado</w:t>
      </w:r>
      <w:r>
        <w:rPr>
          <w:b/>
        </w:rPr>
        <w:tab/>
      </w:r>
      <w:r>
        <w:rPr>
          <w:b/>
        </w:rPr>
        <w:tab/>
      </w:r>
      <w:r>
        <w:t>Internship and Residence</w:t>
      </w:r>
      <w:r>
        <w:rPr>
          <w:b/>
        </w:rPr>
        <w:tab/>
      </w:r>
      <w:r>
        <w:t xml:space="preserve">Eva </w:t>
      </w:r>
      <w:proofErr w:type="spellStart"/>
      <w:r>
        <w:t>Sujansky</w:t>
      </w:r>
      <w:proofErr w:type="spellEnd"/>
      <w:r>
        <w:t>, M.D</w:t>
      </w:r>
      <w:r>
        <w:rPr>
          <w:b/>
        </w:rPr>
        <w:t>.</w:t>
      </w:r>
    </w:p>
    <w:p w14:paraId="7A45A697" w14:textId="77777777" w:rsidR="00A026AF" w:rsidRDefault="00A026AF">
      <w:pPr>
        <w:pStyle w:val="Footer"/>
        <w:tabs>
          <w:tab w:val="clear" w:pos="4320"/>
          <w:tab w:val="clear" w:pos="8640"/>
        </w:tabs>
      </w:pPr>
      <w:r>
        <w:tab/>
      </w:r>
      <w:r>
        <w:tab/>
      </w:r>
      <w:r>
        <w:tab/>
      </w:r>
      <w:r>
        <w:tab/>
        <w:t>Health Science Center</w:t>
      </w:r>
      <w:r>
        <w:tab/>
      </w:r>
      <w:r>
        <w:tab/>
      </w:r>
      <w:r>
        <w:tab/>
      </w:r>
      <w:r>
        <w:tab/>
      </w:r>
      <w:r>
        <w:tab/>
        <w:t>Pediatrics</w:t>
      </w:r>
    </w:p>
    <w:p w14:paraId="5D14EEC2" w14:textId="77777777" w:rsidR="00A026AF" w:rsidRDefault="00A026AF">
      <w:pPr>
        <w:pStyle w:val="Footer"/>
        <w:tabs>
          <w:tab w:val="clear" w:pos="4320"/>
          <w:tab w:val="clear" w:pos="8640"/>
        </w:tabs>
      </w:pPr>
    </w:p>
    <w:p w14:paraId="071864B8" w14:textId="77777777" w:rsidR="00A026AF" w:rsidRDefault="00A026AF">
      <w:pPr>
        <w:pStyle w:val="Footer"/>
        <w:tabs>
          <w:tab w:val="clear" w:pos="4320"/>
          <w:tab w:val="clear" w:pos="8640"/>
        </w:tabs>
      </w:pPr>
      <w:r>
        <w:t>7/1987 – 6/1991</w:t>
      </w:r>
      <w:r>
        <w:tab/>
      </w:r>
      <w:r>
        <w:tab/>
      </w:r>
      <w:r>
        <w:tab/>
        <w:t>Yale University</w:t>
      </w:r>
      <w:r>
        <w:tab/>
      </w:r>
      <w:r>
        <w:tab/>
      </w:r>
      <w:r>
        <w:tab/>
        <w:t>Fellowship</w:t>
      </w:r>
      <w:r>
        <w:tab/>
      </w:r>
      <w:r>
        <w:tab/>
      </w:r>
      <w:r w:rsidR="00E00C11">
        <w:t>Kay Tanaka</w:t>
      </w:r>
      <w:r>
        <w:t>, M.D.</w:t>
      </w:r>
      <w:r w:rsidR="00E00C11">
        <w:t xml:space="preserve"> (Research advisor)</w:t>
      </w:r>
    </w:p>
    <w:p w14:paraId="4DDC8AF5" w14:textId="77777777" w:rsidR="00A026AF" w:rsidRDefault="00A026AF">
      <w:pPr>
        <w:pStyle w:val="Footer"/>
        <w:tabs>
          <w:tab w:val="clear" w:pos="4320"/>
          <w:tab w:val="clear" w:pos="8640"/>
        </w:tabs>
        <w:ind w:left="2160" w:firstLine="720"/>
      </w:pPr>
      <w:r>
        <w:t>School of Medicine</w:t>
      </w:r>
      <w:r>
        <w:tab/>
      </w:r>
      <w:r>
        <w:tab/>
      </w:r>
      <w:r>
        <w:tab/>
      </w:r>
      <w:r>
        <w:tab/>
      </w:r>
      <w:r>
        <w:tab/>
        <w:t>Pediatrics and Human Genetics</w:t>
      </w:r>
    </w:p>
    <w:p w14:paraId="20CBC7FA" w14:textId="77777777" w:rsidR="00A026AF" w:rsidRDefault="00A026AF">
      <w:pPr>
        <w:rPr>
          <w:b/>
        </w:rPr>
      </w:pPr>
    </w:p>
    <w:p w14:paraId="44C375AC" w14:textId="77777777" w:rsidR="00A026AF" w:rsidRDefault="00A026AF">
      <w:pPr>
        <w:pBdr>
          <w:bottom w:val="single" w:sz="4" w:space="0" w:color="auto"/>
        </w:pBdr>
        <w:rPr>
          <w:b/>
          <w:i/>
          <w:sz w:val="24"/>
        </w:rPr>
      </w:pPr>
      <w:r>
        <w:rPr>
          <w:b/>
          <w:i/>
          <w:sz w:val="24"/>
        </w:rPr>
        <w:t xml:space="preserve">   </w:t>
      </w:r>
    </w:p>
    <w:p w14:paraId="198615A3" w14:textId="77777777" w:rsidR="00A026AF" w:rsidRDefault="00A026AF">
      <w:pPr>
        <w:jc w:val="center"/>
        <w:rPr>
          <w:b/>
        </w:rPr>
      </w:pPr>
    </w:p>
    <w:p w14:paraId="47F8D300" w14:textId="77777777" w:rsidR="00A026AF" w:rsidRDefault="00A026AF">
      <w:pPr>
        <w:jc w:val="center"/>
        <w:rPr>
          <w:b/>
        </w:rPr>
      </w:pPr>
      <w:r>
        <w:rPr>
          <w:b/>
        </w:rPr>
        <w:t>APPOINTMENTS AND POSITIONS</w:t>
      </w:r>
    </w:p>
    <w:p w14:paraId="2FC3771A" w14:textId="77777777" w:rsidR="00A026AF" w:rsidRDefault="00A026AF">
      <w:pPr>
        <w:rPr>
          <w:b/>
        </w:rPr>
      </w:pPr>
    </w:p>
    <w:p w14:paraId="78BCDA96" w14:textId="77777777" w:rsidR="00A026AF" w:rsidRDefault="00A026AF">
      <w:pPr>
        <w:rPr>
          <w:b/>
        </w:rPr>
      </w:pPr>
      <w:r>
        <w:rPr>
          <w:b/>
        </w:rPr>
        <w:t xml:space="preserve">ACADEMIC: </w:t>
      </w:r>
    </w:p>
    <w:p w14:paraId="001AAAE7" w14:textId="77777777" w:rsidR="00A026AF" w:rsidRDefault="00A026AF">
      <w:pPr>
        <w:rPr>
          <w:b/>
          <w:i/>
        </w:rPr>
      </w:pPr>
      <w:r>
        <w:rPr>
          <w:b/>
          <w:i/>
        </w:rPr>
        <w:tab/>
      </w:r>
      <w:r>
        <w:rPr>
          <w:b/>
          <w:i/>
        </w:rPr>
        <w:tab/>
      </w:r>
      <w:r>
        <w:rPr>
          <w:b/>
          <w:i/>
        </w:rPr>
        <w:tab/>
      </w:r>
      <w:r>
        <w:rPr>
          <w:b/>
          <w:i/>
        </w:rPr>
        <w:tab/>
      </w:r>
      <w:r>
        <w:rPr>
          <w:b/>
          <w:i/>
        </w:rPr>
        <w:tab/>
      </w:r>
      <w:r>
        <w:rPr>
          <w:b/>
          <w:i/>
        </w:rPr>
        <w:tab/>
      </w:r>
      <w:r>
        <w:rPr>
          <w:b/>
          <w:i/>
        </w:rPr>
        <w:tab/>
      </w:r>
      <w:r>
        <w:rPr>
          <w:b/>
          <w:i/>
        </w:rPr>
        <w:tab/>
      </w:r>
    </w:p>
    <w:p w14:paraId="1A1AFD84" w14:textId="77777777" w:rsidR="00A026AF" w:rsidRDefault="00A026AF">
      <w:pPr>
        <w:rPr>
          <w:b/>
        </w:rPr>
      </w:pPr>
      <w:r>
        <w:t>6/1990 – 6/1991</w:t>
      </w:r>
      <w:r>
        <w:rPr>
          <w:b/>
          <w:i/>
        </w:rPr>
        <w:tab/>
      </w:r>
      <w:r>
        <w:rPr>
          <w:b/>
          <w:i/>
        </w:rPr>
        <w:tab/>
      </w:r>
      <w:r>
        <w:t>Yale University School of Medicine</w:t>
      </w:r>
      <w:r>
        <w:rPr>
          <w:b/>
        </w:rPr>
        <w:tab/>
      </w:r>
      <w:r>
        <w:rPr>
          <w:b/>
        </w:rPr>
        <w:tab/>
      </w:r>
      <w:r>
        <w:t>Instructor of Pediatrics and Human Genetics</w:t>
      </w:r>
      <w:r>
        <w:rPr>
          <w:b/>
        </w:rPr>
        <w:tab/>
      </w:r>
    </w:p>
    <w:p w14:paraId="187C8121" w14:textId="77777777" w:rsidR="00A026AF" w:rsidRDefault="00A026AF">
      <w:pPr>
        <w:pStyle w:val="Footer"/>
        <w:tabs>
          <w:tab w:val="clear" w:pos="4320"/>
          <w:tab w:val="clear" w:pos="8640"/>
        </w:tabs>
      </w:pPr>
      <w:r>
        <w:t>7/1991 – 12/1995</w:t>
      </w:r>
      <w:r>
        <w:tab/>
      </w:r>
      <w:r>
        <w:tab/>
        <w:t>Mayo Clinic</w:t>
      </w:r>
      <w:r>
        <w:tab/>
      </w:r>
      <w:r>
        <w:tab/>
      </w:r>
      <w:r>
        <w:tab/>
      </w:r>
      <w:r>
        <w:tab/>
      </w:r>
      <w:r>
        <w:tab/>
        <w:t>Assistant Professor of Medical Genetics</w:t>
      </w:r>
    </w:p>
    <w:p w14:paraId="7B729E77" w14:textId="77777777" w:rsidR="00A026AF" w:rsidRDefault="00A026AF">
      <w:pPr>
        <w:pStyle w:val="Footer"/>
        <w:tabs>
          <w:tab w:val="clear" w:pos="4320"/>
          <w:tab w:val="clear" w:pos="8640"/>
        </w:tabs>
      </w:pPr>
      <w:r>
        <w:t>1/1996 – 12/1999</w:t>
      </w:r>
      <w:r>
        <w:tab/>
      </w:r>
      <w:r>
        <w:tab/>
        <w:t>Mayo Clinic</w:t>
      </w:r>
      <w:r>
        <w:tab/>
      </w:r>
      <w:r>
        <w:tab/>
      </w:r>
      <w:r>
        <w:tab/>
      </w:r>
      <w:r>
        <w:tab/>
      </w:r>
      <w:r>
        <w:tab/>
        <w:t>Associate Professor of Medical Genetics</w:t>
      </w:r>
    </w:p>
    <w:p w14:paraId="77363890" w14:textId="77777777" w:rsidR="00A026AF" w:rsidRDefault="00A026AF">
      <w:pPr>
        <w:pStyle w:val="Footer"/>
        <w:tabs>
          <w:tab w:val="clear" w:pos="4320"/>
          <w:tab w:val="clear" w:pos="8640"/>
        </w:tabs>
      </w:pPr>
      <w:r>
        <w:t>1/2000 – 12/2003</w:t>
      </w:r>
      <w:r>
        <w:tab/>
      </w:r>
      <w:r>
        <w:tab/>
        <w:t xml:space="preserve">Mayo Clinic </w:t>
      </w:r>
      <w:r>
        <w:tab/>
      </w:r>
      <w:r>
        <w:tab/>
      </w:r>
      <w:r>
        <w:tab/>
      </w:r>
      <w:r>
        <w:tab/>
      </w:r>
      <w:r>
        <w:tab/>
        <w:t>Professor of Medical Genetics</w:t>
      </w:r>
    </w:p>
    <w:p w14:paraId="7624EFF5" w14:textId="77777777" w:rsidR="00835D1A" w:rsidRDefault="00835D1A" w:rsidP="00835D1A">
      <w:pPr>
        <w:pStyle w:val="Footer"/>
        <w:tabs>
          <w:tab w:val="clear" w:pos="4320"/>
          <w:tab w:val="clear" w:pos="8640"/>
        </w:tabs>
      </w:pPr>
      <w:r>
        <w:t>1/2000 – 12/2003</w:t>
      </w:r>
      <w:r>
        <w:tab/>
      </w:r>
      <w:r>
        <w:tab/>
        <w:t xml:space="preserve">Mayo Clinic </w:t>
      </w:r>
      <w:r>
        <w:tab/>
      </w:r>
      <w:r>
        <w:tab/>
      </w:r>
      <w:r>
        <w:tab/>
      </w:r>
      <w:r>
        <w:tab/>
      </w:r>
      <w:r>
        <w:tab/>
        <w:t>Chair, Department of Medical Genetics</w:t>
      </w:r>
    </w:p>
    <w:p w14:paraId="02168FC1" w14:textId="7A6B96C7" w:rsidR="00A026AF" w:rsidRDefault="00A026AF">
      <w:pPr>
        <w:pStyle w:val="Footer"/>
        <w:tabs>
          <w:tab w:val="clear" w:pos="4320"/>
          <w:tab w:val="clear" w:pos="8640"/>
        </w:tabs>
      </w:pPr>
      <w:r>
        <w:t xml:space="preserve">1/2004 </w:t>
      </w:r>
      <w:r>
        <w:softHyphen/>
        <w:t xml:space="preserve"> present</w:t>
      </w:r>
      <w:r>
        <w:tab/>
      </w:r>
      <w:r>
        <w:tab/>
      </w:r>
      <w:r w:rsidR="00264193">
        <w:t xml:space="preserve">UPMC </w:t>
      </w:r>
      <w:r>
        <w:t xml:space="preserve">Pittsburgh Children’s Hospital </w:t>
      </w:r>
      <w:r>
        <w:tab/>
      </w:r>
      <w:r>
        <w:tab/>
        <w:t>Chief of Genetic</w:t>
      </w:r>
      <w:r w:rsidR="007C2DC2">
        <w:t xml:space="preserve"> and Genomic Medicine</w:t>
      </w:r>
    </w:p>
    <w:p w14:paraId="36959B6E" w14:textId="77777777" w:rsidR="00A026AF" w:rsidRDefault="00A026AF">
      <w:pPr>
        <w:pStyle w:val="Footer"/>
        <w:tabs>
          <w:tab w:val="clear" w:pos="4320"/>
          <w:tab w:val="clear" w:pos="8640"/>
        </w:tabs>
      </w:pPr>
      <w:r>
        <w:tab/>
      </w:r>
      <w:r>
        <w:tab/>
      </w:r>
      <w:r>
        <w:tab/>
        <w:t>University of Pittsburgh School of Medicine</w:t>
      </w:r>
      <w:r>
        <w:tab/>
      </w:r>
      <w:r>
        <w:tab/>
        <w:t>Professor of Pediatrics</w:t>
      </w:r>
    </w:p>
    <w:p w14:paraId="2478AD45" w14:textId="77777777" w:rsidR="00A026AF" w:rsidRDefault="00A026AF">
      <w:pPr>
        <w:pStyle w:val="Footer"/>
        <w:tabs>
          <w:tab w:val="clear" w:pos="4320"/>
          <w:tab w:val="clear" w:pos="8640"/>
        </w:tabs>
      </w:pPr>
      <w:r>
        <w:tab/>
      </w:r>
      <w:r>
        <w:tab/>
      </w:r>
      <w:r>
        <w:tab/>
        <w:t xml:space="preserve">University of Pittsburgh Graduate School </w:t>
      </w:r>
      <w:r>
        <w:tab/>
      </w:r>
      <w:r>
        <w:tab/>
        <w:t>Professor of Human Genetics</w:t>
      </w:r>
    </w:p>
    <w:p w14:paraId="449C0689" w14:textId="77777777" w:rsidR="00A026AF" w:rsidRDefault="00A026AF">
      <w:pPr>
        <w:pStyle w:val="Footer"/>
        <w:tabs>
          <w:tab w:val="clear" w:pos="4320"/>
          <w:tab w:val="clear" w:pos="8640"/>
        </w:tabs>
        <w:ind w:left="2160" w:firstLine="720"/>
      </w:pPr>
      <w:r>
        <w:t>of Public Health</w:t>
      </w:r>
    </w:p>
    <w:p w14:paraId="30B380C6" w14:textId="77777777" w:rsidR="00A026AF" w:rsidRPr="009E2F78" w:rsidRDefault="007418C6">
      <w:r>
        <w:t>6</w:t>
      </w:r>
      <w:r w:rsidR="009E2F78" w:rsidRPr="009E2F78">
        <w:t>/201</w:t>
      </w:r>
      <w:r w:rsidR="002F4B61">
        <w:t>5</w:t>
      </w:r>
      <w:r w:rsidR="009E2F78" w:rsidRPr="009E2F78">
        <w:t>-present</w:t>
      </w:r>
      <w:r w:rsidR="009E2F78" w:rsidRPr="009E2F78">
        <w:tab/>
      </w:r>
      <w:r w:rsidR="009E2F78" w:rsidRPr="009E2F78">
        <w:tab/>
      </w:r>
      <w:r w:rsidR="00264193">
        <w:t xml:space="preserve">UPMC </w:t>
      </w:r>
      <w:r w:rsidR="009E2F78" w:rsidRPr="009E2F78">
        <w:t>Children’s Hospital of Pittsburgh</w:t>
      </w:r>
      <w:r w:rsidR="009E2F78" w:rsidRPr="009E2F78">
        <w:tab/>
      </w:r>
      <w:r w:rsidR="009E2F78" w:rsidRPr="009E2F78">
        <w:tab/>
        <w:t xml:space="preserve">Director, Center for Rare Disease </w:t>
      </w:r>
      <w:r w:rsidR="00464AE1">
        <w:t>Therapies</w:t>
      </w:r>
    </w:p>
    <w:p w14:paraId="715FFEF3" w14:textId="77777777" w:rsidR="00683AB2" w:rsidRDefault="004D051A">
      <w:r>
        <w:t>11/2015</w:t>
      </w:r>
      <w:r w:rsidR="00264193">
        <w:t>-</w:t>
      </w:r>
      <w:r w:rsidR="007F1928">
        <w:t>p</w:t>
      </w:r>
      <w:r w:rsidR="00264193">
        <w:t>resemt</w:t>
      </w:r>
      <w:r>
        <w:tab/>
      </w:r>
      <w:r>
        <w:tab/>
        <w:t>University of Pittsburgh</w:t>
      </w:r>
      <w:r>
        <w:tab/>
      </w:r>
      <w:r>
        <w:tab/>
      </w:r>
      <w:r>
        <w:tab/>
      </w:r>
      <w:r>
        <w:tab/>
        <w:t xml:space="preserve">Cleveland Family </w:t>
      </w:r>
      <w:r w:rsidR="00174896">
        <w:t>Endowed</w:t>
      </w:r>
      <w:r w:rsidR="00683AB2">
        <w:t xml:space="preserve"> </w:t>
      </w:r>
      <w:r w:rsidR="00174896">
        <w:t>Chair</w:t>
      </w:r>
      <w:r>
        <w:t xml:space="preserve"> </w:t>
      </w:r>
      <w:r w:rsidR="00174896">
        <w:t>in</w:t>
      </w:r>
      <w:r>
        <w:t xml:space="preserve"> </w:t>
      </w:r>
      <w:r w:rsidR="00683AB2">
        <w:t>Pediatric</w:t>
      </w:r>
    </w:p>
    <w:p w14:paraId="0AC49403" w14:textId="77777777" w:rsidR="00220FC1" w:rsidRPr="004D051A" w:rsidRDefault="00683AB2">
      <w:r>
        <w:tab/>
      </w:r>
      <w:r>
        <w:tab/>
      </w:r>
      <w:r>
        <w:tab/>
      </w:r>
      <w:r>
        <w:tab/>
      </w:r>
      <w:r>
        <w:tab/>
      </w:r>
      <w:r>
        <w:tab/>
      </w:r>
      <w:r>
        <w:tab/>
      </w:r>
      <w:r>
        <w:tab/>
      </w:r>
      <w:r>
        <w:tab/>
      </w:r>
      <w:r w:rsidR="004D051A">
        <w:t>Research</w:t>
      </w:r>
    </w:p>
    <w:p w14:paraId="326EE193" w14:textId="77777777" w:rsidR="00A026AF" w:rsidRDefault="00A026AF">
      <w:pPr>
        <w:rPr>
          <w:b/>
        </w:rPr>
      </w:pPr>
    </w:p>
    <w:p w14:paraId="62D09DDD" w14:textId="77777777" w:rsidR="00A026AF" w:rsidRDefault="00A026AF">
      <w:pPr>
        <w:pStyle w:val="Heading2"/>
        <w:jc w:val="center"/>
      </w:pPr>
      <w:r>
        <w:t>CERTIFICATION AND LICENSURE</w:t>
      </w:r>
    </w:p>
    <w:p w14:paraId="784522D7" w14:textId="77777777" w:rsidR="00A026AF" w:rsidRDefault="00A026AF">
      <w:pPr>
        <w:rPr>
          <w:b/>
        </w:rPr>
      </w:pPr>
    </w:p>
    <w:p w14:paraId="0F56801A" w14:textId="77777777" w:rsidR="00A026AF" w:rsidRDefault="00A026AF">
      <w:pPr>
        <w:rPr>
          <w:b/>
        </w:rPr>
      </w:pPr>
    </w:p>
    <w:p w14:paraId="047D31CD" w14:textId="77777777" w:rsidR="00A026AF" w:rsidRDefault="00A026AF">
      <w:pPr>
        <w:rPr>
          <w:b/>
        </w:rPr>
      </w:pPr>
      <w:r>
        <w:rPr>
          <w:b/>
        </w:rPr>
        <w:lastRenderedPageBreak/>
        <w:t>SPECIALTY CERTIFICATION:</w:t>
      </w:r>
    </w:p>
    <w:p w14:paraId="51EC3C78" w14:textId="77777777" w:rsidR="00A026AF" w:rsidRDefault="00A026AF">
      <w:pPr>
        <w:rPr>
          <w:b/>
        </w:rPr>
      </w:pPr>
    </w:p>
    <w:p w14:paraId="6ED8ADDE" w14:textId="77777777" w:rsidR="00A026AF" w:rsidRDefault="00A026AF">
      <w:pPr>
        <w:rPr>
          <w:b/>
        </w:rPr>
      </w:pPr>
      <w:r>
        <w:rPr>
          <w:b/>
        </w:rPr>
        <w:t>Certifying Board</w:t>
      </w:r>
      <w:r>
        <w:rPr>
          <w:b/>
        </w:rPr>
        <w:tab/>
      </w:r>
      <w:r>
        <w:rPr>
          <w:b/>
        </w:rPr>
        <w:tab/>
      </w:r>
      <w:r>
        <w:rPr>
          <w:b/>
        </w:rPr>
        <w:tab/>
      </w:r>
      <w:r>
        <w:rPr>
          <w:b/>
        </w:rPr>
        <w:tab/>
      </w:r>
      <w:r>
        <w:rPr>
          <w:b/>
        </w:rPr>
        <w:tab/>
        <w:t>Certificate Number</w:t>
      </w:r>
      <w:r>
        <w:rPr>
          <w:b/>
        </w:rPr>
        <w:tab/>
      </w:r>
      <w:r>
        <w:rPr>
          <w:b/>
        </w:rPr>
        <w:tab/>
        <w:t>Month/Year</w:t>
      </w:r>
    </w:p>
    <w:p w14:paraId="09931B88" w14:textId="77777777" w:rsidR="00A026AF" w:rsidRDefault="00A026AF">
      <w:r>
        <w:t xml:space="preserve">American Board of </w:t>
      </w:r>
      <w:r w:rsidR="00A66DFE">
        <w:t>Pediatrics</w:t>
      </w:r>
      <w:r w:rsidR="00A66DFE">
        <w:tab/>
      </w:r>
      <w:r w:rsidR="00A66DFE">
        <w:tab/>
      </w:r>
      <w:r w:rsidR="00A66DFE">
        <w:tab/>
      </w:r>
      <w:r w:rsidR="00A66DFE">
        <w:tab/>
        <w:t>041677</w:t>
      </w:r>
      <w:r w:rsidR="00A66DFE">
        <w:tab/>
      </w:r>
      <w:r w:rsidR="00A66DFE">
        <w:tab/>
      </w:r>
      <w:r w:rsidR="00A66DFE">
        <w:tab/>
      </w:r>
      <w:r w:rsidR="00A66DFE">
        <w:tab/>
        <w:t>6/1989</w:t>
      </w:r>
    </w:p>
    <w:p w14:paraId="6B93E9E0" w14:textId="77777777" w:rsidR="00A026AF" w:rsidRDefault="00A026AF">
      <w:r>
        <w:t>American Board of Medical Genetics</w:t>
      </w:r>
      <w:r>
        <w:tab/>
      </w:r>
      <w:r>
        <w:tab/>
      </w:r>
      <w:r>
        <w:tab/>
        <w:t>870745</w:t>
      </w:r>
      <w:r>
        <w:tab/>
      </w:r>
      <w:r>
        <w:tab/>
      </w:r>
      <w:r>
        <w:tab/>
      </w:r>
      <w:r>
        <w:tab/>
        <w:t>1/1990</w:t>
      </w:r>
    </w:p>
    <w:p w14:paraId="24801C6E" w14:textId="77777777" w:rsidR="00A026AF" w:rsidRDefault="00A026AF">
      <w:r>
        <w:tab/>
        <w:t>Clinical Genetic</w:t>
      </w:r>
    </w:p>
    <w:p w14:paraId="61CF6AB8" w14:textId="77777777" w:rsidR="00A026AF" w:rsidRDefault="00A026AF">
      <w:r>
        <w:tab/>
        <w:t>Biochemical/molecular</w:t>
      </w:r>
    </w:p>
    <w:p w14:paraId="6D3E0EF9" w14:textId="77777777" w:rsidR="00A026AF" w:rsidRDefault="00A026AF">
      <w:pPr>
        <w:pStyle w:val="Footer"/>
        <w:tabs>
          <w:tab w:val="clear" w:pos="4320"/>
          <w:tab w:val="clear" w:pos="8640"/>
        </w:tabs>
      </w:pPr>
    </w:p>
    <w:p w14:paraId="00D16983" w14:textId="77777777" w:rsidR="00A026AF" w:rsidRDefault="00A026AF">
      <w:pPr>
        <w:rPr>
          <w:b/>
        </w:rPr>
      </w:pPr>
      <w:r>
        <w:rPr>
          <w:b/>
        </w:rPr>
        <w:t>MEDICAL OR OTHER PROFESSIONAL LICENSURE:</w:t>
      </w:r>
    </w:p>
    <w:p w14:paraId="7CC96E39" w14:textId="77777777" w:rsidR="00A026AF" w:rsidRDefault="00A026AF">
      <w:pPr>
        <w:rPr>
          <w:b/>
        </w:rPr>
      </w:pPr>
    </w:p>
    <w:p w14:paraId="56968448" w14:textId="77777777" w:rsidR="00A026AF" w:rsidRDefault="00A026AF">
      <w:r>
        <w:rPr>
          <w:b/>
        </w:rPr>
        <w:t xml:space="preserve">Licensing Board/State </w:t>
      </w:r>
      <w:r>
        <w:rPr>
          <w:b/>
        </w:rPr>
        <w:tab/>
      </w:r>
      <w:r>
        <w:rPr>
          <w:b/>
        </w:rPr>
        <w:tab/>
      </w:r>
      <w:r>
        <w:t>PA</w:t>
      </w:r>
      <w:r>
        <w:tab/>
      </w:r>
      <w:r>
        <w:tab/>
      </w:r>
      <w:r>
        <w:tab/>
      </w:r>
      <w:r>
        <w:tab/>
      </w:r>
      <w:r>
        <w:tab/>
        <w:t>MD423265</w:t>
      </w:r>
      <w:r>
        <w:tab/>
      </w:r>
      <w:r>
        <w:tab/>
      </w:r>
      <w:r>
        <w:tab/>
        <w:t>11/2005</w:t>
      </w:r>
    </w:p>
    <w:p w14:paraId="675DA209" w14:textId="77777777" w:rsidR="00A026AF" w:rsidRDefault="00A026AF">
      <w:r>
        <w:rPr>
          <w:b/>
        </w:rPr>
        <w:t>DEA</w:t>
      </w:r>
      <w:r>
        <w:rPr>
          <w:b/>
        </w:rPr>
        <w:tab/>
      </w:r>
      <w:r>
        <w:rPr>
          <w:b/>
        </w:rPr>
        <w:tab/>
      </w:r>
      <w:r>
        <w:rPr>
          <w:b/>
        </w:rPr>
        <w:tab/>
      </w:r>
      <w:r>
        <w:rPr>
          <w:b/>
        </w:rPr>
        <w:tab/>
      </w:r>
      <w:r>
        <w:t>Federal</w:t>
      </w:r>
      <w:r>
        <w:rPr>
          <w:b/>
        </w:rPr>
        <w:tab/>
      </w:r>
      <w:r>
        <w:rPr>
          <w:b/>
        </w:rPr>
        <w:tab/>
        <w:t>Certificate Number</w:t>
      </w:r>
      <w:r>
        <w:rPr>
          <w:b/>
        </w:rPr>
        <w:tab/>
      </w:r>
      <w:r>
        <w:t>BV1005493</w:t>
      </w:r>
      <w:r>
        <w:rPr>
          <w:b/>
        </w:rPr>
        <w:tab/>
      </w:r>
      <w:r>
        <w:rPr>
          <w:b/>
        </w:rPr>
        <w:tab/>
      </w:r>
      <w:r>
        <w:rPr>
          <w:b/>
        </w:rPr>
        <w:tab/>
      </w:r>
      <w:r>
        <w:t>5/31/2005</w:t>
      </w:r>
    </w:p>
    <w:p w14:paraId="0E1E11FB" w14:textId="77777777" w:rsidR="00A026AF" w:rsidRDefault="00A026AF">
      <w:pPr>
        <w:rPr>
          <w:b/>
        </w:rPr>
      </w:pPr>
    </w:p>
    <w:p w14:paraId="32A49470" w14:textId="77777777" w:rsidR="00A026AF" w:rsidRDefault="00A026AF">
      <w:pPr>
        <w:pBdr>
          <w:bottom w:val="single" w:sz="4" w:space="1" w:color="auto"/>
        </w:pBdr>
        <w:rPr>
          <w:b/>
        </w:rPr>
      </w:pPr>
    </w:p>
    <w:p w14:paraId="6EDF66C0" w14:textId="77777777" w:rsidR="00A026AF" w:rsidRDefault="00A026AF">
      <w:pPr>
        <w:rPr>
          <w:b/>
        </w:rPr>
      </w:pPr>
    </w:p>
    <w:p w14:paraId="0B75BA55" w14:textId="77777777" w:rsidR="00A026AF" w:rsidRDefault="00A026AF">
      <w:pPr>
        <w:pStyle w:val="Heading2"/>
        <w:jc w:val="center"/>
      </w:pPr>
      <w:r>
        <w:t>MEMBERSHIPS IN PROFESSIONAL AND SCIENTIFIC SOCIETIES</w:t>
      </w:r>
    </w:p>
    <w:p w14:paraId="3E79F59E" w14:textId="77777777" w:rsidR="00A026AF" w:rsidRDefault="00A026AF">
      <w:pPr>
        <w:rPr>
          <w:b/>
        </w:rPr>
      </w:pPr>
    </w:p>
    <w:p w14:paraId="67D084B7" w14:textId="77777777" w:rsidR="00A026AF" w:rsidRDefault="00A026AF">
      <w:pPr>
        <w:rPr>
          <w:b/>
        </w:rPr>
      </w:pPr>
      <w:r>
        <w:rPr>
          <w:b/>
        </w:rPr>
        <w:t>Organization</w:t>
      </w:r>
    </w:p>
    <w:p w14:paraId="458043E9" w14:textId="709112A8" w:rsidR="008A0633" w:rsidRPr="008A0633" w:rsidRDefault="008A0633" w:rsidP="008A0633">
      <w:pPr>
        <w:ind w:left="360" w:hanging="360"/>
        <w:rPr>
          <w:iCs/>
        </w:rPr>
      </w:pPr>
      <w:r w:rsidRPr="008A0633">
        <w:rPr>
          <w:iCs/>
        </w:rPr>
        <w:t>American College of Medical Genetics</w:t>
      </w:r>
      <w:r w:rsidR="00DE7210">
        <w:rPr>
          <w:iCs/>
        </w:rPr>
        <w:t xml:space="preserve"> and Genomics: </w:t>
      </w:r>
      <w:r w:rsidR="008125E6">
        <w:rPr>
          <w:iCs/>
        </w:rPr>
        <w:t>Board of Directors 2021-20</w:t>
      </w:r>
      <w:r w:rsidR="00DE7210">
        <w:rPr>
          <w:iCs/>
        </w:rPr>
        <w:t>27</w:t>
      </w:r>
    </w:p>
    <w:p w14:paraId="64BA1CE8" w14:textId="77777777" w:rsidR="008A0633" w:rsidRDefault="008A0633" w:rsidP="008A0633">
      <w:pPr>
        <w:ind w:left="360" w:hanging="360"/>
        <w:rPr>
          <w:iCs/>
        </w:rPr>
      </w:pPr>
      <w:r w:rsidRPr="008A0633">
        <w:rPr>
          <w:iCs/>
        </w:rPr>
        <w:t>American College of Pediatrics</w:t>
      </w:r>
    </w:p>
    <w:p w14:paraId="52F3D343" w14:textId="77777777" w:rsidR="00A026AF" w:rsidRDefault="00A026AF">
      <w:pPr>
        <w:ind w:left="360" w:hanging="360"/>
        <w:outlineLvl w:val="0"/>
      </w:pPr>
      <w:r>
        <w:t>American Society for Clinical Investigation</w:t>
      </w:r>
    </w:p>
    <w:p w14:paraId="6EFC8927" w14:textId="77777777" w:rsidR="008A0633" w:rsidRPr="008A0633" w:rsidRDefault="00A026AF" w:rsidP="008A0633">
      <w:pPr>
        <w:spacing w:line="240" w:lineRule="exact"/>
        <w:ind w:right="-720"/>
      </w:pPr>
      <w:r>
        <w:t xml:space="preserve">Society for Inherited Metabolic </w:t>
      </w:r>
      <w:r w:rsidRPr="008A0633">
        <w:t>Disorders</w:t>
      </w:r>
      <w:r w:rsidR="008A0633">
        <w:t xml:space="preserve">: </w:t>
      </w:r>
      <w:r w:rsidR="008A0633" w:rsidRPr="008A0633">
        <w:t xml:space="preserve"> Board of Directors (1999-current)</w:t>
      </w:r>
      <w:r w:rsidR="008A0633">
        <w:t xml:space="preserve">; </w:t>
      </w:r>
      <w:r w:rsidR="008A0633" w:rsidRPr="008A0633">
        <w:t>President Elect (2003-2004)</w:t>
      </w:r>
      <w:r w:rsidR="008A0633">
        <w:t xml:space="preserve">; </w:t>
      </w:r>
      <w:r w:rsidR="008A0633" w:rsidRPr="008A0633">
        <w:t>President (2005- 2007)</w:t>
      </w:r>
    </w:p>
    <w:p w14:paraId="692698DF" w14:textId="77777777" w:rsidR="00A026AF" w:rsidRDefault="00A026AF">
      <w:r>
        <w:t>American Society of Human Genetics</w:t>
      </w:r>
    </w:p>
    <w:p w14:paraId="08C39F06" w14:textId="77777777" w:rsidR="00A026AF" w:rsidRDefault="00A026AF">
      <w:r>
        <w:t>American Academy of Pediatrics</w:t>
      </w:r>
    </w:p>
    <w:p w14:paraId="53B84DE5" w14:textId="77777777" w:rsidR="00A026AF" w:rsidRDefault="00A026AF">
      <w:r>
        <w:t>American Association for the Advancement of Science</w:t>
      </w:r>
    </w:p>
    <w:p w14:paraId="6091242E" w14:textId="77777777" w:rsidR="00A026AF" w:rsidRDefault="00A026AF">
      <w:pPr>
        <w:outlineLvl w:val="0"/>
      </w:pPr>
      <w:r>
        <w:t>Society for the Study of Inborn Errors of Metabolism</w:t>
      </w:r>
    </w:p>
    <w:p w14:paraId="3B25D852" w14:textId="7139A71D" w:rsidR="00092041" w:rsidRDefault="00092041">
      <w:pPr>
        <w:outlineLvl w:val="0"/>
      </w:pPr>
      <w:r>
        <w:t xml:space="preserve">International Network for </w:t>
      </w:r>
      <w:r w:rsidR="00212009">
        <w:t>Fatty Acid Oxidation and Research</w:t>
      </w:r>
      <w:r w:rsidR="00DE7210">
        <w:t>: Founder and Chair</w:t>
      </w:r>
    </w:p>
    <w:p w14:paraId="35E892F0" w14:textId="77777777" w:rsidR="00CF61CA" w:rsidRDefault="00CF61CA">
      <w:pPr>
        <w:outlineLvl w:val="0"/>
      </w:pPr>
      <w:r>
        <w:t>Association for Clinical Translational Science</w:t>
      </w:r>
    </w:p>
    <w:p w14:paraId="3659D02A" w14:textId="77777777" w:rsidR="00A026AF" w:rsidRDefault="00A026AF">
      <w:pPr>
        <w:pBdr>
          <w:bottom w:val="single" w:sz="4" w:space="1" w:color="auto"/>
        </w:pBdr>
        <w:rPr>
          <w:b/>
        </w:rPr>
      </w:pPr>
    </w:p>
    <w:p w14:paraId="2E939FF8" w14:textId="77777777" w:rsidR="00A026AF" w:rsidRDefault="00A026AF">
      <w:pPr>
        <w:jc w:val="center"/>
        <w:rPr>
          <w:b/>
        </w:rPr>
      </w:pPr>
    </w:p>
    <w:p w14:paraId="706CB639" w14:textId="77777777" w:rsidR="00A026AF" w:rsidRDefault="00A026AF">
      <w:pPr>
        <w:jc w:val="center"/>
        <w:rPr>
          <w:b/>
        </w:rPr>
      </w:pPr>
      <w:r>
        <w:rPr>
          <w:b/>
        </w:rPr>
        <w:t>HONORS</w:t>
      </w:r>
    </w:p>
    <w:p w14:paraId="15978D57" w14:textId="77777777" w:rsidR="00A026AF" w:rsidRDefault="00A026AF">
      <w:pPr>
        <w:jc w:val="center"/>
        <w:rPr>
          <w:b/>
        </w:rPr>
      </w:pPr>
    </w:p>
    <w:p w14:paraId="7215F3FB" w14:textId="77777777" w:rsidR="00A026AF" w:rsidRDefault="00A026AF">
      <w:pPr>
        <w:rPr>
          <w:b/>
        </w:rPr>
      </w:pPr>
      <w:r>
        <w:rPr>
          <w:b/>
        </w:rPr>
        <w:t>Title of Award/Honor</w:t>
      </w:r>
      <w:r>
        <w:rPr>
          <w:b/>
        </w:rPr>
        <w:tab/>
      </w:r>
      <w:r>
        <w:rPr>
          <w:b/>
        </w:rPr>
        <w:tab/>
      </w:r>
      <w:r>
        <w:rPr>
          <w:b/>
        </w:rPr>
        <w:tab/>
      </w:r>
      <w:r>
        <w:rPr>
          <w:b/>
        </w:rPr>
        <w:tab/>
      </w:r>
      <w:r>
        <w:rPr>
          <w:b/>
        </w:rPr>
        <w:tab/>
      </w:r>
      <w:r>
        <w:rPr>
          <w:b/>
        </w:rPr>
        <w:tab/>
      </w:r>
      <w:r>
        <w:rPr>
          <w:b/>
        </w:rPr>
        <w:tab/>
      </w:r>
      <w:r>
        <w:rPr>
          <w:b/>
        </w:rPr>
        <w:tab/>
      </w:r>
      <w:r>
        <w:rPr>
          <w:b/>
        </w:rPr>
        <w:tab/>
      </w:r>
      <w:r>
        <w:rPr>
          <w:b/>
        </w:rPr>
        <w:tab/>
      </w:r>
      <w:r>
        <w:rPr>
          <w:b/>
        </w:rPr>
        <w:tab/>
        <w:t>Month/Year</w:t>
      </w:r>
    </w:p>
    <w:p w14:paraId="4F3DD8EC" w14:textId="77777777" w:rsidR="00A92392" w:rsidRDefault="00A92392" w:rsidP="00806966">
      <w:pPr>
        <w:tabs>
          <w:tab w:val="left" w:pos="9360"/>
        </w:tabs>
        <w:spacing w:line="240" w:lineRule="exact"/>
        <w:ind w:left="720" w:right="-270" w:hanging="720"/>
        <w:rPr>
          <w:rFonts w:ascii="Times" w:hAnsi="Times" w:cs="Arial"/>
          <w:color w:val="000000"/>
        </w:rPr>
      </w:pPr>
    </w:p>
    <w:p w14:paraId="6AFEF6E8" w14:textId="34A9126D" w:rsidR="000B6898" w:rsidRDefault="000B6898" w:rsidP="00806966">
      <w:pPr>
        <w:tabs>
          <w:tab w:val="left" w:pos="9360"/>
        </w:tabs>
        <w:spacing w:line="240" w:lineRule="exact"/>
        <w:ind w:left="720" w:right="-270" w:hanging="720"/>
        <w:rPr>
          <w:rFonts w:ascii="Times" w:hAnsi="Times" w:cs="Arial"/>
          <w:color w:val="000000"/>
        </w:rPr>
      </w:pPr>
      <w:r>
        <w:rPr>
          <w:rFonts w:ascii="Times" w:hAnsi="Times" w:cs="Arial"/>
          <w:color w:val="000000"/>
        </w:rPr>
        <w:t>T. Denny Sanford</w:t>
      </w:r>
      <w:r w:rsidR="00E10F43">
        <w:rPr>
          <w:rFonts w:ascii="Times" w:hAnsi="Times" w:cs="Arial"/>
          <w:color w:val="000000"/>
        </w:rPr>
        <w:t xml:space="preserve"> Visiting Lecturer</w:t>
      </w:r>
      <w:r w:rsidR="00E10F43">
        <w:rPr>
          <w:rFonts w:ascii="Times" w:hAnsi="Times" w:cs="Arial"/>
          <w:color w:val="000000"/>
        </w:rPr>
        <w:tab/>
      </w:r>
      <w:r w:rsidR="00405AAB">
        <w:rPr>
          <w:rFonts w:ascii="Times" w:hAnsi="Times" w:cs="Arial"/>
          <w:color w:val="000000"/>
        </w:rPr>
        <w:t>4/2023</w:t>
      </w:r>
    </w:p>
    <w:p w14:paraId="1F0CC27A" w14:textId="6E526BD0" w:rsidR="009D15E9" w:rsidRDefault="009D15E9" w:rsidP="00806966">
      <w:pPr>
        <w:tabs>
          <w:tab w:val="left" w:pos="9360"/>
        </w:tabs>
        <w:spacing w:line="240" w:lineRule="exact"/>
        <w:ind w:left="720" w:right="-270" w:hanging="720"/>
        <w:rPr>
          <w:rFonts w:ascii="Times" w:hAnsi="Times" w:cs="Arial"/>
          <w:color w:val="000000"/>
        </w:rPr>
      </w:pPr>
      <w:r>
        <w:rPr>
          <w:rFonts w:ascii="Times" w:hAnsi="Times" w:cs="Arial"/>
          <w:color w:val="000000"/>
        </w:rPr>
        <w:t>Elected Fellow of the American Association for the Advancement of Science</w:t>
      </w:r>
      <w:r>
        <w:rPr>
          <w:rFonts w:ascii="Times" w:hAnsi="Times" w:cs="Arial"/>
          <w:color w:val="000000"/>
        </w:rPr>
        <w:tab/>
        <w:t>6/2021</w:t>
      </w:r>
    </w:p>
    <w:p w14:paraId="27886F3D" w14:textId="470ED4F6" w:rsidR="00C146EC" w:rsidRDefault="00C146EC" w:rsidP="00806966">
      <w:pPr>
        <w:tabs>
          <w:tab w:val="left" w:pos="9360"/>
        </w:tabs>
        <w:spacing w:line="240" w:lineRule="exact"/>
        <w:ind w:left="720" w:right="-270" w:hanging="720"/>
        <w:rPr>
          <w:rFonts w:ascii="Times" w:hAnsi="Times" w:cs="Arial"/>
          <w:color w:val="000000"/>
        </w:rPr>
      </w:pPr>
      <w:r>
        <w:rPr>
          <w:rFonts w:ascii="Times" w:hAnsi="Times" w:cs="Arial"/>
          <w:color w:val="000000"/>
        </w:rPr>
        <w:t xml:space="preserve">Organic Acidemia Association </w:t>
      </w:r>
      <w:r w:rsidR="009D15E9">
        <w:rPr>
          <w:rFonts w:ascii="Times" w:hAnsi="Times" w:cs="Arial"/>
          <w:color w:val="000000"/>
        </w:rPr>
        <w:t>Lifetime Service Award</w:t>
      </w:r>
      <w:r w:rsidR="009D15E9">
        <w:rPr>
          <w:rFonts w:ascii="Times" w:hAnsi="Times" w:cs="Arial"/>
          <w:color w:val="000000"/>
        </w:rPr>
        <w:tab/>
        <w:t>3/2021</w:t>
      </w:r>
    </w:p>
    <w:p w14:paraId="12B7AF94" w14:textId="2798AF43" w:rsidR="00A92392" w:rsidRDefault="00A92392" w:rsidP="00806966">
      <w:pPr>
        <w:tabs>
          <w:tab w:val="left" w:pos="9360"/>
        </w:tabs>
        <w:spacing w:line="240" w:lineRule="exact"/>
        <w:ind w:left="720" w:right="-270" w:hanging="720"/>
        <w:rPr>
          <w:rFonts w:ascii="Times" w:hAnsi="Times" w:cs="Arial"/>
          <w:color w:val="000000"/>
        </w:rPr>
      </w:pPr>
      <w:r>
        <w:rPr>
          <w:rFonts w:ascii="Times" w:hAnsi="Times" w:cs="Arial"/>
          <w:color w:val="000000"/>
        </w:rPr>
        <w:t xml:space="preserve">Keynote Speaker, National PKU Alliance Annual Meeting </w:t>
      </w:r>
      <w:r>
        <w:rPr>
          <w:rFonts w:ascii="Times" w:hAnsi="Times" w:cs="Arial"/>
          <w:color w:val="000000"/>
        </w:rPr>
        <w:tab/>
        <w:t>6/2020</w:t>
      </w:r>
    </w:p>
    <w:p w14:paraId="2BD76C13" w14:textId="77777777" w:rsidR="00A92392" w:rsidRDefault="00A92392" w:rsidP="00806966">
      <w:pPr>
        <w:tabs>
          <w:tab w:val="left" w:pos="9360"/>
        </w:tabs>
        <w:spacing w:line="240" w:lineRule="exact"/>
        <w:ind w:left="720" w:right="-270" w:hanging="720"/>
        <w:rPr>
          <w:rFonts w:ascii="Times" w:hAnsi="Times" w:cs="Arial"/>
          <w:color w:val="000000"/>
        </w:rPr>
      </w:pPr>
      <w:r>
        <w:rPr>
          <w:rFonts w:ascii="Times" w:hAnsi="Times" w:cs="Arial"/>
          <w:color w:val="000000"/>
        </w:rPr>
        <w:t>Keynote Speaker, International Conference on Genetic and Metabolic Diseases (Cairo)</w:t>
      </w:r>
      <w:r>
        <w:rPr>
          <w:rFonts w:ascii="Times" w:hAnsi="Times" w:cs="Arial"/>
          <w:color w:val="000000"/>
        </w:rPr>
        <w:tab/>
        <w:t>3/2020</w:t>
      </w:r>
    </w:p>
    <w:p w14:paraId="0259EE4C" w14:textId="77777777" w:rsidR="00A92392" w:rsidRDefault="00155D21" w:rsidP="00806966">
      <w:pPr>
        <w:tabs>
          <w:tab w:val="left" w:pos="9360"/>
        </w:tabs>
        <w:spacing w:line="240" w:lineRule="exact"/>
        <w:ind w:left="720" w:right="-270" w:hanging="720"/>
        <w:rPr>
          <w:rFonts w:ascii="Times" w:hAnsi="Times" w:cs="Arial"/>
          <w:color w:val="000000"/>
        </w:rPr>
      </w:pPr>
      <w:r>
        <w:rPr>
          <w:rFonts w:ascii="Times" w:hAnsi="Times" w:cs="Arial"/>
          <w:color w:val="000000"/>
        </w:rPr>
        <w:t xml:space="preserve">Emmanuel Shapira Award. </w:t>
      </w:r>
      <w:r w:rsidR="00A92392">
        <w:rPr>
          <w:rFonts w:ascii="Times" w:hAnsi="Times" w:cs="Arial"/>
          <w:color w:val="000000"/>
        </w:rPr>
        <w:t>Molecular Genetics and Metabolism, Top Publication 2019</w:t>
      </w:r>
      <w:r w:rsidR="00A92392">
        <w:rPr>
          <w:rFonts w:ascii="Times" w:hAnsi="Times" w:cs="Arial"/>
          <w:color w:val="000000"/>
        </w:rPr>
        <w:tab/>
        <w:t>2/2020</w:t>
      </w:r>
    </w:p>
    <w:p w14:paraId="4F178178" w14:textId="77777777" w:rsidR="00A92392" w:rsidRDefault="00A92392" w:rsidP="00A92392">
      <w:pPr>
        <w:tabs>
          <w:tab w:val="left" w:pos="9360"/>
        </w:tabs>
        <w:spacing w:line="240" w:lineRule="exact"/>
        <w:ind w:right="-270"/>
        <w:rPr>
          <w:rFonts w:ascii="Times" w:hAnsi="Times" w:cs="Arial"/>
          <w:color w:val="000000"/>
        </w:rPr>
      </w:pPr>
      <w:r>
        <w:rPr>
          <w:rFonts w:ascii="Times" w:hAnsi="Times" w:cs="Arial"/>
          <w:color w:val="000000"/>
        </w:rPr>
        <w:t>Plenary Speaker, International Inborn Errors or Metabolism and Nutrition Congress (Istanbul)</w:t>
      </w:r>
      <w:r>
        <w:rPr>
          <w:rFonts w:ascii="Times" w:hAnsi="Times" w:cs="Arial"/>
          <w:color w:val="000000"/>
        </w:rPr>
        <w:tab/>
        <w:t>4/2019</w:t>
      </w:r>
    </w:p>
    <w:p w14:paraId="53CECAB6" w14:textId="77777777" w:rsidR="00212009" w:rsidRDefault="00212009" w:rsidP="00806966">
      <w:pPr>
        <w:tabs>
          <w:tab w:val="left" w:pos="9360"/>
        </w:tabs>
        <w:spacing w:line="240" w:lineRule="exact"/>
        <w:ind w:left="720" w:right="-270" w:hanging="720"/>
        <w:rPr>
          <w:rFonts w:ascii="Times" w:hAnsi="Times" w:cs="Arial"/>
          <w:color w:val="000000"/>
        </w:rPr>
      </w:pPr>
      <w:r>
        <w:rPr>
          <w:rFonts w:ascii="Times" w:hAnsi="Times" w:cs="Arial"/>
          <w:color w:val="000000"/>
        </w:rPr>
        <w:t xml:space="preserve">University of Pittsburgh </w:t>
      </w:r>
      <w:r w:rsidR="00A92392">
        <w:rPr>
          <w:rFonts w:ascii="Times" w:hAnsi="Times" w:cs="Arial"/>
          <w:color w:val="000000"/>
        </w:rPr>
        <w:t xml:space="preserve">Faculty Innovator </w:t>
      </w:r>
      <w:r w:rsidR="00A92392">
        <w:rPr>
          <w:rFonts w:ascii="Times" w:hAnsi="Times" w:cs="Arial"/>
          <w:color w:val="000000"/>
        </w:rPr>
        <w:tab/>
        <w:t>10/2019</w:t>
      </w:r>
    </w:p>
    <w:p w14:paraId="3F438B19" w14:textId="77777777" w:rsidR="00F77CD8" w:rsidRDefault="00F77CD8" w:rsidP="00806966">
      <w:pPr>
        <w:tabs>
          <w:tab w:val="left" w:pos="9360"/>
        </w:tabs>
        <w:spacing w:line="240" w:lineRule="exact"/>
        <w:ind w:left="720" w:right="-270" w:hanging="720"/>
        <w:rPr>
          <w:rFonts w:ascii="Times" w:hAnsi="Times" w:cs="Arial"/>
          <w:color w:val="000000"/>
        </w:rPr>
      </w:pPr>
      <w:r>
        <w:rPr>
          <w:rFonts w:ascii="Times" w:hAnsi="Times" w:cs="Arial"/>
          <w:color w:val="000000"/>
        </w:rPr>
        <w:t>Keynote Speaker, Jinan University Grand Rounds, China</w:t>
      </w:r>
      <w:r>
        <w:rPr>
          <w:rFonts w:ascii="Times" w:hAnsi="Times" w:cs="Arial"/>
          <w:color w:val="000000"/>
        </w:rPr>
        <w:tab/>
        <w:t>11/2018</w:t>
      </w:r>
    </w:p>
    <w:p w14:paraId="1D3C15E7" w14:textId="77777777" w:rsidR="00F77CD8" w:rsidRDefault="00F77CD8" w:rsidP="00806966">
      <w:pPr>
        <w:tabs>
          <w:tab w:val="left" w:pos="9360"/>
        </w:tabs>
        <w:spacing w:line="240" w:lineRule="exact"/>
        <w:ind w:left="720" w:right="-270" w:hanging="720"/>
        <w:rPr>
          <w:rFonts w:ascii="Times" w:hAnsi="Times" w:cs="Arial"/>
          <w:color w:val="000000"/>
        </w:rPr>
      </w:pPr>
      <w:r>
        <w:rPr>
          <w:rFonts w:ascii="Times" w:hAnsi="Times" w:cs="Arial"/>
          <w:color w:val="000000"/>
        </w:rPr>
        <w:t xml:space="preserve">Invited Faculty, </w:t>
      </w:r>
      <w:proofErr w:type="spellStart"/>
      <w:r>
        <w:rPr>
          <w:rFonts w:ascii="Times" w:hAnsi="Times" w:cs="Arial"/>
          <w:color w:val="000000"/>
        </w:rPr>
        <w:t>Recordati</w:t>
      </w:r>
      <w:proofErr w:type="spellEnd"/>
      <w:r>
        <w:rPr>
          <w:rFonts w:ascii="Times" w:hAnsi="Times" w:cs="Arial"/>
          <w:color w:val="000000"/>
        </w:rPr>
        <w:t xml:space="preserve"> Course on IEMs, Rio de Janeiro </w:t>
      </w:r>
      <w:r>
        <w:rPr>
          <w:rFonts w:ascii="Times" w:hAnsi="Times" w:cs="Arial"/>
          <w:color w:val="000000"/>
        </w:rPr>
        <w:tab/>
        <w:t>10/2018</w:t>
      </w:r>
    </w:p>
    <w:p w14:paraId="2520EDE6" w14:textId="77777777" w:rsidR="00F77CD8" w:rsidRDefault="00F77CD8" w:rsidP="00806966">
      <w:pPr>
        <w:tabs>
          <w:tab w:val="left" w:pos="9360"/>
        </w:tabs>
        <w:spacing w:line="240" w:lineRule="exact"/>
        <w:ind w:left="720" w:right="-270" w:hanging="720"/>
        <w:rPr>
          <w:rFonts w:ascii="Times" w:hAnsi="Times" w:cs="Arial"/>
          <w:color w:val="000000"/>
        </w:rPr>
      </w:pPr>
      <w:r>
        <w:rPr>
          <w:rFonts w:ascii="Times" w:hAnsi="Times" w:cs="Arial"/>
          <w:color w:val="000000"/>
        </w:rPr>
        <w:t>Garrod Award (SSIEM, Best article published in JIMD for 2017)</w:t>
      </w:r>
      <w:r>
        <w:rPr>
          <w:rFonts w:ascii="Times" w:hAnsi="Times" w:cs="Arial"/>
          <w:color w:val="000000"/>
        </w:rPr>
        <w:tab/>
        <w:t>10/2018</w:t>
      </w:r>
    </w:p>
    <w:p w14:paraId="7B53661F" w14:textId="77777777" w:rsidR="00F77CD8" w:rsidRDefault="00F77CD8" w:rsidP="00F77CD8">
      <w:pPr>
        <w:tabs>
          <w:tab w:val="left" w:pos="9360"/>
        </w:tabs>
        <w:spacing w:line="240" w:lineRule="exact"/>
        <w:ind w:left="720" w:right="-270" w:hanging="720"/>
        <w:rPr>
          <w:rFonts w:ascii="Times" w:hAnsi="Times" w:cs="Arial"/>
          <w:color w:val="000000"/>
        </w:rPr>
      </w:pPr>
      <w:r>
        <w:rPr>
          <w:rFonts w:ascii="Times" w:hAnsi="Times" w:cs="Arial"/>
          <w:color w:val="000000"/>
        </w:rPr>
        <w:t xml:space="preserve">Invited Faculty, SSIEM Academy </w:t>
      </w:r>
      <w:r>
        <w:rPr>
          <w:rFonts w:ascii="Times" w:hAnsi="Times" w:cs="Arial"/>
          <w:color w:val="000000"/>
        </w:rPr>
        <w:tab/>
        <w:t>4/20</w:t>
      </w:r>
      <w:r w:rsidR="007F1928">
        <w:rPr>
          <w:rFonts w:ascii="Times" w:hAnsi="Times" w:cs="Arial"/>
          <w:color w:val="000000"/>
        </w:rPr>
        <w:t>16-</w:t>
      </w:r>
      <w:proofErr w:type="gramStart"/>
      <w:r w:rsidR="007F1928">
        <w:rPr>
          <w:rFonts w:ascii="Times" w:hAnsi="Times" w:cs="Arial"/>
          <w:color w:val="000000"/>
        </w:rPr>
        <w:t>Present</w:t>
      </w:r>
      <w:proofErr w:type="gramEnd"/>
    </w:p>
    <w:p w14:paraId="49819DBC" w14:textId="77777777" w:rsidR="00A73B75" w:rsidRDefault="00A73B75" w:rsidP="00806966">
      <w:pPr>
        <w:tabs>
          <w:tab w:val="left" w:pos="9360"/>
        </w:tabs>
        <w:spacing w:line="240" w:lineRule="exact"/>
        <w:ind w:left="720" w:right="-270" w:hanging="720"/>
        <w:rPr>
          <w:rFonts w:ascii="Times" w:hAnsi="Times" w:cs="Arial"/>
          <w:color w:val="000000"/>
        </w:rPr>
      </w:pPr>
      <w:r>
        <w:rPr>
          <w:rFonts w:ascii="Times" w:hAnsi="Times" w:cs="Arial"/>
          <w:color w:val="000000"/>
        </w:rPr>
        <w:t xml:space="preserve">Award for Excellence in Patient Experience, Wolff Center at UPMC </w:t>
      </w:r>
      <w:r>
        <w:rPr>
          <w:rFonts w:ascii="Times" w:hAnsi="Times" w:cs="Arial"/>
          <w:color w:val="000000"/>
        </w:rPr>
        <w:tab/>
        <w:t>11/2017</w:t>
      </w:r>
    </w:p>
    <w:p w14:paraId="0C8D137C" w14:textId="77777777" w:rsidR="00C94183" w:rsidRPr="00C94183" w:rsidRDefault="00C94183" w:rsidP="00806966">
      <w:pPr>
        <w:tabs>
          <w:tab w:val="left" w:pos="9360"/>
        </w:tabs>
        <w:spacing w:line="240" w:lineRule="exact"/>
        <w:ind w:left="720" w:right="-270" w:hanging="720"/>
        <w:rPr>
          <w:rFonts w:ascii="Times" w:hAnsi="Times"/>
        </w:rPr>
      </w:pPr>
      <w:r w:rsidRPr="00C94183">
        <w:rPr>
          <w:rFonts w:ascii="Times" w:hAnsi="Times" w:cs="Arial"/>
          <w:color w:val="000000"/>
        </w:rPr>
        <w:t xml:space="preserve">Plenary Lecture. International </w:t>
      </w:r>
      <w:proofErr w:type="spellStart"/>
      <w:r w:rsidRPr="00C94183">
        <w:rPr>
          <w:rFonts w:ascii="Times" w:hAnsi="Times" w:cs="Arial"/>
          <w:color w:val="000000"/>
        </w:rPr>
        <w:t>Paediatric</w:t>
      </w:r>
      <w:proofErr w:type="spellEnd"/>
      <w:r w:rsidRPr="00C94183">
        <w:rPr>
          <w:rFonts w:ascii="Times" w:hAnsi="Times" w:cs="Arial"/>
          <w:color w:val="000000"/>
        </w:rPr>
        <w:t xml:space="preserve"> Medical Congress. Dubai, UAE. </w:t>
      </w:r>
      <w:r w:rsidRPr="00C94183">
        <w:rPr>
          <w:rFonts w:ascii="Times" w:hAnsi="Times" w:cs="Arial"/>
          <w:color w:val="000000"/>
        </w:rPr>
        <w:tab/>
        <w:t>11/2017</w:t>
      </w:r>
    </w:p>
    <w:p w14:paraId="1B313BE3" w14:textId="77777777" w:rsidR="00C94183" w:rsidRPr="00C94183" w:rsidRDefault="00C94183" w:rsidP="00806966">
      <w:pPr>
        <w:tabs>
          <w:tab w:val="left" w:pos="9360"/>
        </w:tabs>
        <w:spacing w:line="240" w:lineRule="exact"/>
        <w:ind w:left="720" w:right="-270" w:hanging="720"/>
        <w:rPr>
          <w:rFonts w:ascii="Times" w:hAnsi="Times"/>
        </w:rPr>
      </w:pPr>
      <w:proofErr w:type="spellStart"/>
      <w:r w:rsidRPr="00C94183">
        <w:rPr>
          <w:rFonts w:ascii="Times" w:hAnsi="Times"/>
        </w:rPr>
        <w:t>Mansen</w:t>
      </w:r>
      <w:proofErr w:type="spellEnd"/>
      <w:r w:rsidRPr="00C94183">
        <w:rPr>
          <w:rFonts w:ascii="Times" w:hAnsi="Times"/>
        </w:rPr>
        <w:t xml:space="preserve"> Visiting Professor. Boston Children’s Hospital. (Pediatric Grand Rounds</w:t>
      </w:r>
      <w:r>
        <w:rPr>
          <w:rFonts w:ascii="Times" w:hAnsi="Times"/>
        </w:rPr>
        <w:t>)</w:t>
      </w:r>
      <w:r w:rsidRPr="00C94183">
        <w:rPr>
          <w:rFonts w:ascii="Times" w:hAnsi="Times"/>
        </w:rPr>
        <w:tab/>
        <w:t>10/2017</w:t>
      </w:r>
    </w:p>
    <w:p w14:paraId="4AD34403" w14:textId="77777777" w:rsidR="00C94183" w:rsidRPr="00C94183" w:rsidRDefault="00C94183" w:rsidP="00806966">
      <w:pPr>
        <w:tabs>
          <w:tab w:val="left" w:pos="9360"/>
        </w:tabs>
        <w:spacing w:line="240" w:lineRule="exact"/>
        <w:ind w:left="720" w:right="-270" w:hanging="720"/>
        <w:rPr>
          <w:rFonts w:ascii="Times" w:hAnsi="Times"/>
        </w:rPr>
      </w:pPr>
      <w:r w:rsidRPr="00C94183">
        <w:rPr>
          <w:rFonts w:ascii="Times" w:hAnsi="Times" w:cs="Arial"/>
          <w:color w:val="000000"/>
        </w:rPr>
        <w:t xml:space="preserve">Plenary Lecture (2). International Congress of Inborn Errors of Metabolism, Rio de Janeiro. </w:t>
      </w:r>
      <w:r>
        <w:rPr>
          <w:rFonts w:ascii="Times" w:hAnsi="Times" w:cs="Arial"/>
          <w:color w:val="000000"/>
        </w:rPr>
        <w:tab/>
      </w:r>
      <w:r w:rsidRPr="00C94183">
        <w:rPr>
          <w:rFonts w:ascii="Times" w:hAnsi="Times" w:cs="Arial"/>
          <w:color w:val="000000"/>
        </w:rPr>
        <w:t>9/2017</w:t>
      </w:r>
    </w:p>
    <w:p w14:paraId="25E50B0C" w14:textId="77777777" w:rsidR="00806966" w:rsidRDefault="00806966" w:rsidP="00806966">
      <w:pPr>
        <w:tabs>
          <w:tab w:val="left" w:pos="9360"/>
        </w:tabs>
        <w:spacing w:line="240" w:lineRule="exact"/>
        <w:ind w:left="720" w:right="-270" w:hanging="720"/>
        <w:rPr>
          <w:rFonts w:ascii="Times" w:hAnsi="Times"/>
        </w:rPr>
      </w:pPr>
      <w:r>
        <w:rPr>
          <w:rFonts w:ascii="Times" w:hAnsi="Times"/>
        </w:rPr>
        <w:t xml:space="preserve">Haworth Visiting Professor, University of </w:t>
      </w:r>
      <w:proofErr w:type="gramStart"/>
      <w:r>
        <w:rPr>
          <w:rFonts w:ascii="Times" w:hAnsi="Times"/>
        </w:rPr>
        <w:t>Manitoba</w:t>
      </w:r>
      <w:proofErr w:type="gramEnd"/>
      <w:r>
        <w:rPr>
          <w:rFonts w:ascii="Times" w:hAnsi="Times"/>
        </w:rPr>
        <w:t xml:space="preserve"> and Children’s Hospital of Manitoba</w:t>
      </w:r>
      <w:r>
        <w:rPr>
          <w:rFonts w:ascii="Times" w:hAnsi="Times"/>
        </w:rPr>
        <w:tab/>
        <w:t>4/2017</w:t>
      </w:r>
    </w:p>
    <w:p w14:paraId="5EE58AAC" w14:textId="77777777" w:rsidR="00A73B75" w:rsidRDefault="00A73B75" w:rsidP="00806966">
      <w:pPr>
        <w:tabs>
          <w:tab w:val="left" w:pos="9360"/>
        </w:tabs>
        <w:spacing w:line="240" w:lineRule="exact"/>
        <w:ind w:left="720" w:right="-270" w:hanging="720"/>
        <w:rPr>
          <w:rFonts w:ascii="Times" w:hAnsi="Times"/>
        </w:rPr>
      </w:pPr>
      <w:r>
        <w:rPr>
          <w:rFonts w:ascii="Times" w:hAnsi="Times"/>
        </w:rPr>
        <w:t xml:space="preserve">Pittsburgh Magazine “Top Doc” Award </w:t>
      </w:r>
      <w:r>
        <w:rPr>
          <w:rFonts w:ascii="Times" w:hAnsi="Times"/>
        </w:rPr>
        <w:tab/>
        <w:t>2007-20</w:t>
      </w:r>
      <w:r w:rsidR="007F1928">
        <w:rPr>
          <w:rFonts w:ascii="Times" w:hAnsi="Times"/>
        </w:rPr>
        <w:t>20</w:t>
      </w:r>
    </w:p>
    <w:p w14:paraId="2705D4FB" w14:textId="77777777" w:rsidR="006264CA" w:rsidRDefault="006264CA" w:rsidP="008424E5">
      <w:pPr>
        <w:tabs>
          <w:tab w:val="left" w:pos="9360"/>
        </w:tabs>
        <w:spacing w:line="240" w:lineRule="exact"/>
        <w:ind w:left="720" w:right="-270" w:hanging="720"/>
        <w:rPr>
          <w:rFonts w:ascii="Times" w:hAnsi="Times"/>
        </w:rPr>
      </w:pPr>
      <w:r>
        <w:rPr>
          <w:rFonts w:ascii="Times" w:hAnsi="Times"/>
        </w:rPr>
        <w:t>Keynote speaker, 4</w:t>
      </w:r>
      <w:r w:rsidRPr="006264CA">
        <w:rPr>
          <w:rFonts w:ascii="Times" w:hAnsi="Times"/>
          <w:vertAlign w:val="superscript"/>
        </w:rPr>
        <w:t>th</w:t>
      </w:r>
      <w:r>
        <w:rPr>
          <w:rFonts w:ascii="Times" w:hAnsi="Times"/>
        </w:rPr>
        <w:t xml:space="preserve"> Annual Plain Population Translational Medicine Meeting</w:t>
      </w:r>
      <w:r>
        <w:rPr>
          <w:rFonts w:ascii="Times" w:hAnsi="Times"/>
        </w:rPr>
        <w:tab/>
        <w:t>8/2016</w:t>
      </w:r>
    </w:p>
    <w:p w14:paraId="25C87BA0" w14:textId="77777777" w:rsidR="006264CA" w:rsidRDefault="000D6CD0" w:rsidP="008424E5">
      <w:pPr>
        <w:tabs>
          <w:tab w:val="left" w:pos="9360"/>
        </w:tabs>
        <w:spacing w:line="240" w:lineRule="exact"/>
        <w:ind w:left="720" w:right="-270" w:hanging="720"/>
        <w:rPr>
          <w:rFonts w:ascii="Times" w:hAnsi="Times"/>
        </w:rPr>
      </w:pPr>
      <w:r>
        <w:rPr>
          <w:rFonts w:ascii="Times" w:hAnsi="Times"/>
        </w:rPr>
        <w:t>Chair</w:t>
      </w:r>
      <w:r w:rsidR="006264CA">
        <w:rPr>
          <w:rFonts w:ascii="Times" w:hAnsi="Times"/>
        </w:rPr>
        <w:t>, International Network for Fatty Acid Oxidation Research and Management (INFORM)</w:t>
      </w:r>
      <w:r w:rsidR="00806966">
        <w:rPr>
          <w:rFonts w:ascii="Times" w:hAnsi="Times"/>
        </w:rPr>
        <w:t xml:space="preserve"> Annual Meeting</w:t>
      </w:r>
      <w:r w:rsidR="006264CA">
        <w:rPr>
          <w:rFonts w:ascii="Times" w:hAnsi="Times"/>
        </w:rPr>
        <w:tab/>
        <w:t>6/2016</w:t>
      </w:r>
      <w:r w:rsidR="007F1928">
        <w:rPr>
          <w:rFonts w:ascii="Times" w:hAnsi="Times"/>
        </w:rPr>
        <w:t>-</w:t>
      </w:r>
      <w:proofErr w:type="gramStart"/>
      <w:r w:rsidR="007F1928">
        <w:rPr>
          <w:rFonts w:ascii="Times" w:hAnsi="Times"/>
        </w:rPr>
        <w:t>Present</w:t>
      </w:r>
      <w:proofErr w:type="gramEnd"/>
    </w:p>
    <w:p w14:paraId="173B65D2" w14:textId="77777777" w:rsidR="00B23D25" w:rsidRDefault="00B23D25" w:rsidP="008424E5">
      <w:pPr>
        <w:tabs>
          <w:tab w:val="left" w:pos="9360"/>
        </w:tabs>
        <w:spacing w:line="240" w:lineRule="exact"/>
        <w:ind w:left="720" w:right="-270" w:hanging="720"/>
        <w:rPr>
          <w:rFonts w:ascii="Times" w:hAnsi="Times"/>
        </w:rPr>
      </w:pPr>
      <w:r>
        <w:rPr>
          <w:rFonts w:ascii="Times" w:hAnsi="Times"/>
        </w:rPr>
        <w:t>Aaron Michael Grah</w:t>
      </w:r>
      <w:r w:rsidR="000D6CD0">
        <w:rPr>
          <w:rFonts w:ascii="Times" w:hAnsi="Times"/>
        </w:rPr>
        <w:t>a</w:t>
      </w:r>
      <w:r>
        <w:rPr>
          <w:rFonts w:ascii="Times" w:hAnsi="Times"/>
        </w:rPr>
        <w:t xml:space="preserve">m </w:t>
      </w:r>
      <w:r w:rsidR="00BD74DB">
        <w:rPr>
          <w:rFonts w:ascii="Times" w:hAnsi="Times"/>
        </w:rPr>
        <w:t>Memorial</w:t>
      </w:r>
      <w:r>
        <w:rPr>
          <w:rFonts w:ascii="Times" w:hAnsi="Times"/>
        </w:rPr>
        <w:t xml:space="preserve"> Lectureship, Children’s Hospital of Los Angeles</w:t>
      </w:r>
      <w:r>
        <w:rPr>
          <w:rFonts w:ascii="Times" w:hAnsi="Times"/>
        </w:rPr>
        <w:tab/>
        <w:t>2/2016</w:t>
      </w:r>
    </w:p>
    <w:p w14:paraId="5CBDE1B5" w14:textId="77777777" w:rsidR="001E3FAA" w:rsidRDefault="001E3FAA" w:rsidP="008424E5">
      <w:pPr>
        <w:tabs>
          <w:tab w:val="left" w:pos="9360"/>
        </w:tabs>
        <w:spacing w:line="240" w:lineRule="exact"/>
        <w:ind w:left="720" w:right="-270" w:hanging="720"/>
        <w:rPr>
          <w:rFonts w:ascii="Times" w:hAnsi="Times"/>
        </w:rPr>
      </w:pPr>
      <w:r w:rsidRPr="001E3FAA">
        <w:rPr>
          <w:rFonts w:ascii="Times" w:hAnsi="Times"/>
        </w:rPr>
        <w:t>Distinguished Editor, NIH Director’s New I</w:t>
      </w:r>
      <w:r>
        <w:rPr>
          <w:rFonts w:ascii="Times" w:hAnsi="Times"/>
        </w:rPr>
        <w:t>nnovator Award Editorial Board</w:t>
      </w:r>
      <w:r>
        <w:rPr>
          <w:rFonts w:ascii="Times" w:hAnsi="Times"/>
        </w:rPr>
        <w:tab/>
        <w:t>1/</w:t>
      </w:r>
      <w:r w:rsidRPr="001E3FAA">
        <w:rPr>
          <w:rFonts w:ascii="Times" w:hAnsi="Times"/>
        </w:rPr>
        <w:t>2016</w:t>
      </w:r>
    </w:p>
    <w:p w14:paraId="7B88D456" w14:textId="77777777" w:rsidR="00567E1D" w:rsidRDefault="00567E1D" w:rsidP="008424E5">
      <w:pPr>
        <w:tabs>
          <w:tab w:val="left" w:pos="9360"/>
        </w:tabs>
        <w:spacing w:line="240" w:lineRule="exact"/>
        <w:ind w:left="720" w:right="-270" w:hanging="720"/>
        <w:rPr>
          <w:rFonts w:ascii="Times" w:hAnsi="Times"/>
        </w:rPr>
      </w:pPr>
      <w:r>
        <w:rPr>
          <w:color w:val="000000"/>
        </w:rPr>
        <w:t>Postdoctoral trainee Emir Tas, 2016 Fellow Basic Research Award, Society for Pediatric Research</w:t>
      </w:r>
      <w:r>
        <w:rPr>
          <w:color w:val="000000"/>
        </w:rPr>
        <w:tab/>
        <w:t>3/2016</w:t>
      </w:r>
    </w:p>
    <w:p w14:paraId="4B46E38C" w14:textId="77777777" w:rsidR="00794617" w:rsidRDefault="00794617" w:rsidP="008424E5">
      <w:pPr>
        <w:tabs>
          <w:tab w:val="left" w:pos="9360"/>
        </w:tabs>
        <w:spacing w:line="240" w:lineRule="exact"/>
        <w:ind w:left="720" w:right="-270" w:hanging="720"/>
        <w:rPr>
          <w:rFonts w:ascii="Times" w:hAnsi="Times"/>
        </w:rPr>
      </w:pPr>
      <w:r>
        <w:rPr>
          <w:rFonts w:ascii="Times" w:hAnsi="Times"/>
        </w:rPr>
        <w:t>March of Dimes Champion for Babies Award</w:t>
      </w:r>
      <w:r>
        <w:rPr>
          <w:rFonts w:ascii="Times" w:hAnsi="Times"/>
        </w:rPr>
        <w:tab/>
        <w:t>10/2015</w:t>
      </w:r>
    </w:p>
    <w:p w14:paraId="799458E2" w14:textId="77777777" w:rsidR="008424E5" w:rsidRPr="00063BF8" w:rsidRDefault="000E737F" w:rsidP="008424E5">
      <w:pPr>
        <w:tabs>
          <w:tab w:val="left" w:pos="9360"/>
        </w:tabs>
        <w:spacing w:line="240" w:lineRule="exact"/>
        <w:ind w:left="720" w:right="-270" w:hanging="720"/>
        <w:rPr>
          <w:rFonts w:ascii="Times" w:hAnsi="Times"/>
        </w:rPr>
      </w:pPr>
      <w:r>
        <w:rPr>
          <w:rFonts w:ascii="Times" w:hAnsi="Times"/>
        </w:rPr>
        <w:t xml:space="preserve">Founder and </w:t>
      </w:r>
      <w:r w:rsidR="008424E5" w:rsidRPr="00063BF8">
        <w:rPr>
          <w:rFonts w:ascii="Times" w:hAnsi="Times"/>
        </w:rPr>
        <w:t>Chair</w:t>
      </w:r>
      <w:r w:rsidR="00806966">
        <w:rPr>
          <w:rFonts w:ascii="Times" w:hAnsi="Times"/>
        </w:rPr>
        <w:t>,</w:t>
      </w:r>
      <w:r w:rsidR="008424E5" w:rsidRPr="00063BF8">
        <w:rPr>
          <w:rFonts w:ascii="Times" w:hAnsi="Times"/>
        </w:rPr>
        <w:t xml:space="preserve"> International Network for Fatty Acid Oxidation Disorders Research and Management </w:t>
      </w:r>
      <w:r w:rsidR="008424E5">
        <w:rPr>
          <w:rFonts w:ascii="Times" w:hAnsi="Times"/>
        </w:rPr>
        <w:tab/>
      </w:r>
      <w:r w:rsidR="008424E5" w:rsidRPr="00063BF8">
        <w:rPr>
          <w:rFonts w:ascii="Times" w:hAnsi="Times"/>
        </w:rPr>
        <w:t>2014</w:t>
      </w:r>
      <w:r w:rsidR="002F4B61">
        <w:rPr>
          <w:rFonts w:ascii="Times" w:hAnsi="Times"/>
        </w:rPr>
        <w:t xml:space="preserve">- </w:t>
      </w:r>
      <w:r w:rsidR="007F1928">
        <w:rPr>
          <w:rFonts w:ascii="Times" w:hAnsi="Times"/>
        </w:rPr>
        <w:t>Present</w:t>
      </w:r>
    </w:p>
    <w:p w14:paraId="4B22CCF0" w14:textId="77777777" w:rsidR="008424E5" w:rsidRPr="00063BF8" w:rsidRDefault="008424E5" w:rsidP="008424E5">
      <w:pPr>
        <w:tabs>
          <w:tab w:val="left" w:pos="9360"/>
        </w:tabs>
        <w:spacing w:line="240" w:lineRule="exact"/>
        <w:ind w:left="720" w:right="-270" w:hanging="720"/>
        <w:rPr>
          <w:rFonts w:ascii="Times" w:hAnsi="Times"/>
        </w:rPr>
      </w:pPr>
      <w:r w:rsidRPr="00063BF8">
        <w:rPr>
          <w:rFonts w:ascii="Times" w:hAnsi="Times"/>
        </w:rPr>
        <w:lastRenderedPageBreak/>
        <w:t xml:space="preserve">Ron Scott Memorial Lecturer, University of Washington, Seattle </w:t>
      </w:r>
      <w:r>
        <w:rPr>
          <w:rFonts w:ascii="Times" w:hAnsi="Times"/>
        </w:rPr>
        <w:tab/>
      </w:r>
      <w:r w:rsidRPr="00063BF8">
        <w:rPr>
          <w:rFonts w:ascii="Times" w:hAnsi="Times"/>
        </w:rPr>
        <w:t>2014</w:t>
      </w:r>
    </w:p>
    <w:p w14:paraId="111CF054" w14:textId="77777777" w:rsidR="008424E5" w:rsidRDefault="008424E5" w:rsidP="00063BF8">
      <w:pPr>
        <w:tabs>
          <w:tab w:val="left" w:pos="9360"/>
        </w:tabs>
        <w:spacing w:line="240" w:lineRule="exact"/>
        <w:ind w:left="720" w:right="-270" w:hanging="720"/>
        <w:rPr>
          <w:rFonts w:ascii="Times" w:hAnsi="Times"/>
        </w:rPr>
      </w:pPr>
      <w:r>
        <w:rPr>
          <w:rFonts w:ascii="Times" w:hAnsi="Times"/>
        </w:rPr>
        <w:t xml:space="preserve">Program Chair, United Mitochondrial Disease Foundation Annual Meeting. </w:t>
      </w:r>
      <w:r>
        <w:rPr>
          <w:rFonts w:ascii="Times" w:hAnsi="Times"/>
        </w:rPr>
        <w:tab/>
        <w:t>2014</w:t>
      </w:r>
    </w:p>
    <w:p w14:paraId="1E3C7187" w14:textId="77777777" w:rsidR="00063BF8" w:rsidRPr="00063BF8" w:rsidRDefault="00063BF8" w:rsidP="00063BF8">
      <w:pPr>
        <w:tabs>
          <w:tab w:val="left" w:pos="9360"/>
        </w:tabs>
        <w:spacing w:line="240" w:lineRule="exact"/>
        <w:ind w:left="720" w:right="-270" w:hanging="720"/>
        <w:rPr>
          <w:rFonts w:ascii="Times" w:hAnsi="Times"/>
        </w:rPr>
      </w:pPr>
      <w:r w:rsidRPr="00063BF8">
        <w:rPr>
          <w:rFonts w:ascii="Times" w:hAnsi="Times"/>
        </w:rPr>
        <w:t xml:space="preserve">Faculty Honors University of Pittsburgh, </w:t>
      </w:r>
      <w:r>
        <w:rPr>
          <w:rFonts w:ascii="Times" w:hAnsi="Times"/>
        </w:rPr>
        <w:t>Pittsburgh</w:t>
      </w:r>
      <w:r>
        <w:rPr>
          <w:rFonts w:ascii="Times" w:hAnsi="Times"/>
        </w:rPr>
        <w:tab/>
      </w:r>
      <w:r w:rsidRPr="00063BF8">
        <w:rPr>
          <w:rFonts w:ascii="Times" w:hAnsi="Times"/>
        </w:rPr>
        <w:t>2014</w:t>
      </w:r>
    </w:p>
    <w:p w14:paraId="0FDC0590" w14:textId="77777777" w:rsidR="00063BF8" w:rsidRPr="00063BF8" w:rsidRDefault="00063BF8" w:rsidP="00063BF8">
      <w:pPr>
        <w:tabs>
          <w:tab w:val="left" w:pos="9360"/>
        </w:tabs>
        <w:spacing w:line="240" w:lineRule="exact"/>
        <w:ind w:left="720" w:right="-270" w:hanging="720"/>
        <w:rPr>
          <w:rFonts w:ascii="Times" w:hAnsi="Times"/>
        </w:rPr>
      </w:pPr>
      <w:r w:rsidRPr="00063BF8">
        <w:rPr>
          <w:rFonts w:ascii="Times" w:hAnsi="Times"/>
        </w:rPr>
        <w:t>Founding Faculty Member Asia Pacific Inborn Errors of Metabolism Academy</w:t>
      </w:r>
      <w:r>
        <w:rPr>
          <w:rFonts w:ascii="Times" w:hAnsi="Times"/>
        </w:rPr>
        <w:tab/>
        <w:t>2014</w:t>
      </w:r>
    </w:p>
    <w:p w14:paraId="06CE1DAA" w14:textId="77777777" w:rsidR="001D2EB2" w:rsidRDefault="001D2EB2" w:rsidP="00ED1E7C">
      <w:pPr>
        <w:spacing w:line="240" w:lineRule="exact"/>
        <w:ind w:right="-270"/>
      </w:pPr>
      <w:r w:rsidRPr="004B28DF">
        <w:t xml:space="preserve">Pediatric Grand Rounds </w:t>
      </w:r>
      <w:r>
        <w:t>Lecture</w:t>
      </w:r>
      <w:r w:rsidRPr="004B28DF">
        <w:t xml:space="preserve">, </w:t>
      </w:r>
      <w:r>
        <w:t xml:space="preserve">Children’s Hospital, </w:t>
      </w:r>
      <w:r w:rsidRPr="004B28DF">
        <w:t>Univers</w:t>
      </w:r>
      <w:r>
        <w:t>ity of Edmonton</w:t>
      </w:r>
      <w:r>
        <w:tab/>
      </w:r>
      <w:r>
        <w:tab/>
      </w:r>
      <w:r>
        <w:tab/>
      </w:r>
      <w:r>
        <w:tab/>
      </w:r>
      <w:r>
        <w:tab/>
        <w:t>2013</w:t>
      </w:r>
    </w:p>
    <w:p w14:paraId="2C54A6A6" w14:textId="77777777" w:rsidR="004B28DF" w:rsidRDefault="004B28DF" w:rsidP="00ED1E7C">
      <w:pPr>
        <w:spacing w:line="240" w:lineRule="exact"/>
        <w:ind w:right="-270"/>
      </w:pPr>
      <w:r>
        <w:t xml:space="preserve">Chair, </w:t>
      </w:r>
      <w:proofErr w:type="gramStart"/>
      <w:r>
        <w:t>Sterol</w:t>
      </w:r>
      <w:proofErr w:type="gramEnd"/>
      <w:r>
        <w:t xml:space="preserve"> and Isoprenoid Research Collaborative Annual Meeting</w:t>
      </w:r>
      <w:r>
        <w:tab/>
      </w:r>
      <w:r>
        <w:tab/>
      </w:r>
      <w:r>
        <w:tab/>
      </w:r>
      <w:r>
        <w:tab/>
      </w:r>
      <w:r>
        <w:tab/>
      </w:r>
      <w:r>
        <w:tab/>
        <w:t>2013</w:t>
      </w:r>
    </w:p>
    <w:p w14:paraId="468A085E" w14:textId="77777777" w:rsidR="004B28DF" w:rsidRDefault="004B28DF" w:rsidP="00ED1E7C">
      <w:pPr>
        <w:spacing w:line="240" w:lineRule="exact"/>
        <w:ind w:right="-270"/>
      </w:pPr>
      <w:r>
        <w:t xml:space="preserve">Chair, American College of Medical Genetics PKU </w:t>
      </w:r>
      <w:r w:rsidR="00806966">
        <w:t>Guideline</w:t>
      </w:r>
      <w:r>
        <w:t xml:space="preserve"> Workgroup</w:t>
      </w:r>
      <w:r>
        <w:tab/>
      </w:r>
      <w:r>
        <w:tab/>
      </w:r>
      <w:r>
        <w:tab/>
      </w:r>
      <w:r>
        <w:tab/>
      </w:r>
      <w:r>
        <w:tab/>
        <w:t>2012-13</w:t>
      </w:r>
    </w:p>
    <w:p w14:paraId="386FE4BA" w14:textId="77777777" w:rsidR="008A73DE" w:rsidRDefault="008A73DE" w:rsidP="00ED1E7C">
      <w:pPr>
        <w:spacing w:line="240" w:lineRule="exact"/>
        <w:ind w:right="-270"/>
      </w:pPr>
      <w:r>
        <w:t>Chair, American College of Medical Genetics Therapeutics Committee</w:t>
      </w:r>
      <w:r>
        <w:tab/>
      </w:r>
      <w:r>
        <w:tab/>
      </w:r>
      <w:r>
        <w:tab/>
      </w:r>
      <w:r>
        <w:tab/>
      </w:r>
      <w:r>
        <w:tab/>
      </w:r>
      <w:r>
        <w:tab/>
        <w:t>201</w:t>
      </w:r>
      <w:r w:rsidR="004B28DF">
        <w:t>2</w:t>
      </w:r>
      <w:r>
        <w:t>- Current</w:t>
      </w:r>
    </w:p>
    <w:p w14:paraId="37A68099" w14:textId="77777777" w:rsidR="008A73DE" w:rsidRDefault="008A73DE" w:rsidP="00ED1E7C">
      <w:pPr>
        <w:spacing w:line="240" w:lineRule="exact"/>
        <w:ind w:right="-270"/>
        <w:rPr>
          <w:rFonts w:ascii="Times" w:hAnsi="Times"/>
        </w:rPr>
      </w:pPr>
      <w:r w:rsidRPr="008A73DE">
        <w:rPr>
          <w:rFonts w:ascii="Times" w:hAnsi="Times"/>
        </w:rPr>
        <w:t xml:space="preserve">Postdoctoral Trainee Dr. Kristen </w:t>
      </w:r>
      <w:proofErr w:type="spellStart"/>
      <w:r w:rsidRPr="008A73DE">
        <w:rPr>
          <w:rFonts w:ascii="Times" w:hAnsi="Times"/>
        </w:rPr>
        <w:t>Suhrie</w:t>
      </w:r>
      <w:proofErr w:type="spellEnd"/>
      <w:r w:rsidRPr="008A73DE">
        <w:rPr>
          <w:rFonts w:ascii="Times" w:hAnsi="Times"/>
        </w:rPr>
        <w:t xml:space="preserve"> </w:t>
      </w:r>
      <w:r>
        <w:rPr>
          <w:rFonts w:ascii="Times" w:hAnsi="Times"/>
        </w:rPr>
        <w:t xml:space="preserve">winner of </w:t>
      </w:r>
      <w:r w:rsidRPr="00D176BB">
        <w:t xml:space="preserve">Neil </w:t>
      </w:r>
      <w:proofErr w:type="spellStart"/>
      <w:r w:rsidRPr="00D176BB">
        <w:t>Buist</w:t>
      </w:r>
      <w:proofErr w:type="spellEnd"/>
      <w:r w:rsidRPr="00D176BB">
        <w:t xml:space="preserve"> outstanding trainee Award at SIMD annual meeting</w:t>
      </w:r>
      <w:r>
        <w:rPr>
          <w:rFonts w:ascii="Times" w:hAnsi="Times"/>
        </w:rPr>
        <w:tab/>
        <w:t>2011</w:t>
      </w:r>
    </w:p>
    <w:p w14:paraId="09A03CEF" w14:textId="77777777" w:rsidR="001D2EB2" w:rsidRPr="004B28DF" w:rsidRDefault="001D2EB2" w:rsidP="001D2EB2">
      <w:pPr>
        <w:spacing w:line="240" w:lineRule="exact"/>
        <w:ind w:right="-270"/>
      </w:pPr>
      <w:r w:rsidRPr="004B28DF">
        <w:t xml:space="preserve">Pediatric Grand Rounds </w:t>
      </w:r>
      <w:r>
        <w:t>Lecture</w:t>
      </w:r>
      <w:r w:rsidRPr="004B28DF">
        <w:t xml:space="preserve">, </w:t>
      </w:r>
      <w:r>
        <w:t>Children’s Hospital, Halifax, Canada</w:t>
      </w:r>
      <w:r>
        <w:tab/>
      </w:r>
      <w:r>
        <w:tab/>
      </w:r>
      <w:r>
        <w:tab/>
      </w:r>
      <w:r>
        <w:tab/>
      </w:r>
      <w:r>
        <w:tab/>
      </w:r>
      <w:r>
        <w:tab/>
      </w:r>
      <w:r w:rsidRPr="004B28DF">
        <w:t>201</w:t>
      </w:r>
      <w:r>
        <w:t>1</w:t>
      </w:r>
    </w:p>
    <w:p w14:paraId="634E5E03" w14:textId="77777777" w:rsidR="004B28DF" w:rsidRPr="004B28DF" w:rsidRDefault="004B28DF" w:rsidP="00ED1E7C">
      <w:pPr>
        <w:spacing w:line="240" w:lineRule="exact"/>
        <w:ind w:right="-270"/>
      </w:pPr>
      <w:r w:rsidRPr="004B28DF">
        <w:t xml:space="preserve">Pediatric Grand Rounds </w:t>
      </w:r>
      <w:r w:rsidR="001D2EB2">
        <w:t>Lecture</w:t>
      </w:r>
      <w:r w:rsidRPr="004B28DF">
        <w:t>, Univers</w:t>
      </w:r>
      <w:r>
        <w:t>ity of California at San Diego</w:t>
      </w:r>
      <w:r>
        <w:tab/>
      </w:r>
      <w:r>
        <w:tab/>
      </w:r>
      <w:r>
        <w:tab/>
      </w:r>
      <w:r w:rsidR="001D2EB2">
        <w:tab/>
      </w:r>
      <w:r>
        <w:tab/>
      </w:r>
      <w:r>
        <w:tab/>
      </w:r>
      <w:r w:rsidRPr="004B28DF">
        <w:t>2010</w:t>
      </w:r>
    </w:p>
    <w:p w14:paraId="507973FA" w14:textId="77777777" w:rsidR="00ED1E7C" w:rsidRDefault="004B28DF" w:rsidP="00ED1E7C">
      <w:pPr>
        <w:spacing w:line="240" w:lineRule="exact"/>
        <w:ind w:right="-270"/>
      </w:pPr>
      <w:r>
        <w:t>S</w:t>
      </w:r>
      <w:r w:rsidR="00ED1E7C">
        <w:t>ession chair SSIEM annual meeting (Istanbul)</w:t>
      </w:r>
      <w:r w:rsidR="00ED1E7C">
        <w:tab/>
      </w:r>
      <w:r w:rsidR="00ED1E7C">
        <w:tab/>
      </w:r>
      <w:r w:rsidR="00ED1E7C">
        <w:tab/>
      </w:r>
      <w:r w:rsidR="00ED1E7C">
        <w:tab/>
      </w:r>
      <w:r w:rsidR="00ED1E7C">
        <w:tab/>
      </w:r>
      <w:r w:rsidR="00ED1E7C">
        <w:tab/>
      </w:r>
      <w:r w:rsidR="00ED1E7C">
        <w:tab/>
      </w:r>
      <w:r>
        <w:tab/>
      </w:r>
      <w:r w:rsidR="00ED1E7C">
        <w:t>9/2010</w:t>
      </w:r>
    </w:p>
    <w:p w14:paraId="5E632452" w14:textId="77777777" w:rsidR="00ED1E7C" w:rsidRPr="004B28DF" w:rsidRDefault="004B28DF" w:rsidP="00ED1E7C">
      <w:pPr>
        <w:spacing w:line="240" w:lineRule="exact"/>
        <w:ind w:right="-270"/>
      </w:pPr>
      <w:r w:rsidRPr="004B28DF">
        <w:t xml:space="preserve">Michael </w:t>
      </w:r>
      <w:proofErr w:type="spellStart"/>
      <w:r w:rsidRPr="004B28DF">
        <w:t>Palmerie</w:t>
      </w:r>
      <w:proofErr w:type="spellEnd"/>
      <w:r w:rsidRPr="004B28DF">
        <w:t xml:space="preserve"> Memorial Lecturer</w:t>
      </w:r>
      <w:r w:rsidR="00ED1E7C" w:rsidRPr="004B28DF">
        <w:t>, Children’s Hospital of Pittsburgh</w:t>
      </w:r>
      <w:r w:rsidR="00ED1E7C" w:rsidRPr="004B28DF">
        <w:tab/>
      </w:r>
      <w:r w:rsidR="00ED1E7C" w:rsidRPr="004B28DF">
        <w:tab/>
      </w:r>
      <w:r w:rsidR="00ED1E7C" w:rsidRPr="004B28DF">
        <w:tab/>
      </w:r>
      <w:r w:rsidR="00ED1E7C" w:rsidRPr="004B28DF">
        <w:tab/>
      </w:r>
      <w:r>
        <w:tab/>
      </w:r>
      <w:r w:rsidR="00ED1E7C" w:rsidRPr="004B28DF">
        <w:tab/>
        <w:t>7/2010</w:t>
      </w:r>
    </w:p>
    <w:p w14:paraId="1C754A36" w14:textId="77777777" w:rsidR="00ED1E7C" w:rsidRPr="00D176BB" w:rsidRDefault="00ED1E7C" w:rsidP="00ED1E7C">
      <w:pPr>
        <w:spacing w:line="240" w:lineRule="exact"/>
        <w:ind w:right="-270"/>
      </w:pPr>
      <w:r>
        <w:t>Plenary Session Chair</w:t>
      </w:r>
      <w:r w:rsidRPr="00D176BB">
        <w:t xml:space="preserve"> </w:t>
      </w:r>
      <w:proofErr w:type="spellStart"/>
      <w:r w:rsidRPr="00D176BB">
        <w:t>Xth</w:t>
      </w:r>
      <w:proofErr w:type="spellEnd"/>
      <w:r w:rsidRPr="00D176BB">
        <w:t xml:space="preserve"> International Congress on IEMs, San Diego</w:t>
      </w:r>
      <w:r>
        <w:tab/>
      </w:r>
      <w:r>
        <w:tab/>
      </w:r>
      <w:r>
        <w:tab/>
      </w:r>
      <w:r>
        <w:tab/>
      </w:r>
      <w:r>
        <w:tab/>
      </w:r>
      <w:r>
        <w:tab/>
        <w:t>9/2009</w:t>
      </w:r>
    </w:p>
    <w:p w14:paraId="5AACCD16" w14:textId="77777777" w:rsidR="00ED1E7C" w:rsidRDefault="00ED1E7C" w:rsidP="00ED1E7C">
      <w:pPr>
        <w:spacing w:line="240" w:lineRule="exact"/>
        <w:ind w:right="-270"/>
      </w:pPr>
      <w:r>
        <w:t>Keynote speaker, SSIEM annual meeting Garrod Day Celebration (Lisbon)</w:t>
      </w:r>
      <w:r>
        <w:tab/>
      </w:r>
      <w:r>
        <w:tab/>
      </w:r>
      <w:r>
        <w:tab/>
      </w:r>
      <w:r>
        <w:tab/>
      </w:r>
      <w:r>
        <w:tab/>
        <w:t>9/2008</w:t>
      </w:r>
    </w:p>
    <w:p w14:paraId="3244AC2B" w14:textId="77777777" w:rsidR="00ED1E7C" w:rsidRDefault="00ED1E7C" w:rsidP="00ED1E7C">
      <w:pPr>
        <w:spacing w:line="240" w:lineRule="exact"/>
        <w:ind w:right="-270"/>
      </w:pPr>
      <w:r w:rsidRPr="00E902AB">
        <w:t>Member HRSA Advisory Committee on Heritable Disorders and Genetic Dis</w:t>
      </w:r>
      <w:r>
        <w:t>eases in Newborns and Children</w:t>
      </w:r>
      <w:r>
        <w:tab/>
      </w:r>
      <w:r w:rsidRPr="00E902AB">
        <w:t>2007-</w:t>
      </w:r>
      <w:r w:rsidR="008A73DE">
        <w:t>2011</w:t>
      </w:r>
    </w:p>
    <w:p w14:paraId="0F8DCC09" w14:textId="77777777" w:rsidR="008A73DE" w:rsidRPr="00E902AB" w:rsidRDefault="008A73DE" w:rsidP="00ED1E7C">
      <w:pPr>
        <w:spacing w:line="240" w:lineRule="exact"/>
        <w:ind w:right="-270"/>
      </w:pPr>
      <w:r>
        <w:t xml:space="preserve">Chair, HRSA Advisory Committee Technical </w:t>
      </w:r>
      <w:r w:rsidR="00122FBF">
        <w:t>Subcommittee</w:t>
      </w:r>
      <w:r>
        <w:tab/>
      </w:r>
      <w:r>
        <w:tab/>
      </w:r>
      <w:r>
        <w:tab/>
      </w:r>
      <w:r>
        <w:tab/>
      </w:r>
      <w:r>
        <w:tab/>
      </w:r>
      <w:r>
        <w:tab/>
      </w:r>
      <w:r>
        <w:tab/>
        <w:t>2007-2011</w:t>
      </w:r>
    </w:p>
    <w:p w14:paraId="4DD923A6" w14:textId="77777777" w:rsidR="00ED1E7C" w:rsidRPr="00D176BB" w:rsidRDefault="00ED1E7C" w:rsidP="00ED1E7C">
      <w:pPr>
        <w:spacing w:line="240" w:lineRule="exact"/>
        <w:ind w:right="-270"/>
      </w:pPr>
      <w:r>
        <w:t>Chair</w:t>
      </w:r>
      <w:r w:rsidRPr="00D176BB">
        <w:t xml:space="preserve"> International Organizing Committee </w:t>
      </w:r>
      <w:proofErr w:type="spellStart"/>
      <w:r w:rsidRPr="00D176BB">
        <w:t>Xth</w:t>
      </w:r>
      <w:proofErr w:type="spellEnd"/>
      <w:r w:rsidRPr="00D176BB">
        <w:t xml:space="preserve"> International Congress on IEMs, San Diego</w:t>
      </w:r>
      <w:r>
        <w:tab/>
      </w:r>
      <w:r>
        <w:tab/>
      </w:r>
      <w:r>
        <w:tab/>
        <w:t>2007- 2009</w:t>
      </w:r>
    </w:p>
    <w:p w14:paraId="1E3981DB" w14:textId="77777777" w:rsidR="00ED1E7C" w:rsidRPr="00D176BB" w:rsidRDefault="00ED1E7C" w:rsidP="00ED1E7C">
      <w:pPr>
        <w:spacing w:line="240" w:lineRule="exact"/>
        <w:ind w:right="-270"/>
      </w:pPr>
      <w:r w:rsidRPr="00D176BB">
        <w:t xml:space="preserve">Member ACMG National Clinical Trial Collaborative Working Group </w:t>
      </w:r>
      <w:r>
        <w:tab/>
      </w:r>
      <w:r>
        <w:tab/>
      </w:r>
      <w:r>
        <w:tab/>
      </w:r>
      <w:r>
        <w:tab/>
      </w:r>
      <w:r>
        <w:tab/>
      </w:r>
      <w:r>
        <w:tab/>
      </w:r>
      <w:r w:rsidRPr="00D176BB">
        <w:t>2006-Current</w:t>
      </w:r>
    </w:p>
    <w:p w14:paraId="1F376D47" w14:textId="77777777" w:rsidR="00ED1E7C" w:rsidRDefault="00ED1E7C" w:rsidP="00ED1E7C">
      <w:pPr>
        <w:spacing w:line="240" w:lineRule="exact"/>
        <w:ind w:right="-270"/>
      </w:pPr>
      <w:r>
        <w:t>Member, PA State Newborn Screening Advisor</w:t>
      </w:r>
      <w:r w:rsidR="000A78CE">
        <w:t>y</w:t>
      </w:r>
      <w:r>
        <w:t xml:space="preserve"> Committee</w:t>
      </w:r>
      <w:r>
        <w:tab/>
      </w:r>
      <w:r>
        <w:tab/>
      </w:r>
      <w:r>
        <w:tab/>
      </w:r>
      <w:r>
        <w:tab/>
      </w:r>
      <w:r>
        <w:tab/>
      </w:r>
      <w:r>
        <w:tab/>
      </w:r>
      <w:r>
        <w:tab/>
        <w:t>2006-2010</w:t>
      </w:r>
    </w:p>
    <w:p w14:paraId="2C67F18B" w14:textId="77777777" w:rsidR="00ED1E7C" w:rsidRPr="00D176BB" w:rsidRDefault="00ED1E7C" w:rsidP="00ED1E7C">
      <w:pPr>
        <w:spacing w:line="240" w:lineRule="exact"/>
        <w:ind w:right="-270"/>
      </w:pPr>
      <w:r w:rsidRPr="00D176BB">
        <w:t xml:space="preserve">Postdoctoral Trainee Dr. Miao He winner of Neil </w:t>
      </w:r>
      <w:proofErr w:type="spellStart"/>
      <w:r w:rsidRPr="00D176BB">
        <w:t>Buist</w:t>
      </w:r>
      <w:proofErr w:type="spellEnd"/>
      <w:r w:rsidRPr="00D176BB">
        <w:t xml:space="preserve"> outstanding trainee Award at SIMD annual meeting</w:t>
      </w:r>
      <w:r>
        <w:tab/>
      </w:r>
      <w:r>
        <w:tab/>
      </w:r>
      <w:r w:rsidRPr="00D176BB">
        <w:t>2007</w:t>
      </w:r>
    </w:p>
    <w:p w14:paraId="2AAA368B" w14:textId="77777777" w:rsidR="00ED1E7C" w:rsidRPr="00D176BB" w:rsidRDefault="00ED1E7C" w:rsidP="00ED1E7C">
      <w:pPr>
        <w:spacing w:line="240" w:lineRule="exact"/>
        <w:ind w:right="-720"/>
      </w:pPr>
      <w:r>
        <w:t>Past-President SIMD</w:t>
      </w:r>
      <w:r>
        <w:tab/>
      </w:r>
      <w:r>
        <w:tab/>
      </w:r>
      <w:r>
        <w:tab/>
      </w:r>
      <w:r>
        <w:tab/>
      </w:r>
      <w:r>
        <w:tab/>
      </w:r>
      <w:r>
        <w:tab/>
      </w:r>
      <w:r>
        <w:tab/>
      </w:r>
      <w:r>
        <w:tab/>
      </w:r>
      <w:r>
        <w:tab/>
      </w:r>
      <w:r>
        <w:tab/>
      </w:r>
      <w:r>
        <w:tab/>
      </w:r>
      <w:r w:rsidRPr="00D176BB">
        <w:t>2007-2009</w:t>
      </w:r>
    </w:p>
    <w:p w14:paraId="5EFB2C30" w14:textId="77777777" w:rsidR="00ED1E7C" w:rsidRPr="00D176BB" w:rsidRDefault="00ED1E7C" w:rsidP="00ED1E7C">
      <w:pPr>
        <w:spacing w:line="240" w:lineRule="exact"/>
        <w:ind w:right="-720"/>
      </w:pPr>
      <w:proofErr w:type="spellStart"/>
      <w:r w:rsidRPr="00D176BB">
        <w:t>Donough</w:t>
      </w:r>
      <w:proofErr w:type="spellEnd"/>
      <w:r w:rsidRPr="00D176BB">
        <w:t xml:space="preserve"> O’Brien Presidential Lecturer, SIMD Annual Meeting</w:t>
      </w:r>
      <w:r>
        <w:t>, Nashville, TN</w:t>
      </w:r>
      <w:r>
        <w:tab/>
      </w:r>
      <w:r>
        <w:tab/>
      </w:r>
      <w:r>
        <w:tab/>
      </w:r>
      <w:r>
        <w:tab/>
      </w:r>
      <w:r>
        <w:tab/>
      </w:r>
      <w:r w:rsidRPr="00D176BB">
        <w:t>2007</w:t>
      </w:r>
    </w:p>
    <w:p w14:paraId="64DB2865" w14:textId="77777777" w:rsidR="00ED1E7C" w:rsidRPr="00D176BB" w:rsidRDefault="00ED1E7C" w:rsidP="00ED1E7C">
      <w:pPr>
        <w:spacing w:line="240" w:lineRule="exact"/>
        <w:ind w:right="-720"/>
      </w:pPr>
      <w:r>
        <w:t>Founder and Managing Editor</w:t>
      </w:r>
      <w:r w:rsidRPr="00D176BB">
        <w:t xml:space="preserve"> North American Metabolic Ac</w:t>
      </w:r>
      <w:r>
        <w:t>ademy</w:t>
      </w:r>
      <w:r>
        <w:tab/>
      </w:r>
      <w:r>
        <w:tab/>
      </w:r>
      <w:r>
        <w:tab/>
      </w:r>
      <w:r>
        <w:tab/>
      </w:r>
      <w:r>
        <w:tab/>
      </w:r>
      <w:r>
        <w:tab/>
      </w:r>
      <w:r w:rsidRPr="00D176BB">
        <w:t>2006- Current</w:t>
      </w:r>
    </w:p>
    <w:p w14:paraId="46A9874D" w14:textId="77777777" w:rsidR="00ED1E7C" w:rsidRPr="00D176BB" w:rsidRDefault="00ED1E7C" w:rsidP="00ED1E7C">
      <w:pPr>
        <w:spacing w:line="240" w:lineRule="exact"/>
        <w:ind w:right="-720"/>
      </w:pPr>
      <w:r w:rsidRPr="00D176BB">
        <w:t>Facilitator, HRSA evidence process working group</w:t>
      </w:r>
      <w:r>
        <w:tab/>
      </w:r>
      <w:r>
        <w:tab/>
      </w:r>
      <w:r>
        <w:tab/>
      </w:r>
      <w:r>
        <w:tab/>
      </w:r>
      <w:r>
        <w:tab/>
      </w:r>
      <w:r>
        <w:tab/>
      </w:r>
      <w:r>
        <w:tab/>
      </w:r>
      <w:r>
        <w:tab/>
        <w:t>2006</w:t>
      </w:r>
    </w:p>
    <w:p w14:paraId="70B8824A" w14:textId="77777777" w:rsidR="00ED1E7C" w:rsidRPr="00D176BB" w:rsidRDefault="00ED1E7C" w:rsidP="00ED1E7C">
      <w:pPr>
        <w:spacing w:line="240" w:lineRule="exact"/>
        <w:ind w:right="-720"/>
      </w:pPr>
      <w:r w:rsidRPr="00D176BB">
        <w:t xml:space="preserve">Invited speaker and plenary session chair, </w:t>
      </w:r>
      <w:proofErr w:type="spellStart"/>
      <w:r w:rsidRPr="00D176BB">
        <w:t>IXth</w:t>
      </w:r>
      <w:proofErr w:type="spellEnd"/>
      <w:r w:rsidRPr="00D176BB">
        <w:t xml:space="preserve"> International Congress on Inborn Errors of Metabolism</w:t>
      </w:r>
      <w:r>
        <w:t xml:space="preserve">, </w:t>
      </w:r>
      <w:r w:rsidRPr="00D176BB">
        <w:t>Tokyo</w:t>
      </w:r>
      <w:r>
        <w:tab/>
        <w:t>2006</w:t>
      </w:r>
    </w:p>
    <w:p w14:paraId="716B519B" w14:textId="77777777" w:rsidR="00ED1E7C" w:rsidRPr="00D176BB" w:rsidRDefault="00ED1E7C" w:rsidP="00ED1E7C">
      <w:pPr>
        <w:spacing w:line="240" w:lineRule="exact"/>
      </w:pPr>
      <w:r w:rsidRPr="00D176BB">
        <w:t xml:space="preserve">Member International Organizing Committee </w:t>
      </w:r>
      <w:proofErr w:type="spellStart"/>
      <w:r w:rsidRPr="00D176BB">
        <w:t>IXth</w:t>
      </w:r>
      <w:proofErr w:type="spellEnd"/>
      <w:r w:rsidRPr="00D176BB">
        <w:t xml:space="preserve"> International Congress on Inborn Errors of Metabolism</w:t>
      </w:r>
      <w:r>
        <w:t xml:space="preserve">, </w:t>
      </w:r>
      <w:r w:rsidRPr="00D176BB">
        <w:t>Tokyo</w:t>
      </w:r>
      <w:r>
        <w:tab/>
      </w:r>
      <w:r w:rsidRPr="00D176BB">
        <w:t>2006</w:t>
      </w:r>
    </w:p>
    <w:p w14:paraId="3D26A9E9" w14:textId="77777777" w:rsidR="00ED1E7C" w:rsidRPr="00D176BB" w:rsidRDefault="00ED1E7C" w:rsidP="00ED1E7C">
      <w:pPr>
        <w:spacing w:line="240" w:lineRule="exact"/>
        <w:ind w:right="-720"/>
      </w:pPr>
      <w:r w:rsidRPr="00D176BB">
        <w:t>Invited Speaker, Genetic Metabolic Dietician International Conference</w:t>
      </w:r>
      <w:r>
        <w:t xml:space="preserve">, </w:t>
      </w:r>
      <w:r w:rsidRPr="00D176BB">
        <w:t>Atlanta</w:t>
      </w:r>
      <w:r>
        <w:tab/>
      </w:r>
      <w:r>
        <w:tab/>
      </w:r>
      <w:r>
        <w:tab/>
      </w:r>
      <w:r>
        <w:tab/>
      </w:r>
      <w:r>
        <w:tab/>
        <w:t>2006</w:t>
      </w:r>
    </w:p>
    <w:p w14:paraId="0F511A34" w14:textId="77777777" w:rsidR="00ED1E7C" w:rsidRPr="00616EBC" w:rsidRDefault="00ED1E7C" w:rsidP="00ED1E7C">
      <w:pPr>
        <w:spacing w:line="240" w:lineRule="exact"/>
        <w:ind w:right="-720"/>
        <w:rPr>
          <w:rFonts w:ascii="Arial" w:hAnsi="Arial"/>
        </w:rPr>
      </w:pPr>
      <w:r w:rsidRPr="00D176BB">
        <w:t>Invited Speaker, International Workshop on Fatty Acid Oxidation</w:t>
      </w:r>
      <w:r>
        <w:t xml:space="preserve">, </w:t>
      </w:r>
      <w:r w:rsidRPr="00D176BB">
        <w:t>Amsterdam</w:t>
      </w:r>
      <w:r>
        <w:tab/>
      </w:r>
      <w:r>
        <w:tab/>
      </w:r>
      <w:r>
        <w:tab/>
      </w:r>
      <w:r>
        <w:tab/>
      </w:r>
      <w:r>
        <w:tab/>
        <w:t>2005</w:t>
      </w:r>
    </w:p>
    <w:p w14:paraId="3566E61A" w14:textId="77777777" w:rsidR="00ED1E7C" w:rsidRPr="00EE75F8" w:rsidRDefault="00ED1E7C">
      <w:r w:rsidRPr="00EE75F8">
        <w:t>President Society fo</w:t>
      </w:r>
      <w:r>
        <w:t>r Inherited Metabolic Disorders (SIMD)</w:t>
      </w:r>
      <w:r w:rsidRPr="00EE75F8">
        <w:tab/>
      </w:r>
      <w:r w:rsidRPr="00EE75F8">
        <w:tab/>
      </w:r>
      <w:r w:rsidRPr="00EE75F8">
        <w:tab/>
      </w:r>
      <w:r w:rsidRPr="00EE75F8">
        <w:tab/>
      </w:r>
      <w:r>
        <w:tab/>
      </w:r>
      <w:r>
        <w:tab/>
      </w:r>
      <w:r>
        <w:tab/>
      </w:r>
      <w:r w:rsidRPr="00EE75F8">
        <w:t>2005</w:t>
      </w:r>
      <w:r>
        <w:t>-2007</w:t>
      </w:r>
    </w:p>
    <w:p w14:paraId="4796498A" w14:textId="77777777" w:rsidR="00ED1E7C" w:rsidRPr="00EE75F8" w:rsidRDefault="00ED1E7C">
      <w:r w:rsidRPr="00EE75F8">
        <w:t>Nominated to Board of Directors, American Board of Medical Genetics</w:t>
      </w:r>
      <w:r w:rsidRPr="00EE75F8">
        <w:tab/>
      </w:r>
      <w:r w:rsidRPr="00EE75F8">
        <w:tab/>
      </w:r>
      <w:r w:rsidRPr="00EE75F8">
        <w:tab/>
      </w:r>
      <w:r>
        <w:tab/>
      </w:r>
      <w:r>
        <w:tab/>
      </w:r>
      <w:r>
        <w:tab/>
      </w:r>
      <w:r w:rsidRPr="00EE75F8">
        <w:t>2005</w:t>
      </w:r>
    </w:p>
    <w:p w14:paraId="6B9001A8" w14:textId="77777777" w:rsidR="00ED1E7C" w:rsidRPr="00EE75F8" w:rsidRDefault="00ED1E7C">
      <w:r w:rsidRPr="00EE75F8">
        <w:t>Elected to Pediatric Academic Society</w:t>
      </w:r>
      <w:r w:rsidRPr="00EE75F8">
        <w:tab/>
      </w:r>
      <w:r w:rsidRPr="00EE75F8">
        <w:tab/>
      </w:r>
      <w:r w:rsidRPr="00EE75F8">
        <w:tab/>
      </w:r>
      <w:r w:rsidRPr="00EE75F8">
        <w:tab/>
      </w:r>
      <w:r w:rsidRPr="00EE75F8">
        <w:tab/>
      </w:r>
      <w:r w:rsidRPr="00EE75F8">
        <w:tab/>
      </w:r>
      <w:r>
        <w:tab/>
      </w:r>
      <w:r>
        <w:tab/>
      </w:r>
      <w:r>
        <w:tab/>
      </w:r>
      <w:r w:rsidRPr="00EE75F8">
        <w:t>2004</w:t>
      </w:r>
    </w:p>
    <w:p w14:paraId="0E9C71A9" w14:textId="77777777" w:rsidR="00ED1E7C" w:rsidRDefault="00ED1E7C">
      <w:pPr>
        <w:outlineLvl w:val="0"/>
      </w:pPr>
      <w:r>
        <w:t>Research Educator of the Year, Mayo Clinic</w:t>
      </w:r>
      <w:r>
        <w:tab/>
      </w:r>
      <w:r>
        <w:tab/>
      </w:r>
      <w:r>
        <w:tab/>
      </w:r>
      <w:r>
        <w:tab/>
      </w:r>
      <w:r>
        <w:tab/>
      </w:r>
      <w:r>
        <w:tab/>
      </w:r>
      <w:r>
        <w:tab/>
      </w:r>
      <w:r>
        <w:tab/>
      </w:r>
      <w:r>
        <w:tab/>
        <w:t>2001</w:t>
      </w:r>
    </w:p>
    <w:p w14:paraId="22C11BF7" w14:textId="77777777" w:rsidR="00ED1E7C" w:rsidRDefault="00ED1E7C">
      <w:pPr>
        <w:outlineLvl w:val="0"/>
      </w:pPr>
      <w:r>
        <w:t>Elected to American Society for Clinical Investigation</w:t>
      </w:r>
      <w:r>
        <w:tab/>
      </w:r>
      <w:r>
        <w:tab/>
      </w:r>
      <w:r>
        <w:tab/>
      </w:r>
      <w:r>
        <w:tab/>
      </w:r>
      <w:r>
        <w:tab/>
      </w:r>
      <w:r>
        <w:tab/>
      </w:r>
      <w:r>
        <w:tab/>
        <w:t>1999</w:t>
      </w:r>
    </w:p>
    <w:p w14:paraId="655A95B7" w14:textId="77777777" w:rsidR="00ED1E7C" w:rsidRDefault="00ED1E7C">
      <w:pPr>
        <w:outlineLvl w:val="0"/>
      </w:pPr>
      <w:r>
        <w:t>Young Investigator Award, Society for Inherited Metabolic Disorders</w:t>
      </w:r>
      <w:r>
        <w:tab/>
      </w:r>
      <w:r>
        <w:tab/>
      </w:r>
      <w:r>
        <w:tab/>
      </w:r>
      <w:r>
        <w:tab/>
      </w:r>
      <w:r>
        <w:tab/>
      </w:r>
      <w:r>
        <w:tab/>
        <w:t>1989, 1990</w:t>
      </w:r>
    </w:p>
    <w:p w14:paraId="5F2E7627" w14:textId="77777777" w:rsidR="00ED1E7C" w:rsidRDefault="00ED1E7C">
      <w:r>
        <w:t xml:space="preserve">Selected James Hudson Brown-Alexander B. </w:t>
      </w:r>
      <w:proofErr w:type="spellStart"/>
      <w:r>
        <w:t>Coxe</w:t>
      </w:r>
      <w:proofErr w:type="spellEnd"/>
      <w:r>
        <w:t xml:space="preserve"> Fellow, Yale School of Med.</w:t>
      </w:r>
      <w:r>
        <w:tab/>
      </w:r>
      <w:r>
        <w:tab/>
      </w:r>
      <w:r>
        <w:tab/>
      </w:r>
      <w:r>
        <w:tab/>
      </w:r>
      <w:r>
        <w:tab/>
        <w:t>1989</w:t>
      </w:r>
    </w:p>
    <w:p w14:paraId="1477ACDB" w14:textId="77777777" w:rsidR="00ED1E7C" w:rsidRDefault="00ED1E7C">
      <w:pPr>
        <w:outlineLvl w:val="0"/>
      </w:pPr>
      <w:r>
        <w:t>PHS Individual National Research Service Award, Yale School of Med.</w:t>
      </w:r>
      <w:r>
        <w:tab/>
      </w:r>
      <w:r>
        <w:tab/>
      </w:r>
      <w:r>
        <w:tab/>
      </w:r>
      <w:r>
        <w:tab/>
      </w:r>
      <w:r>
        <w:tab/>
        <w:t>1989</w:t>
      </w:r>
    </w:p>
    <w:p w14:paraId="4E2F1C9B" w14:textId="77777777" w:rsidR="00ED1E7C" w:rsidRDefault="00ED1E7C">
      <w:r>
        <w:t>Medical Scientist Training Program Award, Univ. Penn.</w:t>
      </w:r>
      <w:r>
        <w:tab/>
      </w:r>
      <w:r>
        <w:tab/>
      </w:r>
      <w:r>
        <w:tab/>
      </w:r>
      <w:r>
        <w:tab/>
      </w:r>
      <w:r>
        <w:tab/>
      </w:r>
      <w:r>
        <w:tab/>
      </w:r>
      <w:r>
        <w:tab/>
        <w:t>1978-1984</w:t>
      </w:r>
    </w:p>
    <w:p w14:paraId="0069585B" w14:textId="77777777" w:rsidR="00ED1E7C" w:rsidRDefault="00ED1E7C">
      <w:pPr>
        <w:outlineLvl w:val="0"/>
      </w:pPr>
      <w:r>
        <w:t>University Honors, Carnegie-Mellon University</w:t>
      </w:r>
      <w:r>
        <w:tab/>
      </w:r>
      <w:r>
        <w:tab/>
      </w:r>
      <w:r>
        <w:tab/>
      </w:r>
      <w:r>
        <w:tab/>
      </w:r>
      <w:r>
        <w:tab/>
      </w:r>
      <w:r>
        <w:tab/>
      </w:r>
      <w:r>
        <w:tab/>
      </w:r>
      <w:r>
        <w:tab/>
        <w:t xml:space="preserve">1974-1978 </w:t>
      </w:r>
    </w:p>
    <w:p w14:paraId="646F39B4" w14:textId="77777777" w:rsidR="00ED1E7C" w:rsidRDefault="00ED1E7C">
      <w:r>
        <w:t>United States Steel Scholar, Carnegie-Mellon University</w:t>
      </w:r>
      <w:r>
        <w:tab/>
      </w:r>
      <w:r>
        <w:tab/>
      </w:r>
      <w:r>
        <w:tab/>
      </w:r>
      <w:r>
        <w:tab/>
      </w:r>
      <w:r>
        <w:tab/>
      </w:r>
      <w:r>
        <w:tab/>
      </w:r>
      <w:r>
        <w:tab/>
        <w:t>1974-1978</w:t>
      </w:r>
    </w:p>
    <w:p w14:paraId="1A059366" w14:textId="77777777" w:rsidR="00ED1E7C" w:rsidRDefault="00ED1E7C">
      <w:pPr>
        <w:pBdr>
          <w:bottom w:val="single" w:sz="4" w:space="1" w:color="auto"/>
        </w:pBdr>
        <w:rPr>
          <w:b/>
        </w:rPr>
      </w:pPr>
    </w:p>
    <w:p w14:paraId="62F46C38" w14:textId="77777777" w:rsidR="00ED1E7C" w:rsidRDefault="00ED1E7C">
      <w:pPr>
        <w:jc w:val="center"/>
        <w:rPr>
          <w:b/>
        </w:rPr>
      </w:pPr>
    </w:p>
    <w:p w14:paraId="55E89B13" w14:textId="77777777" w:rsidR="00ED1E7C" w:rsidRDefault="00ED1E7C">
      <w:pPr>
        <w:jc w:val="center"/>
        <w:rPr>
          <w:b/>
        </w:rPr>
      </w:pPr>
      <w:r>
        <w:rPr>
          <w:b/>
        </w:rPr>
        <w:t>PUBLICATIONS</w:t>
      </w:r>
    </w:p>
    <w:p w14:paraId="579215F9" w14:textId="77777777" w:rsidR="00ED1E7C" w:rsidRDefault="00ED1E7C">
      <w:pPr>
        <w:jc w:val="center"/>
        <w:rPr>
          <w:b/>
        </w:rPr>
      </w:pPr>
    </w:p>
    <w:p w14:paraId="1A61C4C8" w14:textId="77777777" w:rsidR="00ED1E7C" w:rsidRDefault="00ED1E7C">
      <w:pPr>
        <w:numPr>
          <w:ilvl w:val="0"/>
          <w:numId w:val="1"/>
        </w:numPr>
        <w:rPr>
          <w:b/>
        </w:rPr>
      </w:pPr>
      <w:r>
        <w:rPr>
          <w:b/>
        </w:rPr>
        <w:t>Refereed articles</w:t>
      </w:r>
    </w:p>
    <w:p w14:paraId="33C6DF89" w14:textId="77777777" w:rsidR="00ED1E7C" w:rsidRPr="00063BF8" w:rsidRDefault="00ED1E7C" w:rsidP="00063BF8">
      <w:pPr>
        <w:rPr>
          <w:rFonts w:ascii="Times" w:hAnsi="Times"/>
          <w:b/>
        </w:rPr>
      </w:pPr>
    </w:p>
    <w:p w14:paraId="6F7A4B0E" w14:textId="3C6FB56A" w:rsidR="00FC094A" w:rsidRPr="00FC094A" w:rsidRDefault="00FC094A" w:rsidP="00667E1A">
      <w:pPr>
        <w:ind w:left="810" w:hanging="360"/>
      </w:pPr>
      <w:r w:rsidRPr="00FC094A">
        <w:t>1.</w:t>
      </w:r>
      <w:r w:rsidRPr="00FC094A">
        <w:tab/>
        <w:t xml:space="preserve">Ray K, </w:t>
      </w:r>
      <w:r w:rsidR="00631CC7" w:rsidRPr="00631CC7">
        <w:rPr>
          <w:b/>
          <w:bCs/>
        </w:rPr>
        <w:t>Vockley J</w:t>
      </w:r>
      <w:r w:rsidRPr="00FC094A">
        <w:t xml:space="preserve">, Harris H. (1984). Epitopes of human intestinal alkaline phosphatases, defined by monoclonal antibodies. </w:t>
      </w:r>
      <w:r w:rsidRPr="00FC094A">
        <w:rPr>
          <w:i/>
          <w:iCs/>
        </w:rPr>
        <w:t>FEBS Letters.</w:t>
      </w:r>
      <w:r w:rsidRPr="00FC094A">
        <w:t xml:space="preserve"> </w:t>
      </w:r>
      <w:r w:rsidRPr="00FC094A">
        <w:rPr>
          <w:b/>
          <w:bCs/>
        </w:rPr>
        <w:t>174:</w:t>
      </w:r>
      <w:r w:rsidRPr="00FC094A">
        <w:t xml:space="preserve"> 294-9</w:t>
      </w:r>
      <w:r w:rsidR="00C258F5">
        <w:t>.</w:t>
      </w:r>
    </w:p>
    <w:p w14:paraId="419E5272" w14:textId="2C9DF57A" w:rsidR="00FC094A" w:rsidRPr="00FC094A" w:rsidRDefault="00FC094A" w:rsidP="00667E1A">
      <w:pPr>
        <w:ind w:left="810" w:hanging="360"/>
      </w:pPr>
      <w:r w:rsidRPr="00FC094A">
        <w:t>2.</w:t>
      </w:r>
      <w:r w:rsidRPr="00FC094A">
        <w:tab/>
      </w:r>
      <w:r w:rsidR="00631CC7" w:rsidRPr="00631CC7">
        <w:rPr>
          <w:b/>
          <w:bCs/>
        </w:rPr>
        <w:t>Vockley J</w:t>
      </w:r>
      <w:r w:rsidRPr="00FC094A">
        <w:t xml:space="preserve">, </w:t>
      </w:r>
      <w:proofErr w:type="spellStart"/>
      <w:r w:rsidRPr="00FC094A">
        <w:t>Bednarz</w:t>
      </w:r>
      <w:proofErr w:type="spellEnd"/>
      <w:r w:rsidRPr="00FC094A">
        <w:t xml:space="preserve"> K, Harris H. (1984). Purification of monoclonal antibodies to human alkaline phosphatases by antigen-immunoaffinity chromatography: comparisons of their molar binding values. </w:t>
      </w:r>
      <w:r w:rsidRPr="00FC094A">
        <w:rPr>
          <w:i/>
          <w:iCs/>
        </w:rPr>
        <w:t>J Immunol Methods.</w:t>
      </w:r>
      <w:r w:rsidRPr="00FC094A">
        <w:t xml:space="preserve"> </w:t>
      </w:r>
      <w:r w:rsidRPr="00FC094A">
        <w:rPr>
          <w:b/>
          <w:bCs/>
        </w:rPr>
        <w:t>74:</w:t>
      </w:r>
      <w:r w:rsidRPr="00FC094A">
        <w:t xml:space="preserve"> 23-30</w:t>
      </w:r>
      <w:r w:rsidR="00C258F5">
        <w:t>.</w:t>
      </w:r>
    </w:p>
    <w:p w14:paraId="71CDAAB7" w14:textId="0132DD2A" w:rsidR="00FC094A" w:rsidRPr="00FC094A" w:rsidRDefault="00FC094A" w:rsidP="00667E1A">
      <w:pPr>
        <w:ind w:left="810" w:hanging="360"/>
      </w:pPr>
      <w:r w:rsidRPr="00FC094A">
        <w:t>3.</w:t>
      </w:r>
      <w:r w:rsidRPr="00FC094A">
        <w:tab/>
      </w:r>
      <w:r w:rsidR="00631CC7" w:rsidRPr="00631CC7">
        <w:rPr>
          <w:b/>
          <w:bCs/>
        </w:rPr>
        <w:t>Vockley J</w:t>
      </w:r>
      <w:r w:rsidRPr="00FC094A">
        <w:t xml:space="preserve">, D'Souza MP, Foster CJ, Harris H. (1984). Structural analysis of human adult and fetal alkaline phosphatases by cyanogen bromide peptide mapping. </w:t>
      </w:r>
      <w:r w:rsidRPr="00FC094A">
        <w:rPr>
          <w:i/>
          <w:iCs/>
        </w:rPr>
        <w:t xml:space="preserve">Proc Natl </w:t>
      </w:r>
      <w:proofErr w:type="spellStart"/>
      <w:r w:rsidRPr="00FC094A">
        <w:rPr>
          <w:i/>
          <w:iCs/>
        </w:rPr>
        <w:t>Acad</w:t>
      </w:r>
      <w:proofErr w:type="spellEnd"/>
      <w:r w:rsidRPr="00FC094A">
        <w:rPr>
          <w:i/>
          <w:iCs/>
        </w:rPr>
        <w:t xml:space="preserve"> Sci U S A.</w:t>
      </w:r>
      <w:r w:rsidRPr="00FC094A">
        <w:t xml:space="preserve"> </w:t>
      </w:r>
      <w:r w:rsidRPr="00FC094A">
        <w:rPr>
          <w:b/>
          <w:bCs/>
        </w:rPr>
        <w:t>81:</w:t>
      </w:r>
      <w:r w:rsidRPr="00FC094A">
        <w:t xml:space="preserve"> 6120-3. PMC391871.</w:t>
      </w:r>
    </w:p>
    <w:p w14:paraId="7A1B1D5F" w14:textId="2118A8C9" w:rsidR="00FC094A" w:rsidRPr="00FC094A" w:rsidRDefault="00FC094A" w:rsidP="00667E1A">
      <w:pPr>
        <w:ind w:left="810" w:hanging="360"/>
      </w:pPr>
      <w:r w:rsidRPr="00FC094A">
        <w:t>4.</w:t>
      </w:r>
      <w:r w:rsidRPr="00FC094A">
        <w:tab/>
      </w:r>
      <w:r w:rsidR="00631CC7" w:rsidRPr="00631CC7">
        <w:rPr>
          <w:b/>
          <w:bCs/>
        </w:rPr>
        <w:t>Vockley J</w:t>
      </w:r>
      <w:r w:rsidRPr="00FC094A">
        <w:t xml:space="preserve">, Harris H. (1984). Purification of human adult and </w:t>
      </w:r>
      <w:proofErr w:type="spellStart"/>
      <w:r w:rsidRPr="00FC094A">
        <w:t>foetal</w:t>
      </w:r>
      <w:proofErr w:type="spellEnd"/>
      <w:r w:rsidRPr="00FC094A">
        <w:t xml:space="preserve"> intestinal alkaline phosphatases by monoclonal antibody immunoaffinity chromatography. </w:t>
      </w:r>
      <w:r w:rsidRPr="00FC094A">
        <w:rPr>
          <w:i/>
          <w:iCs/>
        </w:rPr>
        <w:t>Biochemical Journal.</w:t>
      </w:r>
      <w:r w:rsidRPr="00FC094A">
        <w:t xml:space="preserve"> </w:t>
      </w:r>
      <w:r w:rsidRPr="00FC094A">
        <w:rPr>
          <w:b/>
          <w:bCs/>
        </w:rPr>
        <w:t>217:</w:t>
      </w:r>
      <w:r w:rsidRPr="00FC094A">
        <w:t xml:space="preserve"> 535-41. PMC1153246.</w:t>
      </w:r>
    </w:p>
    <w:p w14:paraId="7D42BF1E" w14:textId="6158AC8A" w:rsidR="00FC094A" w:rsidRPr="00FC094A" w:rsidRDefault="00FC094A" w:rsidP="00667E1A">
      <w:pPr>
        <w:ind w:left="810" w:hanging="360"/>
      </w:pPr>
      <w:r w:rsidRPr="00FC094A">
        <w:t>5.</w:t>
      </w:r>
      <w:r w:rsidRPr="00FC094A">
        <w:tab/>
      </w:r>
      <w:r w:rsidR="00631CC7" w:rsidRPr="00631CC7">
        <w:rPr>
          <w:b/>
          <w:bCs/>
        </w:rPr>
        <w:t>Vockley J</w:t>
      </w:r>
      <w:r w:rsidRPr="00FC094A">
        <w:t xml:space="preserve">, Meyer LJ, Harris H. (1984). Differentiation of human adult and fetal intestinal alkaline phosphatases with monoclonal antibodies. </w:t>
      </w:r>
      <w:r w:rsidRPr="00FC094A">
        <w:rPr>
          <w:i/>
          <w:iCs/>
        </w:rPr>
        <w:t>American Journal of Human Genetics.</w:t>
      </w:r>
      <w:r w:rsidRPr="00FC094A">
        <w:t xml:space="preserve"> </w:t>
      </w:r>
      <w:r w:rsidRPr="00FC094A">
        <w:rPr>
          <w:b/>
          <w:bCs/>
        </w:rPr>
        <w:t>36:</w:t>
      </w:r>
      <w:r w:rsidRPr="00FC094A">
        <w:t xml:space="preserve"> 987-1000. PMC1684528.</w:t>
      </w:r>
    </w:p>
    <w:p w14:paraId="04AADA9D" w14:textId="2B4FCA42" w:rsidR="00FC094A" w:rsidRPr="00FC094A" w:rsidRDefault="00FC094A" w:rsidP="00667E1A">
      <w:pPr>
        <w:ind w:left="810" w:hanging="360"/>
      </w:pPr>
      <w:r w:rsidRPr="00FC094A">
        <w:t>6.</w:t>
      </w:r>
      <w:r w:rsidRPr="00FC094A">
        <w:tab/>
        <w:t xml:space="preserve">Matsubara Y, Indo Y, Naito E, </w:t>
      </w:r>
      <w:proofErr w:type="spellStart"/>
      <w:r w:rsidRPr="00FC094A">
        <w:t>Ozasa</w:t>
      </w:r>
      <w:proofErr w:type="spellEnd"/>
      <w:r w:rsidRPr="00FC094A">
        <w:t xml:space="preserve"> H, Glassberg R, </w:t>
      </w:r>
      <w:r w:rsidR="00631CC7" w:rsidRPr="00631CC7">
        <w:rPr>
          <w:b/>
          <w:bCs/>
        </w:rPr>
        <w:t>Vockley J</w:t>
      </w:r>
      <w:r w:rsidRPr="00FC094A">
        <w:t xml:space="preserve">, Ikeda Y, Kraus J, Tanaka K. (1989). Molecular cloning and nucleotide sequence of cDNAs encoding the precursors of rat long chain acyl-coenzyme A, short chain acyl-coenzyme A, and </w:t>
      </w:r>
      <w:r w:rsidRPr="00FC094A">
        <w:lastRenderedPageBreak/>
        <w:t xml:space="preserve">isovaleryl-coenzyme A dehydrogenases. Sequence homology of four enzymes of the acyl-CoA dehydrogenase family. </w:t>
      </w:r>
      <w:r w:rsidRPr="00FC094A">
        <w:rPr>
          <w:i/>
          <w:iCs/>
        </w:rPr>
        <w:t>Journal of Biological Chemistry.</w:t>
      </w:r>
      <w:r w:rsidRPr="00FC094A">
        <w:t xml:space="preserve"> </w:t>
      </w:r>
      <w:r w:rsidRPr="00FC094A">
        <w:rPr>
          <w:b/>
          <w:bCs/>
        </w:rPr>
        <w:t>264:</w:t>
      </w:r>
      <w:r w:rsidRPr="00FC094A">
        <w:t xml:space="preserve"> 16321-31</w:t>
      </w:r>
      <w:r w:rsidR="00C258F5">
        <w:t>.</w:t>
      </w:r>
    </w:p>
    <w:p w14:paraId="29915E20" w14:textId="702ADEC7" w:rsidR="00FC094A" w:rsidRPr="00FC094A" w:rsidRDefault="00FC094A" w:rsidP="00667E1A">
      <w:pPr>
        <w:ind w:left="810" w:hanging="360"/>
      </w:pPr>
      <w:r w:rsidRPr="00FC094A">
        <w:t>7.</w:t>
      </w:r>
      <w:r w:rsidRPr="00FC094A">
        <w:tab/>
      </w:r>
      <w:r w:rsidR="00631CC7" w:rsidRPr="00631CC7">
        <w:rPr>
          <w:b/>
          <w:bCs/>
        </w:rPr>
        <w:t>Vockley J</w:t>
      </w:r>
      <w:r w:rsidRPr="00FC094A">
        <w:t xml:space="preserve">, </w:t>
      </w:r>
      <w:proofErr w:type="spellStart"/>
      <w:r w:rsidRPr="00FC094A">
        <w:t>Inserra</w:t>
      </w:r>
      <w:proofErr w:type="spellEnd"/>
      <w:r w:rsidRPr="00FC094A">
        <w:t xml:space="preserve"> JA, </w:t>
      </w:r>
      <w:proofErr w:type="spellStart"/>
      <w:r w:rsidRPr="00FC094A">
        <w:t>Breg</w:t>
      </w:r>
      <w:proofErr w:type="spellEnd"/>
      <w:r w:rsidRPr="00FC094A">
        <w:t xml:space="preserve"> WR, Yang-Feng TL. (1991). "</w:t>
      </w:r>
      <w:proofErr w:type="spellStart"/>
      <w:r w:rsidRPr="00FC094A">
        <w:t>Pseudomosaicism</w:t>
      </w:r>
      <w:proofErr w:type="spellEnd"/>
      <w:r w:rsidRPr="00FC094A">
        <w:t xml:space="preserve">" for 4p- in amniotic fluid cell culture proven to be true mosaicism after birth. </w:t>
      </w:r>
      <w:r w:rsidRPr="00FC094A">
        <w:rPr>
          <w:i/>
          <w:iCs/>
        </w:rPr>
        <w:t>American Journal of Medical Genetics.</w:t>
      </w:r>
      <w:r w:rsidRPr="00FC094A">
        <w:t xml:space="preserve"> </w:t>
      </w:r>
      <w:r w:rsidRPr="00FC094A">
        <w:rPr>
          <w:b/>
          <w:bCs/>
        </w:rPr>
        <w:t>39:</w:t>
      </w:r>
      <w:r w:rsidRPr="00FC094A">
        <w:t xml:space="preserve"> 81-3</w:t>
      </w:r>
      <w:r w:rsidR="00C258F5">
        <w:t>.</w:t>
      </w:r>
    </w:p>
    <w:p w14:paraId="48D4C818" w14:textId="2ED88CEB" w:rsidR="00FC094A" w:rsidRPr="00FC094A" w:rsidRDefault="00FC094A" w:rsidP="00667E1A">
      <w:pPr>
        <w:ind w:left="810" w:hanging="360"/>
      </w:pPr>
      <w:r w:rsidRPr="00FC094A">
        <w:t>8.</w:t>
      </w:r>
      <w:r w:rsidRPr="00FC094A">
        <w:tab/>
      </w:r>
      <w:r w:rsidR="00631CC7" w:rsidRPr="00631CC7">
        <w:rPr>
          <w:b/>
          <w:bCs/>
        </w:rPr>
        <w:t>Vockley J</w:t>
      </w:r>
      <w:r w:rsidRPr="00FC094A">
        <w:t xml:space="preserve">, </w:t>
      </w:r>
      <w:proofErr w:type="spellStart"/>
      <w:r w:rsidRPr="00FC094A">
        <w:t>Parimoo</w:t>
      </w:r>
      <w:proofErr w:type="spellEnd"/>
      <w:r w:rsidRPr="00FC094A">
        <w:t xml:space="preserve"> B, Tanaka K. (1991). Molecular characterization of four different classes of mutations in the isovaleryl-CoA dehydrogenase gene responsible for isovaleric acidemia. </w:t>
      </w:r>
      <w:r w:rsidRPr="00FC094A">
        <w:rPr>
          <w:i/>
          <w:iCs/>
        </w:rPr>
        <w:t>American Journal of Human Genetics.</w:t>
      </w:r>
      <w:r w:rsidRPr="00FC094A">
        <w:t xml:space="preserve"> </w:t>
      </w:r>
      <w:r w:rsidRPr="00FC094A">
        <w:rPr>
          <w:b/>
          <w:bCs/>
        </w:rPr>
        <w:t>49:</w:t>
      </w:r>
      <w:r w:rsidRPr="00FC094A">
        <w:t xml:space="preserve"> 147-57. PMC1683224.</w:t>
      </w:r>
    </w:p>
    <w:p w14:paraId="260D0BB9" w14:textId="34A1D9C5" w:rsidR="00FC094A" w:rsidRPr="00FC094A" w:rsidRDefault="00FC094A" w:rsidP="00667E1A">
      <w:pPr>
        <w:ind w:left="810" w:hanging="360"/>
      </w:pPr>
      <w:r w:rsidRPr="00FC094A">
        <w:t>9.</w:t>
      </w:r>
      <w:r w:rsidRPr="00FC094A">
        <w:tab/>
        <w:t xml:space="preserve">Nagao M, </w:t>
      </w:r>
      <w:r w:rsidR="00631CC7" w:rsidRPr="00631CC7">
        <w:rPr>
          <w:b/>
          <w:bCs/>
        </w:rPr>
        <w:t>Vockley J</w:t>
      </w:r>
      <w:r w:rsidRPr="00FC094A">
        <w:t xml:space="preserve">, </w:t>
      </w:r>
      <w:proofErr w:type="spellStart"/>
      <w:r w:rsidRPr="00FC094A">
        <w:t>Parimoo</w:t>
      </w:r>
      <w:proofErr w:type="spellEnd"/>
      <w:r w:rsidRPr="00FC094A">
        <w:t xml:space="preserve"> B, Tanaka K. (1992). Processing error of type-2 variant isovaleryl-CoA dehydrogenase precursor is caused by inefficient binding to the mitochondrial import receptor. </w:t>
      </w:r>
      <w:r w:rsidRPr="00FC094A">
        <w:rPr>
          <w:i/>
          <w:iCs/>
        </w:rPr>
        <w:t>Progress in clinical and biological research.</w:t>
      </w:r>
      <w:r w:rsidRPr="00FC094A">
        <w:t xml:space="preserve"> </w:t>
      </w:r>
      <w:r w:rsidRPr="00FC094A">
        <w:rPr>
          <w:b/>
          <w:bCs/>
        </w:rPr>
        <w:t>375:</w:t>
      </w:r>
      <w:r w:rsidRPr="00FC094A">
        <w:t xml:space="preserve"> 541-51</w:t>
      </w:r>
      <w:r w:rsidR="00C258F5">
        <w:t>.</w:t>
      </w:r>
    </w:p>
    <w:p w14:paraId="5D878B3A" w14:textId="7B4DA6AA" w:rsidR="00FC094A" w:rsidRPr="00FC094A" w:rsidRDefault="00FC094A" w:rsidP="00667E1A">
      <w:pPr>
        <w:ind w:left="810" w:hanging="360"/>
      </w:pPr>
      <w:r w:rsidRPr="00FC094A">
        <w:t>10.</w:t>
      </w:r>
      <w:r w:rsidRPr="00FC094A">
        <w:tab/>
      </w:r>
      <w:r w:rsidR="00631CC7" w:rsidRPr="00631CC7">
        <w:rPr>
          <w:b/>
          <w:bCs/>
        </w:rPr>
        <w:t>Vockley J</w:t>
      </w:r>
      <w:r w:rsidRPr="00FC094A">
        <w:t xml:space="preserve">, Nagao M, </w:t>
      </w:r>
      <w:proofErr w:type="spellStart"/>
      <w:r w:rsidRPr="00FC094A">
        <w:t>Parimoo</w:t>
      </w:r>
      <w:proofErr w:type="spellEnd"/>
      <w:r w:rsidRPr="00FC094A">
        <w:t xml:space="preserve"> B, Tanaka K. (1992). The variant human isovaleryl-CoA dehydrogenase gene responsible for type II isovaleric acidemia determines an RNA splicing error, leading to the deletion of the entire second coding exon and the production of a truncated precursor protein that interacts poorly with mitochondrial import receptors. </w:t>
      </w:r>
      <w:r w:rsidRPr="00FC094A">
        <w:rPr>
          <w:i/>
          <w:iCs/>
        </w:rPr>
        <w:t>Journal of Biological Chemistry.</w:t>
      </w:r>
      <w:r w:rsidRPr="00FC094A">
        <w:t xml:space="preserve"> </w:t>
      </w:r>
      <w:r w:rsidRPr="00FC094A">
        <w:rPr>
          <w:b/>
          <w:bCs/>
        </w:rPr>
        <w:t>267:</w:t>
      </w:r>
      <w:r w:rsidRPr="00FC094A">
        <w:t xml:space="preserve"> 2494-501</w:t>
      </w:r>
      <w:r w:rsidR="00C258F5">
        <w:t>.</w:t>
      </w:r>
    </w:p>
    <w:p w14:paraId="33F513CD" w14:textId="2BBB1949" w:rsidR="00FC094A" w:rsidRPr="00FC094A" w:rsidRDefault="00FC094A" w:rsidP="00667E1A">
      <w:pPr>
        <w:ind w:left="810" w:hanging="360"/>
      </w:pPr>
      <w:r w:rsidRPr="00FC094A">
        <w:t>11.</w:t>
      </w:r>
      <w:r w:rsidRPr="00FC094A">
        <w:tab/>
      </w:r>
      <w:r w:rsidR="00631CC7" w:rsidRPr="00631CC7">
        <w:rPr>
          <w:b/>
          <w:bCs/>
        </w:rPr>
        <w:t>Vockley J</w:t>
      </w:r>
      <w:r w:rsidRPr="00FC094A">
        <w:t xml:space="preserve">, </w:t>
      </w:r>
      <w:proofErr w:type="spellStart"/>
      <w:r w:rsidRPr="00FC094A">
        <w:t>Parimoo</w:t>
      </w:r>
      <w:proofErr w:type="spellEnd"/>
      <w:r w:rsidRPr="00FC094A">
        <w:t xml:space="preserve"> B, Nagao M, Tanaka K. (1992). Identification of the molecular defects responsible for the various genotypes of isovaleric acidemia. </w:t>
      </w:r>
      <w:r w:rsidRPr="00FC094A">
        <w:rPr>
          <w:i/>
          <w:iCs/>
        </w:rPr>
        <w:t>Progress in clinical and biological research.</w:t>
      </w:r>
      <w:r w:rsidRPr="00FC094A">
        <w:t xml:space="preserve"> </w:t>
      </w:r>
      <w:r w:rsidRPr="00FC094A">
        <w:rPr>
          <w:b/>
          <w:bCs/>
        </w:rPr>
        <w:t>375:</w:t>
      </w:r>
      <w:r w:rsidRPr="00FC094A">
        <w:t xml:space="preserve"> 533-40</w:t>
      </w:r>
      <w:r w:rsidR="00C258F5">
        <w:t>.</w:t>
      </w:r>
    </w:p>
    <w:p w14:paraId="5C05703E" w14:textId="16CC387B" w:rsidR="00FC094A" w:rsidRPr="00FC094A" w:rsidRDefault="00FC094A" w:rsidP="00667E1A">
      <w:pPr>
        <w:ind w:left="810" w:hanging="360"/>
      </w:pPr>
      <w:r w:rsidRPr="00FC094A">
        <w:t>12.</w:t>
      </w:r>
      <w:r w:rsidRPr="00FC094A">
        <w:tab/>
      </w:r>
      <w:r w:rsidR="00631CC7" w:rsidRPr="00631CC7">
        <w:rPr>
          <w:b/>
          <w:bCs/>
        </w:rPr>
        <w:t>Vockley J</w:t>
      </w:r>
      <w:r w:rsidRPr="00FC094A">
        <w:t>, Vockley CM, Lin SP, Tuchman M, Wu TC, Lin CY, Seashore MR. (1992). Normal N-</w:t>
      </w:r>
      <w:proofErr w:type="spellStart"/>
      <w:r w:rsidRPr="00FC094A">
        <w:t>acetylglutamate</w:t>
      </w:r>
      <w:proofErr w:type="spellEnd"/>
      <w:r w:rsidRPr="00FC094A">
        <w:t xml:space="preserve"> concentration measured in liver from a new patient with N-</w:t>
      </w:r>
      <w:proofErr w:type="spellStart"/>
      <w:r w:rsidRPr="00FC094A">
        <w:t>acetylglutamate</w:t>
      </w:r>
      <w:proofErr w:type="spellEnd"/>
      <w:r w:rsidRPr="00FC094A">
        <w:t xml:space="preserve"> synthetase deficiency: physiologic and biochemical implications. </w:t>
      </w:r>
      <w:r w:rsidRPr="00FC094A">
        <w:rPr>
          <w:i/>
          <w:iCs/>
        </w:rPr>
        <w:t>Biochemical Medicine and Metabolic Biology.</w:t>
      </w:r>
      <w:r w:rsidRPr="00FC094A">
        <w:t xml:space="preserve"> </w:t>
      </w:r>
      <w:r w:rsidRPr="00FC094A">
        <w:rPr>
          <w:b/>
          <w:bCs/>
        </w:rPr>
        <w:t>47:</w:t>
      </w:r>
      <w:r w:rsidRPr="00FC094A">
        <w:t xml:space="preserve"> 38-46</w:t>
      </w:r>
      <w:r w:rsidR="00C258F5">
        <w:t>.</w:t>
      </w:r>
    </w:p>
    <w:p w14:paraId="57AFF362" w14:textId="078E8F09" w:rsidR="00FC094A" w:rsidRPr="00FC094A" w:rsidRDefault="00FC094A" w:rsidP="00667E1A">
      <w:pPr>
        <w:ind w:left="810" w:hanging="360"/>
      </w:pPr>
      <w:r w:rsidRPr="00FC094A">
        <w:t>13.</w:t>
      </w:r>
      <w:r w:rsidRPr="00FC094A">
        <w:tab/>
        <w:t xml:space="preserve">Yokota I, </w:t>
      </w:r>
      <w:proofErr w:type="spellStart"/>
      <w:r w:rsidRPr="00FC094A">
        <w:t>Saijo</w:t>
      </w:r>
      <w:proofErr w:type="spellEnd"/>
      <w:r w:rsidRPr="00FC094A">
        <w:t xml:space="preserve"> T, </w:t>
      </w:r>
      <w:r w:rsidR="00631CC7" w:rsidRPr="00631CC7">
        <w:rPr>
          <w:b/>
          <w:bCs/>
        </w:rPr>
        <w:t>Vockley J</w:t>
      </w:r>
      <w:r w:rsidRPr="00FC094A">
        <w:t xml:space="preserve">, Tanaka K. (1992). Impaired tetramer assembly of variant medium-chain acyl-coenzyme A dehydrogenase with a glutamate or aspartate substitution for lysine 304 causing instability of the protein. </w:t>
      </w:r>
      <w:r w:rsidRPr="00FC094A">
        <w:rPr>
          <w:i/>
          <w:iCs/>
        </w:rPr>
        <w:t>Journal of Biological Chemistry.</w:t>
      </w:r>
      <w:r w:rsidRPr="00FC094A">
        <w:t xml:space="preserve"> </w:t>
      </w:r>
      <w:r w:rsidRPr="00FC094A">
        <w:rPr>
          <w:b/>
          <w:bCs/>
        </w:rPr>
        <w:t>267:</w:t>
      </w:r>
      <w:r w:rsidRPr="00FC094A">
        <w:t xml:space="preserve"> 26004-10</w:t>
      </w:r>
      <w:r w:rsidR="00C258F5">
        <w:t>.</w:t>
      </w:r>
    </w:p>
    <w:p w14:paraId="1418CFEB" w14:textId="669DFC43" w:rsidR="00FC094A" w:rsidRPr="00FC094A" w:rsidRDefault="00FC094A" w:rsidP="00667E1A">
      <w:pPr>
        <w:ind w:left="810" w:hanging="360"/>
      </w:pPr>
      <w:r w:rsidRPr="00FC094A">
        <w:t>14.</w:t>
      </w:r>
      <w:r w:rsidRPr="00FC094A">
        <w:tab/>
      </w:r>
      <w:proofErr w:type="spellStart"/>
      <w:r w:rsidRPr="00FC094A">
        <w:t>Kogekar</w:t>
      </w:r>
      <w:proofErr w:type="spellEnd"/>
      <w:r w:rsidRPr="00FC094A">
        <w:t xml:space="preserve"> N, </w:t>
      </w:r>
      <w:proofErr w:type="spellStart"/>
      <w:r w:rsidRPr="00FC094A">
        <w:t>Teebi</w:t>
      </w:r>
      <w:proofErr w:type="spellEnd"/>
      <w:r w:rsidRPr="00FC094A">
        <w:t xml:space="preserve"> AS, </w:t>
      </w:r>
      <w:r w:rsidR="00631CC7" w:rsidRPr="00631CC7">
        <w:rPr>
          <w:b/>
          <w:bCs/>
        </w:rPr>
        <w:t>Vockley J</w:t>
      </w:r>
      <w:r w:rsidRPr="00FC094A">
        <w:t xml:space="preserve">. (1993). </w:t>
      </w:r>
      <w:proofErr w:type="spellStart"/>
      <w:r w:rsidRPr="00FC094A">
        <w:t>Sandrow</w:t>
      </w:r>
      <w:proofErr w:type="spellEnd"/>
      <w:r w:rsidRPr="00FC094A">
        <w:t xml:space="preserve"> syndrome of mirror hands and feet and facial abnormalities. </w:t>
      </w:r>
      <w:r w:rsidRPr="00FC094A">
        <w:rPr>
          <w:i/>
          <w:iCs/>
        </w:rPr>
        <w:t>American Journal of Medical Genetics.</w:t>
      </w:r>
      <w:r w:rsidRPr="00FC094A">
        <w:t xml:space="preserve"> </w:t>
      </w:r>
      <w:r w:rsidRPr="00FC094A">
        <w:rPr>
          <w:b/>
          <w:bCs/>
        </w:rPr>
        <w:t>46:</w:t>
      </w:r>
      <w:r w:rsidRPr="00FC094A">
        <w:t xml:space="preserve"> 126-8</w:t>
      </w:r>
      <w:r w:rsidR="00C258F5">
        <w:t>.</w:t>
      </w:r>
    </w:p>
    <w:p w14:paraId="16ED31A1" w14:textId="129B2EA5" w:rsidR="00FC094A" w:rsidRPr="00FC094A" w:rsidRDefault="00FC094A" w:rsidP="00667E1A">
      <w:pPr>
        <w:ind w:left="810" w:hanging="360"/>
      </w:pPr>
      <w:r w:rsidRPr="00FC094A">
        <w:t>15.</w:t>
      </w:r>
      <w:r w:rsidRPr="00FC094A">
        <w:tab/>
        <w:t xml:space="preserve">Wolfe L, </w:t>
      </w:r>
      <w:proofErr w:type="spellStart"/>
      <w:r w:rsidRPr="00FC094A">
        <w:t>Jethva</w:t>
      </w:r>
      <w:proofErr w:type="spellEnd"/>
      <w:r w:rsidRPr="00FC094A">
        <w:t xml:space="preserve"> R, </w:t>
      </w:r>
      <w:proofErr w:type="spellStart"/>
      <w:r w:rsidRPr="00FC094A">
        <w:t>Oglesbee</w:t>
      </w:r>
      <w:proofErr w:type="spellEnd"/>
      <w:r w:rsidRPr="00FC094A">
        <w:t xml:space="preserve"> D, </w:t>
      </w:r>
      <w:r w:rsidR="00631CC7" w:rsidRPr="00631CC7">
        <w:rPr>
          <w:b/>
          <w:bCs/>
        </w:rPr>
        <w:t>Vockley J</w:t>
      </w:r>
      <w:r w:rsidRPr="00FC094A">
        <w:t xml:space="preserve">.  Short-Chain Acyl-CoA Dehydrogenase Deficiency. in </w:t>
      </w:r>
      <w:proofErr w:type="spellStart"/>
      <w:r w:rsidRPr="00FC094A">
        <w:t>GeneReviews</w:t>
      </w:r>
      <w:proofErr w:type="spellEnd"/>
      <w:r w:rsidRPr="00FC094A">
        <w:t>((R</w:t>
      </w:r>
      <w:proofErr w:type="gramStart"/>
      <w:r w:rsidRPr="00FC094A">
        <w:t>))  Adam</w:t>
      </w:r>
      <w:proofErr w:type="gramEnd"/>
      <w:r w:rsidRPr="00FC094A">
        <w:t xml:space="preserve"> MP, </w:t>
      </w:r>
      <w:proofErr w:type="spellStart"/>
      <w:r w:rsidRPr="00FC094A">
        <w:t>Ardinger</w:t>
      </w:r>
      <w:proofErr w:type="spellEnd"/>
      <w:r w:rsidRPr="00FC094A">
        <w:t xml:space="preserve"> HH, </w:t>
      </w:r>
      <w:proofErr w:type="spellStart"/>
      <w:r w:rsidRPr="00FC094A">
        <w:t>Pagon</w:t>
      </w:r>
      <w:proofErr w:type="spellEnd"/>
      <w:r w:rsidRPr="00FC094A">
        <w:t xml:space="preserve"> RA, Wallace SE, Bean LJH, Stephens K,  </w:t>
      </w:r>
      <w:proofErr w:type="spellStart"/>
      <w:r w:rsidRPr="00FC094A">
        <w:t>Amemiya</w:t>
      </w:r>
      <w:proofErr w:type="spellEnd"/>
      <w:r w:rsidRPr="00FC094A">
        <w:t xml:space="preserve"> A, Eds. Seattle (WA), 1993), .</w:t>
      </w:r>
    </w:p>
    <w:p w14:paraId="2495BD5D" w14:textId="0799100D" w:rsidR="00FC094A" w:rsidRPr="00FC094A" w:rsidRDefault="00FC094A" w:rsidP="00667E1A">
      <w:pPr>
        <w:ind w:left="810" w:hanging="360"/>
      </w:pPr>
      <w:r w:rsidRPr="00FC094A">
        <w:t>16.</w:t>
      </w:r>
      <w:r w:rsidRPr="00FC094A">
        <w:tab/>
        <w:t xml:space="preserve">Kim J-JP, Wang M, </w:t>
      </w:r>
      <w:proofErr w:type="spellStart"/>
      <w:r w:rsidRPr="00FC094A">
        <w:t>Paschke</w:t>
      </w:r>
      <w:proofErr w:type="spellEnd"/>
      <w:r w:rsidRPr="00FC094A">
        <w:t xml:space="preserve"> R, Djordjevic S, Bennett DW, </w:t>
      </w:r>
      <w:r w:rsidR="00631CC7" w:rsidRPr="00631CC7">
        <w:rPr>
          <w:b/>
          <w:bCs/>
        </w:rPr>
        <w:t>Vockley J</w:t>
      </w:r>
      <w:r w:rsidRPr="00FC094A">
        <w:t xml:space="preserve">.  Three dimensional structures of acyl-CoA dehydrogenases: structural basis of substrate specificity. in Flavins and Flavoproteins </w:t>
      </w:r>
      <w:proofErr w:type="gramStart"/>
      <w:r w:rsidRPr="00FC094A">
        <w:t>1993  Yagi</w:t>
      </w:r>
      <w:proofErr w:type="gramEnd"/>
      <w:r w:rsidRPr="00FC094A">
        <w:t xml:space="preserve"> K, Eds. (Walter </w:t>
      </w:r>
      <w:proofErr w:type="spellStart"/>
      <w:r w:rsidRPr="00FC094A">
        <w:t>deGruyter</w:t>
      </w:r>
      <w:proofErr w:type="spellEnd"/>
      <w:r w:rsidRPr="00FC094A">
        <w:t>, New York, 1994), pp. 273-82.</w:t>
      </w:r>
    </w:p>
    <w:p w14:paraId="1F8E6464" w14:textId="04FCA936" w:rsidR="00FC094A" w:rsidRPr="00FC094A" w:rsidRDefault="00FC094A" w:rsidP="00667E1A">
      <w:pPr>
        <w:ind w:left="810" w:hanging="360"/>
      </w:pPr>
      <w:r w:rsidRPr="00FC094A">
        <w:t>17.</w:t>
      </w:r>
      <w:r w:rsidRPr="00FC094A">
        <w:tab/>
      </w:r>
      <w:proofErr w:type="spellStart"/>
      <w:r w:rsidRPr="00FC094A">
        <w:t>Rozen</w:t>
      </w:r>
      <w:proofErr w:type="spellEnd"/>
      <w:r w:rsidRPr="00FC094A">
        <w:t xml:space="preserve"> R, </w:t>
      </w:r>
      <w:r w:rsidR="00631CC7" w:rsidRPr="00631CC7">
        <w:rPr>
          <w:b/>
          <w:bCs/>
        </w:rPr>
        <w:t>Vockley J</w:t>
      </w:r>
      <w:r w:rsidRPr="00FC094A">
        <w:t xml:space="preserve">, Zhou L, Milos R, Willard J, Fu K, </w:t>
      </w:r>
      <w:proofErr w:type="spellStart"/>
      <w:r w:rsidRPr="00FC094A">
        <w:t>Vicanek</w:t>
      </w:r>
      <w:proofErr w:type="spellEnd"/>
      <w:r w:rsidRPr="00FC094A">
        <w:t xml:space="preserve"> C, Low-Nang L, </w:t>
      </w:r>
      <w:proofErr w:type="spellStart"/>
      <w:r w:rsidRPr="00FC094A">
        <w:t>Torban</w:t>
      </w:r>
      <w:proofErr w:type="spellEnd"/>
      <w:r w:rsidRPr="00FC094A">
        <w:t xml:space="preserve"> E, Fournier B. (1994). Isolation and expression of a cDNA encoding the precursor for a novel member (ACADSB) of the acyl-CoA dehydrogenase gene family. </w:t>
      </w:r>
      <w:r w:rsidRPr="00FC094A">
        <w:rPr>
          <w:i/>
          <w:iCs/>
        </w:rPr>
        <w:t>Genomics.</w:t>
      </w:r>
      <w:r w:rsidRPr="00FC094A">
        <w:t xml:space="preserve"> </w:t>
      </w:r>
      <w:r w:rsidRPr="00FC094A">
        <w:rPr>
          <w:b/>
          <w:bCs/>
        </w:rPr>
        <w:t>24:</w:t>
      </w:r>
      <w:r w:rsidRPr="00FC094A">
        <w:t xml:space="preserve"> 280-7</w:t>
      </w:r>
      <w:r w:rsidR="00C258F5">
        <w:t>.</w:t>
      </w:r>
    </w:p>
    <w:p w14:paraId="34AE0E5F" w14:textId="111403D6" w:rsidR="00FC094A" w:rsidRPr="00FC094A" w:rsidRDefault="00FC094A" w:rsidP="00667E1A">
      <w:pPr>
        <w:ind w:left="810" w:hanging="360"/>
      </w:pPr>
      <w:r w:rsidRPr="00FC094A">
        <w:t>18.</w:t>
      </w:r>
      <w:r w:rsidRPr="00FC094A">
        <w:tab/>
      </w:r>
      <w:r w:rsidR="00631CC7" w:rsidRPr="00631CC7">
        <w:rPr>
          <w:b/>
          <w:bCs/>
        </w:rPr>
        <w:t>Vockley J</w:t>
      </w:r>
      <w:r w:rsidRPr="00FC094A">
        <w:t xml:space="preserve">. (1994). The changing face of disorders of fatty acid oxidation. </w:t>
      </w:r>
      <w:r w:rsidRPr="00FC094A">
        <w:rPr>
          <w:i/>
          <w:iCs/>
        </w:rPr>
        <w:t>Mayo Clin Proc.</w:t>
      </w:r>
      <w:r w:rsidRPr="00FC094A">
        <w:t xml:space="preserve"> </w:t>
      </w:r>
      <w:r w:rsidRPr="00FC094A">
        <w:rPr>
          <w:b/>
          <w:bCs/>
        </w:rPr>
        <w:t>69:</w:t>
      </w:r>
      <w:r w:rsidRPr="00FC094A">
        <w:t xml:space="preserve"> 249-57</w:t>
      </w:r>
      <w:r w:rsidR="00C258F5">
        <w:t>.</w:t>
      </w:r>
    </w:p>
    <w:p w14:paraId="146A1547" w14:textId="0A8CED24" w:rsidR="00FC094A" w:rsidRPr="00FC094A" w:rsidRDefault="00FC094A" w:rsidP="00667E1A">
      <w:pPr>
        <w:ind w:left="810" w:hanging="360"/>
      </w:pPr>
      <w:r w:rsidRPr="00FC094A">
        <w:t>19.</w:t>
      </w:r>
      <w:r w:rsidRPr="00FC094A">
        <w:tab/>
      </w:r>
      <w:proofErr w:type="spellStart"/>
      <w:r w:rsidRPr="00FC094A">
        <w:t>Battaile</w:t>
      </w:r>
      <w:proofErr w:type="spellEnd"/>
      <w:r w:rsidRPr="00FC094A">
        <w:t xml:space="preserve"> KP, Kim J-J, </w:t>
      </w:r>
      <w:r w:rsidR="00631CC7" w:rsidRPr="00631CC7">
        <w:rPr>
          <w:b/>
          <w:bCs/>
        </w:rPr>
        <w:t>Vockley J</w:t>
      </w:r>
      <w:r w:rsidRPr="00FC094A">
        <w:t xml:space="preserve">. (1995). Identification of the catalytic residue and characterization of the substrate binding pocket of rat SCAD by </w:t>
      </w:r>
      <w:r w:rsidRPr="00FC094A">
        <w:rPr>
          <w:i/>
          <w:iCs/>
        </w:rPr>
        <w:t>in vitro</w:t>
      </w:r>
      <w:r w:rsidRPr="00FC094A">
        <w:t xml:space="preserve"> mutagenesis and x-ray crystallography. </w:t>
      </w:r>
      <w:r w:rsidRPr="00FC094A">
        <w:rPr>
          <w:i/>
          <w:iCs/>
        </w:rPr>
        <w:t>Am J Hum Genet.</w:t>
      </w:r>
      <w:r w:rsidRPr="00FC094A">
        <w:t xml:space="preserve"> </w:t>
      </w:r>
      <w:r w:rsidRPr="00FC094A">
        <w:rPr>
          <w:b/>
          <w:bCs/>
        </w:rPr>
        <w:t>57:</w:t>
      </w:r>
      <w:r w:rsidRPr="00FC094A">
        <w:t xml:space="preserve"> A175</w:t>
      </w:r>
      <w:r w:rsidR="00C258F5">
        <w:t>.</w:t>
      </w:r>
    </w:p>
    <w:p w14:paraId="44BEF233" w14:textId="48315741" w:rsidR="00FC094A" w:rsidRPr="00FC094A" w:rsidRDefault="00FC094A" w:rsidP="00667E1A">
      <w:pPr>
        <w:ind w:left="810" w:hanging="360"/>
      </w:pPr>
      <w:r w:rsidRPr="00FC094A">
        <w:t>20.</w:t>
      </w:r>
      <w:r w:rsidRPr="00FC094A">
        <w:tab/>
        <w:t xml:space="preserve">Lindor NM, Karnes PS, </w:t>
      </w:r>
      <w:proofErr w:type="spellStart"/>
      <w:r w:rsidRPr="00FC094A">
        <w:t>Michels</w:t>
      </w:r>
      <w:proofErr w:type="spellEnd"/>
      <w:r w:rsidRPr="00FC094A">
        <w:t xml:space="preserve"> VV, Dewald GW, </w:t>
      </w:r>
      <w:proofErr w:type="spellStart"/>
      <w:r w:rsidRPr="00FC094A">
        <w:t>Goerss</w:t>
      </w:r>
      <w:proofErr w:type="spellEnd"/>
      <w:r w:rsidRPr="00FC094A">
        <w:t xml:space="preserve"> J, Jalal S, Jenkins RB, </w:t>
      </w:r>
      <w:r w:rsidR="00631CC7" w:rsidRPr="00631CC7">
        <w:rPr>
          <w:b/>
          <w:bCs/>
        </w:rPr>
        <w:t>Vockley J</w:t>
      </w:r>
      <w:r w:rsidRPr="00FC094A">
        <w:t xml:space="preserve">, Thibodeau SN. (1995). Uniparental </w:t>
      </w:r>
      <w:proofErr w:type="spellStart"/>
      <w:r w:rsidRPr="00FC094A">
        <w:t>disomy</w:t>
      </w:r>
      <w:proofErr w:type="spellEnd"/>
      <w:r w:rsidRPr="00FC094A">
        <w:t xml:space="preserve"> in congenital disorders: a prospective study. </w:t>
      </w:r>
      <w:r w:rsidRPr="00FC094A">
        <w:rPr>
          <w:i/>
          <w:iCs/>
        </w:rPr>
        <w:t>American Journal of Medical Genetics.</w:t>
      </w:r>
      <w:r w:rsidRPr="00FC094A">
        <w:t xml:space="preserve"> </w:t>
      </w:r>
      <w:r w:rsidRPr="00FC094A">
        <w:rPr>
          <w:b/>
          <w:bCs/>
        </w:rPr>
        <w:t>58:</w:t>
      </w:r>
      <w:r w:rsidRPr="00FC094A">
        <w:t xml:space="preserve"> 143-6</w:t>
      </w:r>
      <w:r w:rsidR="00C258F5">
        <w:t>.</w:t>
      </w:r>
    </w:p>
    <w:p w14:paraId="6C5E6B36" w14:textId="54BD7AE5" w:rsidR="00FC094A" w:rsidRPr="00FC094A" w:rsidRDefault="00FC094A" w:rsidP="00667E1A">
      <w:pPr>
        <w:ind w:left="810" w:hanging="360"/>
      </w:pPr>
      <w:r w:rsidRPr="00FC094A">
        <w:t>21.</w:t>
      </w:r>
      <w:r w:rsidRPr="00FC094A">
        <w:tab/>
        <w:t xml:space="preserve">Mattson LR, Lindor NM, Goldman DH, Goodwin JT, Groover RV, </w:t>
      </w:r>
      <w:r w:rsidR="00631CC7" w:rsidRPr="00631CC7">
        <w:rPr>
          <w:b/>
          <w:bCs/>
        </w:rPr>
        <w:t>Vockley J</w:t>
      </w:r>
      <w:r w:rsidRPr="00FC094A">
        <w:t xml:space="preserve">. (1995). Central Pontine Myelinolysis </w:t>
      </w:r>
      <w:proofErr w:type="gramStart"/>
      <w:r w:rsidRPr="00FC094A">
        <w:t>As</w:t>
      </w:r>
      <w:proofErr w:type="gramEnd"/>
      <w:r w:rsidRPr="00FC094A">
        <w:t xml:space="preserve"> a Complication Of Partial Ornithine Carbamoyl Transferase Deficiency. </w:t>
      </w:r>
      <w:r w:rsidRPr="00FC094A">
        <w:rPr>
          <w:i/>
          <w:iCs/>
        </w:rPr>
        <w:t>American Journal of Medical Genetics.</w:t>
      </w:r>
      <w:r w:rsidRPr="00FC094A">
        <w:t xml:space="preserve"> </w:t>
      </w:r>
      <w:r w:rsidRPr="00FC094A">
        <w:rPr>
          <w:b/>
          <w:bCs/>
        </w:rPr>
        <w:t>60:</w:t>
      </w:r>
      <w:r w:rsidRPr="00FC094A">
        <w:t xml:space="preserve"> 210-3</w:t>
      </w:r>
      <w:r w:rsidR="00C258F5">
        <w:t>.</w:t>
      </w:r>
    </w:p>
    <w:p w14:paraId="7D43EAE7" w14:textId="6D526E9C" w:rsidR="00FC094A" w:rsidRPr="00FC094A" w:rsidRDefault="00FC094A" w:rsidP="00667E1A">
      <w:pPr>
        <w:ind w:left="810" w:hanging="360"/>
      </w:pPr>
      <w:r w:rsidRPr="00FC094A">
        <w:t>22.</w:t>
      </w:r>
      <w:r w:rsidRPr="00FC094A">
        <w:tab/>
        <w:t xml:space="preserve">Mohsen AW, </w:t>
      </w:r>
      <w:r w:rsidR="00631CC7" w:rsidRPr="00631CC7">
        <w:rPr>
          <w:b/>
          <w:bCs/>
        </w:rPr>
        <w:t>Vockley J</w:t>
      </w:r>
      <w:r w:rsidRPr="00FC094A">
        <w:t xml:space="preserve">. (1995). Identification of the active site catalytic residue in human isovaleryl-CoA dehydrogenase. </w:t>
      </w:r>
      <w:r w:rsidRPr="00FC094A">
        <w:rPr>
          <w:i/>
          <w:iCs/>
        </w:rPr>
        <w:t>Biochemistry.</w:t>
      </w:r>
      <w:r w:rsidRPr="00FC094A">
        <w:t xml:space="preserve"> </w:t>
      </w:r>
      <w:r w:rsidRPr="00FC094A">
        <w:rPr>
          <w:b/>
          <w:bCs/>
        </w:rPr>
        <w:t>34:</w:t>
      </w:r>
      <w:r w:rsidRPr="00FC094A">
        <w:t xml:space="preserve"> 10146-52</w:t>
      </w:r>
      <w:r w:rsidR="00C258F5">
        <w:t>.</w:t>
      </w:r>
    </w:p>
    <w:p w14:paraId="31979C86" w14:textId="1FB36B36" w:rsidR="00FC094A" w:rsidRPr="00FC094A" w:rsidRDefault="00FC094A" w:rsidP="00667E1A">
      <w:pPr>
        <w:ind w:left="810" w:hanging="360"/>
      </w:pPr>
      <w:r w:rsidRPr="00FC094A">
        <w:t>23.</w:t>
      </w:r>
      <w:r w:rsidRPr="00FC094A">
        <w:tab/>
      </w:r>
      <w:proofErr w:type="spellStart"/>
      <w:r w:rsidRPr="00FC094A">
        <w:t>Battaile</w:t>
      </w:r>
      <w:proofErr w:type="spellEnd"/>
      <w:r w:rsidRPr="00FC094A">
        <w:t xml:space="preserve"> KP, Mohsen AW, </w:t>
      </w:r>
      <w:r w:rsidR="00631CC7" w:rsidRPr="00631CC7">
        <w:rPr>
          <w:b/>
          <w:bCs/>
        </w:rPr>
        <w:t>Vockley J</w:t>
      </w:r>
      <w:r w:rsidRPr="00FC094A">
        <w:t xml:space="preserve">. (1996). Functional role of the active site glutamate-368 in rat short chain acyl-CoA dehydrogenase. </w:t>
      </w:r>
      <w:r w:rsidRPr="00FC094A">
        <w:rPr>
          <w:i/>
          <w:iCs/>
        </w:rPr>
        <w:t>Biochemistry.</w:t>
      </w:r>
      <w:r w:rsidRPr="00FC094A">
        <w:t xml:space="preserve"> </w:t>
      </w:r>
      <w:r w:rsidRPr="00FC094A">
        <w:rPr>
          <w:b/>
          <w:bCs/>
        </w:rPr>
        <w:t>35:</w:t>
      </w:r>
      <w:r w:rsidRPr="00FC094A">
        <w:t xml:space="preserve"> 15356-63</w:t>
      </w:r>
      <w:r w:rsidR="00C258F5">
        <w:t>.</w:t>
      </w:r>
    </w:p>
    <w:p w14:paraId="205C9D38" w14:textId="39C5E80D" w:rsidR="00FC094A" w:rsidRPr="00FC094A" w:rsidRDefault="00FC094A" w:rsidP="00667E1A">
      <w:pPr>
        <w:ind w:left="810" w:hanging="360"/>
      </w:pPr>
      <w:r w:rsidRPr="00FC094A">
        <w:t>24.</w:t>
      </w:r>
      <w:r w:rsidRPr="00FC094A">
        <w:tab/>
      </w:r>
      <w:proofErr w:type="spellStart"/>
      <w:r w:rsidRPr="00FC094A">
        <w:t>Ushikubo</w:t>
      </w:r>
      <w:proofErr w:type="spellEnd"/>
      <w:r w:rsidRPr="00FC094A">
        <w:t xml:space="preserve"> S, Aoyama T, </w:t>
      </w:r>
      <w:proofErr w:type="spellStart"/>
      <w:r w:rsidRPr="00FC094A">
        <w:t>Kamijo</w:t>
      </w:r>
      <w:proofErr w:type="spellEnd"/>
      <w:r w:rsidRPr="00FC094A">
        <w:t xml:space="preserve"> T, Wanders RJA, Rinaldo P, </w:t>
      </w:r>
      <w:r w:rsidR="00631CC7" w:rsidRPr="00631CC7">
        <w:rPr>
          <w:b/>
          <w:bCs/>
        </w:rPr>
        <w:t>Vockley J</w:t>
      </w:r>
      <w:r w:rsidRPr="00FC094A">
        <w:t xml:space="preserve">, Hashimoto T. (1996). Molecular characterization of mitochondrial trifunctional protein deficiency - formation of the enzyme complex is important for stabilization of both alpha- and beta-subunits. </w:t>
      </w:r>
      <w:r w:rsidRPr="00FC094A">
        <w:rPr>
          <w:i/>
          <w:iCs/>
        </w:rPr>
        <w:t>American Journal of Human Genetics.</w:t>
      </w:r>
      <w:r w:rsidRPr="00FC094A">
        <w:t xml:space="preserve"> </w:t>
      </w:r>
      <w:r w:rsidRPr="00FC094A">
        <w:rPr>
          <w:b/>
          <w:bCs/>
        </w:rPr>
        <w:t>58:</w:t>
      </w:r>
      <w:r w:rsidRPr="00FC094A">
        <w:t xml:space="preserve"> 979-88</w:t>
      </w:r>
      <w:r w:rsidR="00C258F5">
        <w:t>.</w:t>
      </w:r>
    </w:p>
    <w:p w14:paraId="1C082D56" w14:textId="3153570C" w:rsidR="00FC094A" w:rsidRPr="00FC094A" w:rsidRDefault="00FC094A" w:rsidP="00667E1A">
      <w:pPr>
        <w:ind w:left="810" w:hanging="360"/>
      </w:pPr>
      <w:r w:rsidRPr="00FC094A">
        <w:t>25.</w:t>
      </w:r>
      <w:r w:rsidRPr="00FC094A">
        <w:tab/>
        <w:t xml:space="preserve">Willard J, </w:t>
      </w:r>
      <w:proofErr w:type="spellStart"/>
      <w:r w:rsidRPr="00FC094A">
        <w:t>Vicanek</w:t>
      </w:r>
      <w:proofErr w:type="spellEnd"/>
      <w:r w:rsidRPr="00FC094A">
        <w:t xml:space="preserve"> C, </w:t>
      </w:r>
      <w:proofErr w:type="spellStart"/>
      <w:r w:rsidRPr="00FC094A">
        <w:t>Battaile</w:t>
      </w:r>
      <w:proofErr w:type="spellEnd"/>
      <w:r w:rsidRPr="00FC094A">
        <w:t xml:space="preserve"> KP, Van </w:t>
      </w:r>
      <w:proofErr w:type="spellStart"/>
      <w:r w:rsidRPr="00FC094A">
        <w:t>Veldhoven</w:t>
      </w:r>
      <w:proofErr w:type="spellEnd"/>
      <w:r w:rsidRPr="00FC094A">
        <w:t xml:space="preserve"> PP, </w:t>
      </w:r>
      <w:proofErr w:type="spellStart"/>
      <w:r w:rsidRPr="00FC094A">
        <w:t>Fauq</w:t>
      </w:r>
      <w:proofErr w:type="spellEnd"/>
      <w:r w:rsidRPr="00FC094A">
        <w:t xml:space="preserve"> AH, </w:t>
      </w:r>
      <w:proofErr w:type="spellStart"/>
      <w:r w:rsidRPr="00FC094A">
        <w:t>Rozen</w:t>
      </w:r>
      <w:proofErr w:type="spellEnd"/>
      <w:r w:rsidRPr="00FC094A">
        <w:t xml:space="preserve"> R, </w:t>
      </w:r>
      <w:r w:rsidR="00631CC7" w:rsidRPr="00631CC7">
        <w:rPr>
          <w:b/>
          <w:bCs/>
        </w:rPr>
        <w:t>Vockley J</w:t>
      </w:r>
      <w:r w:rsidRPr="00FC094A">
        <w:t xml:space="preserve">. (1996). Cloning of a cDNA for short/branched chain acyl-Coenzyme A dehydrogenase from rat and characterization of its tissue expression and substrate specificity. </w:t>
      </w:r>
      <w:r w:rsidRPr="00FC094A">
        <w:rPr>
          <w:i/>
          <w:iCs/>
        </w:rPr>
        <w:t>Archives of Biochemistry and Biophysics.</w:t>
      </w:r>
      <w:r w:rsidRPr="00FC094A">
        <w:t xml:space="preserve"> </w:t>
      </w:r>
      <w:r w:rsidRPr="00FC094A">
        <w:rPr>
          <w:b/>
          <w:bCs/>
        </w:rPr>
        <w:t>331:</w:t>
      </w:r>
      <w:r w:rsidRPr="00FC094A">
        <w:t xml:space="preserve"> 127-33</w:t>
      </w:r>
      <w:r w:rsidR="00C258F5">
        <w:t>.</w:t>
      </w:r>
    </w:p>
    <w:p w14:paraId="00BFF45E" w14:textId="45C95DCE" w:rsidR="00FC094A" w:rsidRPr="00FC094A" w:rsidRDefault="00FC094A" w:rsidP="00667E1A">
      <w:pPr>
        <w:ind w:left="810" w:hanging="360"/>
      </w:pPr>
      <w:r w:rsidRPr="00FC094A">
        <w:t>26.</w:t>
      </w:r>
      <w:r w:rsidRPr="00FC094A">
        <w:tab/>
      </w:r>
      <w:proofErr w:type="spellStart"/>
      <w:r w:rsidRPr="00FC094A">
        <w:t>Dakoji</w:t>
      </w:r>
      <w:proofErr w:type="spellEnd"/>
      <w:r w:rsidRPr="00FC094A">
        <w:t xml:space="preserve"> S, Shin I, </w:t>
      </w:r>
      <w:proofErr w:type="spellStart"/>
      <w:r w:rsidRPr="00FC094A">
        <w:t>Battaile</w:t>
      </w:r>
      <w:proofErr w:type="spellEnd"/>
      <w:r w:rsidRPr="00FC094A">
        <w:t xml:space="preserve"> KP, </w:t>
      </w:r>
      <w:r w:rsidR="00631CC7" w:rsidRPr="00631CC7">
        <w:rPr>
          <w:b/>
          <w:bCs/>
        </w:rPr>
        <w:t>Vockley J</w:t>
      </w:r>
      <w:r w:rsidRPr="00FC094A">
        <w:t xml:space="preserve">, Liu HW. (1997). Redesigning the active-site of an acyl-CoA dehydrogenase: new evidence supporting a one-base mechanism. </w:t>
      </w:r>
      <w:proofErr w:type="spellStart"/>
      <w:r w:rsidRPr="00FC094A">
        <w:rPr>
          <w:i/>
          <w:iCs/>
        </w:rPr>
        <w:t>Bioorg</w:t>
      </w:r>
      <w:proofErr w:type="spellEnd"/>
      <w:r w:rsidRPr="00FC094A">
        <w:rPr>
          <w:i/>
          <w:iCs/>
        </w:rPr>
        <w:t xml:space="preserve"> Med Chem.</w:t>
      </w:r>
      <w:r w:rsidRPr="00FC094A">
        <w:t xml:space="preserve"> </w:t>
      </w:r>
      <w:r w:rsidRPr="00FC094A">
        <w:rPr>
          <w:b/>
          <w:bCs/>
        </w:rPr>
        <w:t>5:</w:t>
      </w:r>
      <w:r w:rsidRPr="00FC094A">
        <w:t xml:space="preserve"> 2157-64</w:t>
      </w:r>
      <w:r w:rsidR="00C258F5">
        <w:t>.</w:t>
      </w:r>
    </w:p>
    <w:p w14:paraId="5F0E6F7F" w14:textId="4DF0A8F8" w:rsidR="00FC094A" w:rsidRPr="00FC094A" w:rsidRDefault="00FC094A" w:rsidP="00667E1A">
      <w:pPr>
        <w:ind w:left="810" w:hanging="360"/>
      </w:pPr>
      <w:r w:rsidRPr="00FC094A">
        <w:t>27.</w:t>
      </w:r>
      <w:r w:rsidRPr="00FC094A">
        <w:tab/>
        <w:t xml:space="preserve">Schaller RA, Mohsen AW, </w:t>
      </w:r>
      <w:r w:rsidR="00631CC7" w:rsidRPr="00631CC7">
        <w:rPr>
          <w:b/>
          <w:bCs/>
        </w:rPr>
        <w:t>Vockley J</w:t>
      </w:r>
      <w:r w:rsidRPr="00FC094A">
        <w:t xml:space="preserve">, Thorpe C. (1997). Mechanism-based inhibitor discrimination in the acyl-CoA dehydrogenases. </w:t>
      </w:r>
      <w:r w:rsidRPr="00FC094A">
        <w:rPr>
          <w:i/>
          <w:iCs/>
        </w:rPr>
        <w:t>Biochemistry.</w:t>
      </w:r>
      <w:r w:rsidRPr="00FC094A">
        <w:t xml:space="preserve"> </w:t>
      </w:r>
      <w:r w:rsidRPr="00FC094A">
        <w:rPr>
          <w:b/>
          <w:bCs/>
        </w:rPr>
        <w:t>36:</w:t>
      </w:r>
      <w:r w:rsidRPr="00FC094A">
        <w:t xml:space="preserve"> 7761-8</w:t>
      </w:r>
      <w:r w:rsidR="00C258F5">
        <w:t>.</w:t>
      </w:r>
    </w:p>
    <w:p w14:paraId="47D84191" w14:textId="1FB556E5" w:rsidR="00FC094A" w:rsidRPr="00FC094A" w:rsidRDefault="00FC094A" w:rsidP="00667E1A">
      <w:pPr>
        <w:ind w:left="810" w:hanging="360"/>
      </w:pPr>
      <w:r w:rsidRPr="00FC094A">
        <w:t>28.</w:t>
      </w:r>
      <w:r w:rsidRPr="00FC094A">
        <w:tab/>
        <w:t xml:space="preserve">Thorpe C, Schaller RA, Mohsen A-W, </w:t>
      </w:r>
      <w:r w:rsidR="00631CC7" w:rsidRPr="00631CC7">
        <w:rPr>
          <w:b/>
          <w:bCs/>
        </w:rPr>
        <w:t>Vockley J</w:t>
      </w:r>
      <w:r w:rsidRPr="00FC094A">
        <w:t xml:space="preserve"> The acyl-CoA dehydrogenases: Some mechanistic aspects (University of Calgary </w:t>
      </w:r>
      <w:proofErr w:type="gramStart"/>
      <w:r w:rsidRPr="00FC094A">
        <w:t>Press,,</w:t>
      </w:r>
      <w:proofErr w:type="gramEnd"/>
      <w:r w:rsidRPr="00FC094A">
        <w:t xml:space="preserve"> Calgary, Canada, 1997).</w:t>
      </w:r>
    </w:p>
    <w:p w14:paraId="4E58223B" w14:textId="66B9DFE5" w:rsidR="00FC094A" w:rsidRPr="00FC094A" w:rsidRDefault="00FC094A" w:rsidP="00667E1A">
      <w:pPr>
        <w:ind w:left="810" w:hanging="360"/>
      </w:pPr>
      <w:r w:rsidRPr="00FC094A">
        <w:t>29.</w:t>
      </w:r>
      <w:r w:rsidRPr="00FC094A">
        <w:tab/>
        <w:t xml:space="preserve">Tiffany KA, Roberts DL, Wang M, </w:t>
      </w:r>
      <w:proofErr w:type="spellStart"/>
      <w:r w:rsidRPr="00FC094A">
        <w:t>Paschke</w:t>
      </w:r>
      <w:proofErr w:type="spellEnd"/>
      <w:r w:rsidRPr="00FC094A">
        <w:t xml:space="preserve"> R, Mohsen AWA, </w:t>
      </w:r>
      <w:r w:rsidR="00631CC7" w:rsidRPr="00631CC7">
        <w:rPr>
          <w:b/>
          <w:bCs/>
        </w:rPr>
        <w:t>Vockley J</w:t>
      </w:r>
      <w:r w:rsidRPr="00FC094A">
        <w:t>, Kim JJP. (1997). Structure of human isovaleryl-</w:t>
      </w:r>
      <w:proofErr w:type="spellStart"/>
      <w:r w:rsidRPr="00FC094A">
        <w:t>coA</w:t>
      </w:r>
      <w:proofErr w:type="spellEnd"/>
      <w:r w:rsidRPr="00FC094A">
        <w:t xml:space="preserve"> dehydrogenase at 2.6 angstrom resolution - basis for substrate specificity. </w:t>
      </w:r>
      <w:r w:rsidRPr="00FC094A">
        <w:rPr>
          <w:i/>
          <w:iCs/>
        </w:rPr>
        <w:t>Biochemistry.</w:t>
      </w:r>
      <w:r w:rsidRPr="00FC094A">
        <w:t xml:space="preserve"> </w:t>
      </w:r>
      <w:r w:rsidRPr="00FC094A">
        <w:rPr>
          <w:b/>
          <w:bCs/>
        </w:rPr>
        <w:t>36:</w:t>
      </w:r>
      <w:r w:rsidRPr="00FC094A">
        <w:t xml:space="preserve"> 8455-64</w:t>
      </w:r>
      <w:r w:rsidR="00C258F5">
        <w:t>.</w:t>
      </w:r>
    </w:p>
    <w:p w14:paraId="26260102" w14:textId="3EC0F398" w:rsidR="00FC094A" w:rsidRPr="00FC094A" w:rsidRDefault="00FC094A" w:rsidP="00667E1A">
      <w:pPr>
        <w:ind w:left="810" w:hanging="360"/>
      </w:pPr>
      <w:r w:rsidRPr="00FC094A">
        <w:t>30.</w:t>
      </w:r>
      <w:r w:rsidRPr="00FC094A">
        <w:tab/>
        <w:t xml:space="preserve">Tiffany KA, Wang M, </w:t>
      </w:r>
      <w:proofErr w:type="spellStart"/>
      <w:r w:rsidRPr="00FC094A">
        <w:t>Paschke</w:t>
      </w:r>
      <w:proofErr w:type="spellEnd"/>
      <w:r w:rsidRPr="00FC094A">
        <w:t xml:space="preserve"> R, Mohsen A-W, </w:t>
      </w:r>
      <w:r w:rsidR="00631CC7" w:rsidRPr="00631CC7">
        <w:rPr>
          <w:b/>
          <w:bCs/>
        </w:rPr>
        <w:t>Vockley J</w:t>
      </w:r>
      <w:r w:rsidRPr="00FC094A">
        <w:t xml:space="preserve">, Kim JJ. (1997). Structural basis for substrate specificity in acyl-CoA dehydrogenases: What makes isovaleryl-CoA dehydrogenase specific for a branched chain substrate? </w:t>
      </w:r>
      <w:r w:rsidRPr="00FC094A">
        <w:rPr>
          <w:i/>
          <w:iCs/>
        </w:rPr>
        <w:t>Flavins and Flavoproteins 1996.</w:t>
      </w:r>
      <w:r w:rsidRPr="00FC094A">
        <w:t xml:space="preserve"> 649-52</w:t>
      </w:r>
      <w:r w:rsidR="00C258F5">
        <w:t>.</w:t>
      </w:r>
    </w:p>
    <w:p w14:paraId="1B017FD2" w14:textId="47E04CB5" w:rsidR="00FC094A" w:rsidRPr="00FC094A" w:rsidRDefault="00FC094A" w:rsidP="00667E1A">
      <w:pPr>
        <w:ind w:left="810" w:hanging="360"/>
      </w:pPr>
      <w:r w:rsidRPr="00FC094A">
        <w:lastRenderedPageBreak/>
        <w:t>31.</w:t>
      </w:r>
      <w:r w:rsidRPr="00FC094A">
        <w:tab/>
      </w:r>
      <w:proofErr w:type="spellStart"/>
      <w:r w:rsidRPr="00FC094A">
        <w:t>Battaile</w:t>
      </w:r>
      <w:proofErr w:type="spellEnd"/>
      <w:r w:rsidRPr="00FC094A">
        <w:t xml:space="preserve"> KP, McBurney M, Van </w:t>
      </w:r>
      <w:proofErr w:type="spellStart"/>
      <w:r w:rsidRPr="00FC094A">
        <w:t>Veldhoven</w:t>
      </w:r>
      <w:proofErr w:type="spellEnd"/>
      <w:r w:rsidRPr="00FC094A">
        <w:t xml:space="preserve"> PP, </w:t>
      </w:r>
      <w:r w:rsidR="00631CC7" w:rsidRPr="00631CC7">
        <w:rPr>
          <w:b/>
          <w:bCs/>
        </w:rPr>
        <w:t>Vockley J</w:t>
      </w:r>
      <w:r w:rsidRPr="00FC094A">
        <w:t xml:space="preserve">. (1998). Human long chain, very long chain and medium chain acyl-CoA dehydrogenases are specific for the S-enantiomer of 2- </w:t>
      </w:r>
      <w:proofErr w:type="spellStart"/>
      <w:r w:rsidRPr="00FC094A">
        <w:t>methylpentadecanoyl</w:t>
      </w:r>
      <w:proofErr w:type="spellEnd"/>
      <w:r w:rsidRPr="00FC094A">
        <w:t xml:space="preserve">-CoA. </w:t>
      </w:r>
      <w:proofErr w:type="spellStart"/>
      <w:r w:rsidRPr="00FC094A">
        <w:rPr>
          <w:i/>
          <w:iCs/>
        </w:rPr>
        <w:t>Biochimica</w:t>
      </w:r>
      <w:proofErr w:type="spellEnd"/>
      <w:r w:rsidRPr="00FC094A">
        <w:rPr>
          <w:i/>
          <w:iCs/>
        </w:rPr>
        <w:t xml:space="preserve"> et </w:t>
      </w:r>
      <w:proofErr w:type="spellStart"/>
      <w:r w:rsidRPr="00FC094A">
        <w:rPr>
          <w:i/>
          <w:iCs/>
        </w:rPr>
        <w:t>Biophysica</w:t>
      </w:r>
      <w:proofErr w:type="spellEnd"/>
      <w:r w:rsidRPr="00FC094A">
        <w:rPr>
          <w:i/>
          <w:iCs/>
        </w:rPr>
        <w:t xml:space="preserve"> Acta.</w:t>
      </w:r>
      <w:r w:rsidRPr="00FC094A">
        <w:t xml:space="preserve"> </w:t>
      </w:r>
      <w:r w:rsidRPr="00FC094A">
        <w:rPr>
          <w:b/>
          <w:bCs/>
        </w:rPr>
        <w:t>1390:</w:t>
      </w:r>
      <w:r w:rsidRPr="00FC094A">
        <w:t xml:space="preserve"> 333-8</w:t>
      </w:r>
      <w:r w:rsidR="00C258F5">
        <w:t>.</w:t>
      </w:r>
    </w:p>
    <w:p w14:paraId="239169D1" w14:textId="20F98F5C" w:rsidR="00FC094A" w:rsidRPr="00FC094A" w:rsidRDefault="00FC094A" w:rsidP="00667E1A">
      <w:pPr>
        <w:ind w:left="810" w:hanging="360"/>
      </w:pPr>
      <w:r w:rsidRPr="00FC094A">
        <w:t>32.</w:t>
      </w:r>
      <w:r w:rsidRPr="00FC094A">
        <w:tab/>
      </w:r>
      <w:proofErr w:type="spellStart"/>
      <w:r w:rsidRPr="00FC094A">
        <w:t>Binzak</w:t>
      </w:r>
      <w:proofErr w:type="spellEnd"/>
      <w:r w:rsidRPr="00FC094A">
        <w:t xml:space="preserve"> B, Willard J, </w:t>
      </w:r>
      <w:r w:rsidR="00631CC7" w:rsidRPr="00631CC7">
        <w:rPr>
          <w:b/>
          <w:bCs/>
        </w:rPr>
        <w:t>Vockley J</w:t>
      </w:r>
      <w:r w:rsidRPr="00FC094A">
        <w:t xml:space="preserve">. (1998). Identification of the catalytic residue of human short/branched chain acyl-CoA dehydrogenase by in vitro mutagenesis. </w:t>
      </w:r>
      <w:proofErr w:type="spellStart"/>
      <w:r w:rsidRPr="00FC094A">
        <w:rPr>
          <w:i/>
          <w:iCs/>
        </w:rPr>
        <w:t>Biochimica</w:t>
      </w:r>
      <w:proofErr w:type="spellEnd"/>
      <w:r w:rsidRPr="00FC094A">
        <w:rPr>
          <w:i/>
          <w:iCs/>
        </w:rPr>
        <w:t xml:space="preserve"> et </w:t>
      </w:r>
      <w:proofErr w:type="spellStart"/>
      <w:r w:rsidRPr="00FC094A">
        <w:rPr>
          <w:i/>
          <w:iCs/>
        </w:rPr>
        <w:t>Biophysica</w:t>
      </w:r>
      <w:proofErr w:type="spellEnd"/>
      <w:r w:rsidRPr="00FC094A">
        <w:rPr>
          <w:i/>
          <w:iCs/>
        </w:rPr>
        <w:t xml:space="preserve"> Acta.</w:t>
      </w:r>
      <w:r w:rsidRPr="00FC094A">
        <w:t xml:space="preserve"> </w:t>
      </w:r>
      <w:r w:rsidRPr="00FC094A">
        <w:rPr>
          <w:b/>
          <w:bCs/>
        </w:rPr>
        <w:t>1382:</w:t>
      </w:r>
      <w:r w:rsidRPr="00FC094A">
        <w:t xml:space="preserve"> 137-42</w:t>
      </w:r>
      <w:r w:rsidR="00C258F5">
        <w:t>.</w:t>
      </w:r>
    </w:p>
    <w:p w14:paraId="1C953831" w14:textId="3A71FCEA" w:rsidR="00FC094A" w:rsidRPr="00FC094A" w:rsidRDefault="00FC094A" w:rsidP="00667E1A">
      <w:pPr>
        <w:ind w:left="810" w:hanging="360"/>
      </w:pPr>
      <w:r w:rsidRPr="00FC094A">
        <w:t>33.</w:t>
      </w:r>
      <w:r w:rsidRPr="00FC094A">
        <w:tab/>
        <w:t xml:space="preserve">Kurtz DM, Rinaldo P, </w:t>
      </w:r>
      <w:proofErr w:type="spellStart"/>
      <w:r w:rsidRPr="00FC094A">
        <w:t>Rhead</w:t>
      </w:r>
      <w:proofErr w:type="spellEnd"/>
      <w:r w:rsidRPr="00FC094A">
        <w:t xml:space="preserve"> WJ, Tian L, Millington DS, </w:t>
      </w:r>
      <w:r w:rsidR="00631CC7" w:rsidRPr="00631CC7">
        <w:rPr>
          <w:b/>
          <w:bCs/>
        </w:rPr>
        <w:t>Vockley J</w:t>
      </w:r>
      <w:r w:rsidRPr="00FC094A">
        <w:t xml:space="preserve">, Hamm DA, Brix AE, Lindsey JR, </w:t>
      </w:r>
      <w:proofErr w:type="spellStart"/>
      <w:r w:rsidRPr="00FC094A">
        <w:t>Pinkert</w:t>
      </w:r>
      <w:proofErr w:type="spellEnd"/>
      <w:r w:rsidRPr="00FC094A">
        <w:t xml:space="preserve"> CA, O'Brien WE, Wood PA. (1998). Targeted disruption of mouse long-chain acyl-CoA dehydrogenase gene reveals crucial roles for fatty acid oxidation. </w:t>
      </w:r>
      <w:r w:rsidRPr="00FC094A">
        <w:rPr>
          <w:i/>
          <w:iCs/>
        </w:rPr>
        <w:t xml:space="preserve">Proc Natl </w:t>
      </w:r>
      <w:proofErr w:type="spellStart"/>
      <w:r w:rsidRPr="00FC094A">
        <w:rPr>
          <w:i/>
          <w:iCs/>
        </w:rPr>
        <w:t>Acad</w:t>
      </w:r>
      <w:proofErr w:type="spellEnd"/>
      <w:r w:rsidRPr="00FC094A">
        <w:rPr>
          <w:i/>
          <w:iCs/>
        </w:rPr>
        <w:t xml:space="preserve"> Sci U S A.</w:t>
      </w:r>
      <w:r w:rsidRPr="00FC094A">
        <w:t xml:space="preserve"> </w:t>
      </w:r>
      <w:r w:rsidRPr="00FC094A">
        <w:rPr>
          <w:b/>
          <w:bCs/>
        </w:rPr>
        <w:t>95:</w:t>
      </w:r>
      <w:r w:rsidRPr="00FC094A">
        <w:t xml:space="preserve"> 15592-7. PMC28088.</w:t>
      </w:r>
    </w:p>
    <w:p w14:paraId="23996B4C" w14:textId="24C2ACB1" w:rsidR="00FC094A" w:rsidRPr="00FC094A" w:rsidRDefault="00FC094A" w:rsidP="00667E1A">
      <w:pPr>
        <w:ind w:left="810" w:hanging="360"/>
      </w:pPr>
      <w:r w:rsidRPr="00FC094A">
        <w:t>34.</w:t>
      </w:r>
      <w:r w:rsidRPr="00FC094A">
        <w:tab/>
        <w:t xml:space="preserve">Mohsen AW, Anderson BD, </w:t>
      </w:r>
      <w:proofErr w:type="spellStart"/>
      <w:r w:rsidRPr="00FC094A">
        <w:t>Volchenboum</w:t>
      </w:r>
      <w:proofErr w:type="spellEnd"/>
      <w:r w:rsidRPr="00FC094A">
        <w:t xml:space="preserve"> SL, </w:t>
      </w:r>
      <w:proofErr w:type="spellStart"/>
      <w:r w:rsidRPr="00FC094A">
        <w:t>Battaile</w:t>
      </w:r>
      <w:proofErr w:type="spellEnd"/>
      <w:r w:rsidRPr="00FC094A">
        <w:t xml:space="preserve"> KP, Tiffany K, Roberts D, Kim JJ, </w:t>
      </w:r>
      <w:r w:rsidR="00631CC7" w:rsidRPr="00631CC7">
        <w:rPr>
          <w:b/>
          <w:bCs/>
        </w:rPr>
        <w:t>Vockley J</w:t>
      </w:r>
      <w:r w:rsidRPr="00FC094A">
        <w:t xml:space="preserve">. (1998). Characterization of molecular defects in isovaleryl-CoA dehydrogenase in patients with isovaleric acidemia. </w:t>
      </w:r>
      <w:r w:rsidRPr="00FC094A">
        <w:rPr>
          <w:i/>
          <w:iCs/>
        </w:rPr>
        <w:t>Biochemistry.</w:t>
      </w:r>
      <w:r w:rsidRPr="00FC094A">
        <w:t xml:space="preserve"> </w:t>
      </w:r>
      <w:r w:rsidRPr="00FC094A">
        <w:rPr>
          <w:b/>
          <w:bCs/>
        </w:rPr>
        <w:t>37:</w:t>
      </w:r>
      <w:r w:rsidRPr="00FC094A">
        <w:t xml:space="preserve"> 10325-35</w:t>
      </w:r>
      <w:r w:rsidR="00C258F5">
        <w:t>.</w:t>
      </w:r>
    </w:p>
    <w:p w14:paraId="4FB5FEA0" w14:textId="35257FEC" w:rsidR="00FC094A" w:rsidRPr="00FC094A" w:rsidRDefault="00FC094A" w:rsidP="00667E1A">
      <w:pPr>
        <w:ind w:left="810" w:hanging="360"/>
      </w:pPr>
      <w:r w:rsidRPr="00FC094A">
        <w:t>35.</w:t>
      </w:r>
      <w:r w:rsidRPr="00FC094A">
        <w:tab/>
        <w:t xml:space="preserve">O'Sullivan DA, Torres VE, de Groen PC, Batts KP, King BF, </w:t>
      </w:r>
      <w:r w:rsidR="00631CC7" w:rsidRPr="00631CC7">
        <w:rPr>
          <w:b/>
          <w:bCs/>
        </w:rPr>
        <w:t>Vockley J</w:t>
      </w:r>
      <w:r w:rsidRPr="00FC094A">
        <w:t xml:space="preserve">. (1998). Hepatic lymphangiomatosis mimicking polycystic liver disease. </w:t>
      </w:r>
      <w:r w:rsidRPr="00FC094A">
        <w:rPr>
          <w:i/>
          <w:iCs/>
        </w:rPr>
        <w:t>Mayo Clin Proc.</w:t>
      </w:r>
      <w:r w:rsidRPr="00FC094A">
        <w:t xml:space="preserve"> </w:t>
      </w:r>
      <w:r w:rsidRPr="00FC094A">
        <w:rPr>
          <w:b/>
          <w:bCs/>
        </w:rPr>
        <w:t>73:</w:t>
      </w:r>
      <w:r w:rsidRPr="00FC094A">
        <w:t xml:space="preserve"> 1188-92</w:t>
      </w:r>
      <w:r w:rsidR="00C258F5">
        <w:t>.</w:t>
      </w:r>
    </w:p>
    <w:p w14:paraId="13F62CED" w14:textId="4CDC7865" w:rsidR="00FC094A" w:rsidRPr="00FC094A" w:rsidRDefault="00FC094A" w:rsidP="00667E1A">
      <w:pPr>
        <w:ind w:left="810" w:hanging="360"/>
      </w:pPr>
      <w:r w:rsidRPr="00FC094A">
        <w:t>36.</w:t>
      </w:r>
      <w:r w:rsidRPr="00FC094A">
        <w:tab/>
      </w:r>
      <w:proofErr w:type="spellStart"/>
      <w:r w:rsidRPr="00FC094A">
        <w:t>Schievink</w:t>
      </w:r>
      <w:proofErr w:type="spellEnd"/>
      <w:r w:rsidRPr="00FC094A">
        <w:t xml:space="preserve"> WI, </w:t>
      </w:r>
      <w:proofErr w:type="spellStart"/>
      <w:r w:rsidRPr="00FC094A">
        <w:t>Wijdicks</w:t>
      </w:r>
      <w:proofErr w:type="spellEnd"/>
      <w:r w:rsidRPr="00FC094A">
        <w:t xml:space="preserve"> EF, </w:t>
      </w:r>
      <w:proofErr w:type="spellStart"/>
      <w:r w:rsidRPr="00FC094A">
        <w:t>Michels</w:t>
      </w:r>
      <w:proofErr w:type="spellEnd"/>
      <w:r w:rsidRPr="00FC094A">
        <w:t xml:space="preserve"> VV, </w:t>
      </w:r>
      <w:r w:rsidR="00631CC7" w:rsidRPr="00631CC7">
        <w:rPr>
          <w:b/>
          <w:bCs/>
        </w:rPr>
        <w:t>Vockley J</w:t>
      </w:r>
      <w:r w:rsidRPr="00FC094A">
        <w:t xml:space="preserve">, Godfrey M. (1998). Heritable connective tissue disorders in cervical artery dissections: a prospective study. </w:t>
      </w:r>
      <w:r w:rsidRPr="00FC094A">
        <w:rPr>
          <w:i/>
          <w:iCs/>
        </w:rPr>
        <w:t>Neurology.</w:t>
      </w:r>
      <w:r w:rsidRPr="00FC094A">
        <w:t xml:space="preserve"> </w:t>
      </w:r>
      <w:r w:rsidRPr="00FC094A">
        <w:rPr>
          <w:b/>
          <w:bCs/>
        </w:rPr>
        <w:t>50:</w:t>
      </w:r>
      <w:r w:rsidRPr="00FC094A">
        <w:t xml:space="preserve"> 1166-9</w:t>
      </w:r>
      <w:r w:rsidR="00C258F5">
        <w:t>.</w:t>
      </w:r>
    </w:p>
    <w:p w14:paraId="662629AE" w14:textId="41B67375" w:rsidR="00FC094A" w:rsidRPr="00FC094A" w:rsidRDefault="00FC094A" w:rsidP="00667E1A">
      <w:pPr>
        <w:ind w:left="810" w:hanging="360"/>
      </w:pPr>
      <w:r w:rsidRPr="00FC094A">
        <w:t>37.</w:t>
      </w:r>
      <w:r w:rsidRPr="00FC094A">
        <w:tab/>
      </w:r>
      <w:proofErr w:type="spellStart"/>
      <w:r w:rsidRPr="00FC094A">
        <w:t>Babovic-Vuksanovic</w:t>
      </w:r>
      <w:proofErr w:type="spellEnd"/>
      <w:r w:rsidRPr="00FC094A">
        <w:t xml:space="preserve"> D, Patterson MC, </w:t>
      </w:r>
      <w:proofErr w:type="spellStart"/>
      <w:r w:rsidRPr="00FC094A">
        <w:t>Schwenk</w:t>
      </w:r>
      <w:proofErr w:type="spellEnd"/>
      <w:r w:rsidRPr="00FC094A">
        <w:t xml:space="preserve"> WF, O'Brien JF, </w:t>
      </w:r>
      <w:r w:rsidR="00631CC7" w:rsidRPr="00631CC7">
        <w:rPr>
          <w:b/>
          <w:bCs/>
        </w:rPr>
        <w:t>Vockley J</w:t>
      </w:r>
      <w:r w:rsidRPr="00FC094A">
        <w:t xml:space="preserve">, Freeze HH, Mehta DP, </w:t>
      </w:r>
      <w:proofErr w:type="spellStart"/>
      <w:r w:rsidRPr="00FC094A">
        <w:t>Michels</w:t>
      </w:r>
      <w:proofErr w:type="spellEnd"/>
      <w:r w:rsidRPr="00FC094A">
        <w:t xml:space="preserve"> VV. (1999). Severe hypoglycemia as a presenting symptom of carbohydrate-deficient glycoprotein syndrome. </w:t>
      </w:r>
      <w:r w:rsidRPr="00FC094A">
        <w:rPr>
          <w:i/>
          <w:iCs/>
        </w:rPr>
        <w:t>Journal of Pediatrics.</w:t>
      </w:r>
      <w:r w:rsidRPr="00FC094A">
        <w:t xml:space="preserve"> </w:t>
      </w:r>
      <w:r w:rsidRPr="00FC094A">
        <w:rPr>
          <w:b/>
          <w:bCs/>
        </w:rPr>
        <w:t>135:</w:t>
      </w:r>
      <w:r w:rsidRPr="00FC094A">
        <w:t xml:space="preserve"> 775-81</w:t>
      </w:r>
      <w:r w:rsidR="00C258F5">
        <w:t>.</w:t>
      </w:r>
    </w:p>
    <w:p w14:paraId="6119F125" w14:textId="0FBA27F0" w:rsidR="00FC094A" w:rsidRPr="00FC094A" w:rsidRDefault="00FC094A" w:rsidP="00667E1A">
      <w:pPr>
        <w:ind w:left="810" w:hanging="360"/>
      </w:pPr>
      <w:r w:rsidRPr="00FC094A">
        <w:t>38.</w:t>
      </w:r>
      <w:r w:rsidRPr="00FC094A">
        <w:tab/>
        <w:t xml:space="preserve">Mathur A, Sims HF, Gopalakrishnan D, Gibson B, Rinaldo P, </w:t>
      </w:r>
      <w:r w:rsidR="00631CC7" w:rsidRPr="00631CC7">
        <w:rPr>
          <w:b/>
          <w:bCs/>
        </w:rPr>
        <w:t>Vockley J</w:t>
      </w:r>
      <w:r w:rsidRPr="00FC094A">
        <w:t xml:space="preserve">, Hug G, Strauss AW. (1999). Molecular heterogeneity in very-long-chain acyl-CoA dehydrogenase deficiency causing pediatric cardiomyopathy and sudden death. </w:t>
      </w:r>
      <w:r w:rsidRPr="00FC094A">
        <w:rPr>
          <w:i/>
          <w:iCs/>
        </w:rPr>
        <w:t>Circulation.</w:t>
      </w:r>
      <w:r w:rsidRPr="00FC094A">
        <w:t xml:space="preserve"> </w:t>
      </w:r>
      <w:r w:rsidRPr="00FC094A">
        <w:rPr>
          <w:b/>
          <w:bCs/>
        </w:rPr>
        <w:t>99:</w:t>
      </w:r>
      <w:r w:rsidRPr="00FC094A">
        <w:t xml:space="preserve"> 1337-43</w:t>
      </w:r>
      <w:r w:rsidR="00C258F5">
        <w:t>.</w:t>
      </w:r>
    </w:p>
    <w:p w14:paraId="3B44F8BA" w14:textId="165FA84B" w:rsidR="00FC094A" w:rsidRPr="00FC094A" w:rsidRDefault="00FC094A" w:rsidP="00667E1A">
      <w:pPr>
        <w:ind w:left="810" w:hanging="360"/>
      </w:pPr>
      <w:r w:rsidRPr="00FC094A">
        <w:t>39.</w:t>
      </w:r>
      <w:r w:rsidRPr="00FC094A">
        <w:tab/>
        <w:t xml:space="preserve">Mohsen A-W, </w:t>
      </w:r>
      <w:r w:rsidR="00631CC7" w:rsidRPr="00631CC7">
        <w:rPr>
          <w:b/>
          <w:bCs/>
        </w:rPr>
        <w:t>Vockley J</w:t>
      </w:r>
      <w:r w:rsidRPr="00FC094A">
        <w:t xml:space="preserve">.  Biochemical characteristics of recombinant human isovaleryl-CoA dehydrogenase pre-treated with ethylenediaminetetraacetate. in Flavins and Flavoproteins </w:t>
      </w:r>
      <w:proofErr w:type="gramStart"/>
      <w:r w:rsidRPr="00FC094A">
        <w:t xml:space="preserve">1999  </w:t>
      </w:r>
      <w:proofErr w:type="spellStart"/>
      <w:r w:rsidRPr="00FC094A">
        <w:t>Ghisla</w:t>
      </w:r>
      <w:proofErr w:type="spellEnd"/>
      <w:proofErr w:type="gramEnd"/>
      <w:r w:rsidRPr="00FC094A">
        <w:t xml:space="preserve"> S, </w:t>
      </w:r>
      <w:proofErr w:type="spellStart"/>
      <w:r w:rsidRPr="00FC094A">
        <w:t>Kroneck</w:t>
      </w:r>
      <w:proofErr w:type="spellEnd"/>
      <w:r w:rsidRPr="00FC094A">
        <w:t xml:space="preserve"> P, </w:t>
      </w:r>
      <w:proofErr w:type="spellStart"/>
      <w:r w:rsidRPr="00FC094A">
        <w:t>Macheroux</w:t>
      </w:r>
      <w:proofErr w:type="spellEnd"/>
      <w:r w:rsidRPr="00FC094A">
        <w:t xml:space="preserve"> P,  </w:t>
      </w:r>
      <w:proofErr w:type="spellStart"/>
      <w:r w:rsidRPr="00FC094A">
        <w:t>Sund</w:t>
      </w:r>
      <w:proofErr w:type="spellEnd"/>
      <w:r w:rsidRPr="00FC094A">
        <w:t xml:space="preserve"> H, Eds. (Rudolf Weber, New York, 1999), pp. 515-8.</w:t>
      </w:r>
    </w:p>
    <w:p w14:paraId="6006BAB4" w14:textId="0BCDFE27" w:rsidR="00FC094A" w:rsidRPr="00FC094A" w:rsidRDefault="00FC094A" w:rsidP="00667E1A">
      <w:pPr>
        <w:ind w:left="810" w:hanging="360"/>
      </w:pPr>
      <w:r w:rsidRPr="00FC094A">
        <w:t>40.</w:t>
      </w:r>
      <w:r w:rsidRPr="00FC094A">
        <w:tab/>
      </w:r>
      <w:proofErr w:type="spellStart"/>
      <w:r w:rsidRPr="00FC094A">
        <w:t>Moolenaar</w:t>
      </w:r>
      <w:proofErr w:type="spellEnd"/>
      <w:r w:rsidRPr="00FC094A">
        <w:t xml:space="preserve"> SH, Poggi-Bach J, </w:t>
      </w:r>
      <w:proofErr w:type="spellStart"/>
      <w:r w:rsidRPr="00FC094A">
        <w:t>Engelke</w:t>
      </w:r>
      <w:proofErr w:type="spellEnd"/>
      <w:r w:rsidRPr="00FC094A">
        <w:t xml:space="preserve"> UF, </w:t>
      </w:r>
      <w:proofErr w:type="spellStart"/>
      <w:r w:rsidRPr="00FC094A">
        <w:t>Corstiaensen</w:t>
      </w:r>
      <w:proofErr w:type="spellEnd"/>
      <w:r w:rsidRPr="00FC094A">
        <w:t xml:space="preserve"> JM, </w:t>
      </w:r>
      <w:proofErr w:type="spellStart"/>
      <w:r w:rsidRPr="00FC094A">
        <w:t>Heerschap</w:t>
      </w:r>
      <w:proofErr w:type="spellEnd"/>
      <w:r w:rsidRPr="00FC094A">
        <w:t xml:space="preserve"> A, de Jong JG, </w:t>
      </w:r>
      <w:proofErr w:type="spellStart"/>
      <w:r w:rsidRPr="00FC094A">
        <w:t>Binzak</w:t>
      </w:r>
      <w:proofErr w:type="spellEnd"/>
      <w:r w:rsidRPr="00FC094A">
        <w:t xml:space="preserve"> BA, </w:t>
      </w:r>
      <w:r w:rsidR="00631CC7" w:rsidRPr="00631CC7">
        <w:rPr>
          <w:b/>
          <w:bCs/>
        </w:rPr>
        <w:t>Vockley J</w:t>
      </w:r>
      <w:r w:rsidRPr="00FC094A">
        <w:t xml:space="preserve">, </w:t>
      </w:r>
      <w:proofErr w:type="spellStart"/>
      <w:r w:rsidRPr="00FC094A">
        <w:t>Wevers</w:t>
      </w:r>
      <w:proofErr w:type="spellEnd"/>
      <w:r w:rsidRPr="00FC094A">
        <w:t xml:space="preserve"> RA. (1999). Defect in dimethylglycine dehydrogenase, a new inborn error of metabolism: NMR spectroscopy study. </w:t>
      </w:r>
      <w:r w:rsidRPr="00FC094A">
        <w:rPr>
          <w:i/>
          <w:iCs/>
        </w:rPr>
        <w:t>Clinical Chemistry.</w:t>
      </w:r>
      <w:r w:rsidRPr="00FC094A">
        <w:t xml:space="preserve"> </w:t>
      </w:r>
      <w:r w:rsidRPr="00FC094A">
        <w:rPr>
          <w:b/>
          <w:bCs/>
        </w:rPr>
        <w:t>45:</w:t>
      </w:r>
      <w:r w:rsidRPr="00FC094A">
        <w:t xml:space="preserve"> 459-64</w:t>
      </w:r>
      <w:r w:rsidR="00C258F5">
        <w:t>.</w:t>
      </w:r>
    </w:p>
    <w:p w14:paraId="7D358200" w14:textId="0F8F588B" w:rsidR="00FC094A" w:rsidRPr="00FC094A" w:rsidRDefault="00FC094A" w:rsidP="00667E1A">
      <w:pPr>
        <w:ind w:left="810" w:hanging="360"/>
      </w:pPr>
      <w:r w:rsidRPr="00FC094A">
        <w:t>41.</w:t>
      </w:r>
      <w:r w:rsidRPr="00FC094A">
        <w:tab/>
        <w:t xml:space="preserve">Tein I, Haslam RH, </w:t>
      </w:r>
      <w:proofErr w:type="spellStart"/>
      <w:r w:rsidRPr="00FC094A">
        <w:t>Rhead</w:t>
      </w:r>
      <w:proofErr w:type="spellEnd"/>
      <w:r w:rsidRPr="00FC094A">
        <w:t xml:space="preserve"> WJ, Bennett MJ, Becker LE, </w:t>
      </w:r>
      <w:r w:rsidR="00631CC7" w:rsidRPr="00631CC7">
        <w:rPr>
          <w:b/>
          <w:bCs/>
        </w:rPr>
        <w:t>Vockley J</w:t>
      </w:r>
      <w:r w:rsidRPr="00FC094A">
        <w:t xml:space="preserve">. (1999). Short-chain acyl-CoA dehydrogenase deficiency: a cause of ophthalmoplegia and multicore myopathy. </w:t>
      </w:r>
      <w:r w:rsidRPr="00FC094A">
        <w:rPr>
          <w:i/>
          <w:iCs/>
        </w:rPr>
        <w:t>Neurology.</w:t>
      </w:r>
      <w:r w:rsidRPr="00FC094A">
        <w:t xml:space="preserve"> </w:t>
      </w:r>
      <w:r w:rsidRPr="00FC094A">
        <w:rPr>
          <w:b/>
          <w:bCs/>
        </w:rPr>
        <w:t>52:</w:t>
      </w:r>
      <w:r w:rsidRPr="00FC094A">
        <w:t xml:space="preserve"> 366-72</w:t>
      </w:r>
      <w:r w:rsidR="00C258F5">
        <w:t>.</w:t>
      </w:r>
    </w:p>
    <w:p w14:paraId="08C92873" w14:textId="0061A7F7" w:rsidR="00FC094A" w:rsidRPr="00FC094A" w:rsidRDefault="00FC094A" w:rsidP="00667E1A">
      <w:pPr>
        <w:ind w:left="810" w:hanging="360"/>
      </w:pPr>
      <w:r w:rsidRPr="00FC094A">
        <w:t>42.</w:t>
      </w:r>
      <w:r w:rsidRPr="00FC094A">
        <w:tab/>
      </w:r>
      <w:proofErr w:type="spellStart"/>
      <w:r w:rsidRPr="00FC094A">
        <w:t>Binzak</w:t>
      </w:r>
      <w:proofErr w:type="spellEnd"/>
      <w:r w:rsidRPr="00FC094A">
        <w:t xml:space="preserve"> BA, </w:t>
      </w:r>
      <w:r w:rsidR="00631CC7" w:rsidRPr="00631CC7">
        <w:rPr>
          <w:b/>
          <w:bCs/>
        </w:rPr>
        <w:t>Vockley J</w:t>
      </w:r>
      <w:r w:rsidRPr="00FC094A">
        <w:t xml:space="preserve">G, Jenkins RB, </w:t>
      </w:r>
      <w:r w:rsidR="00631CC7" w:rsidRPr="00631CC7">
        <w:rPr>
          <w:b/>
          <w:bCs/>
        </w:rPr>
        <w:t>Vockley J</w:t>
      </w:r>
      <w:r w:rsidRPr="00FC094A">
        <w:t xml:space="preserve">. (2000). Structure and analysis of the human dimethylglycine dehydrogenase gene.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69:</w:t>
      </w:r>
      <w:r w:rsidRPr="00FC094A">
        <w:t xml:space="preserve"> 181-7</w:t>
      </w:r>
      <w:r w:rsidR="00C258F5">
        <w:t>.</w:t>
      </w:r>
    </w:p>
    <w:p w14:paraId="28216D5D" w14:textId="5BE655AF" w:rsidR="00FC094A" w:rsidRPr="00FC094A" w:rsidRDefault="00FC094A" w:rsidP="00667E1A">
      <w:pPr>
        <w:ind w:left="810" w:hanging="360"/>
      </w:pPr>
      <w:r w:rsidRPr="00FC094A">
        <w:t>43.</w:t>
      </w:r>
      <w:r w:rsidRPr="00FC094A">
        <w:tab/>
        <w:t xml:space="preserve">Gibson KM, Burlingame TG, </w:t>
      </w:r>
      <w:proofErr w:type="spellStart"/>
      <w:r w:rsidRPr="00FC094A">
        <w:t>Hogema</w:t>
      </w:r>
      <w:proofErr w:type="spellEnd"/>
      <w:r w:rsidRPr="00FC094A">
        <w:t xml:space="preserve"> B, </w:t>
      </w:r>
      <w:proofErr w:type="spellStart"/>
      <w:r w:rsidRPr="00FC094A">
        <w:t>Jakobs</w:t>
      </w:r>
      <w:proofErr w:type="spellEnd"/>
      <w:r w:rsidRPr="00FC094A">
        <w:t xml:space="preserve"> C, </w:t>
      </w:r>
      <w:proofErr w:type="spellStart"/>
      <w:r w:rsidRPr="00FC094A">
        <w:t>Schutgens</w:t>
      </w:r>
      <w:proofErr w:type="spellEnd"/>
      <w:r w:rsidRPr="00FC094A">
        <w:t xml:space="preserve"> RB, Millington D, Roe CR, Roe DS, Sweetman L, Steiner RD, </w:t>
      </w:r>
      <w:proofErr w:type="spellStart"/>
      <w:r w:rsidRPr="00FC094A">
        <w:t>Linck</w:t>
      </w:r>
      <w:proofErr w:type="spellEnd"/>
      <w:r w:rsidRPr="00FC094A">
        <w:t xml:space="preserve"> L, </w:t>
      </w:r>
      <w:proofErr w:type="spellStart"/>
      <w:r w:rsidRPr="00FC094A">
        <w:t>Pohowalla</w:t>
      </w:r>
      <w:proofErr w:type="spellEnd"/>
      <w:r w:rsidRPr="00FC094A">
        <w:t xml:space="preserve"> P, Sacks M, Kiss D, Rinaldo P, </w:t>
      </w:r>
      <w:r w:rsidR="00631CC7" w:rsidRPr="00631CC7">
        <w:rPr>
          <w:b/>
          <w:bCs/>
        </w:rPr>
        <w:t>Vockley J</w:t>
      </w:r>
      <w:r w:rsidRPr="00FC094A">
        <w:t xml:space="preserve">. (2000). 2-Methylbutyryl-coenzyme A dehydrogenase deficiency: a new inborn error of L-isoleucine metabolism. </w:t>
      </w:r>
      <w:r w:rsidRPr="00FC094A">
        <w:rPr>
          <w:i/>
          <w:iCs/>
        </w:rPr>
        <w:t>Pediatric Research.</w:t>
      </w:r>
      <w:r w:rsidRPr="00FC094A">
        <w:t xml:space="preserve"> </w:t>
      </w:r>
      <w:r w:rsidRPr="00FC094A">
        <w:rPr>
          <w:b/>
          <w:bCs/>
        </w:rPr>
        <w:t>47:</w:t>
      </w:r>
      <w:r w:rsidRPr="00FC094A">
        <w:t xml:space="preserve"> 830-3</w:t>
      </w:r>
      <w:r w:rsidR="00C258F5">
        <w:t>.</w:t>
      </w:r>
    </w:p>
    <w:p w14:paraId="256D5B5C" w14:textId="66BA0128" w:rsidR="00FC094A" w:rsidRPr="00FC094A" w:rsidRDefault="00FC094A" w:rsidP="00667E1A">
      <w:pPr>
        <w:ind w:left="810" w:hanging="360"/>
      </w:pPr>
      <w:r w:rsidRPr="00FC094A">
        <w:t>44.</w:t>
      </w:r>
      <w:r w:rsidRPr="00FC094A">
        <w:tab/>
        <w:t xml:space="preserve">Lea W, Abbas AS, Sprecher H, </w:t>
      </w:r>
      <w:r w:rsidR="00631CC7" w:rsidRPr="00631CC7">
        <w:rPr>
          <w:b/>
          <w:bCs/>
        </w:rPr>
        <w:t>Vockley J</w:t>
      </w:r>
      <w:r w:rsidRPr="00FC094A">
        <w:t xml:space="preserve">, Schulz H. (2000). Long-chain acyl-CoA dehydrogenase is a key enzyme in the mitochondrial β-oxidation of unsaturated fatty acids. </w:t>
      </w:r>
      <w:proofErr w:type="spellStart"/>
      <w:r w:rsidRPr="00FC094A">
        <w:rPr>
          <w:i/>
          <w:iCs/>
        </w:rPr>
        <w:t>Bba</w:t>
      </w:r>
      <w:proofErr w:type="spellEnd"/>
      <w:r w:rsidRPr="00FC094A">
        <w:rPr>
          <w:i/>
          <w:iCs/>
        </w:rPr>
        <w:t>-Mol Cell Biol L.</w:t>
      </w:r>
      <w:r w:rsidRPr="00FC094A">
        <w:t xml:space="preserve"> </w:t>
      </w:r>
      <w:r w:rsidRPr="00FC094A">
        <w:rPr>
          <w:b/>
          <w:bCs/>
        </w:rPr>
        <w:t>1485:</w:t>
      </w:r>
      <w:r w:rsidRPr="00FC094A">
        <w:t xml:space="preserve"> 121-8</w:t>
      </w:r>
      <w:r w:rsidR="00C258F5">
        <w:t>.</w:t>
      </w:r>
    </w:p>
    <w:p w14:paraId="6F569257" w14:textId="7BC795C2" w:rsidR="00FC094A" w:rsidRPr="00FC094A" w:rsidRDefault="00FC094A" w:rsidP="00667E1A">
      <w:pPr>
        <w:ind w:left="810" w:hanging="360"/>
      </w:pPr>
      <w:r w:rsidRPr="00FC094A">
        <w:t>45.</w:t>
      </w:r>
      <w:r w:rsidRPr="00FC094A">
        <w:tab/>
      </w:r>
      <w:proofErr w:type="spellStart"/>
      <w:r w:rsidRPr="00FC094A">
        <w:t>Reinard</w:t>
      </w:r>
      <w:proofErr w:type="spellEnd"/>
      <w:r w:rsidRPr="00FC094A">
        <w:t xml:space="preserve"> T, Janke V, Willard J, Buck F, Jacobsen H-J, </w:t>
      </w:r>
      <w:r w:rsidR="00631CC7" w:rsidRPr="00631CC7">
        <w:rPr>
          <w:b/>
          <w:bCs/>
        </w:rPr>
        <w:t>Vockley J</w:t>
      </w:r>
      <w:r w:rsidRPr="00FC094A">
        <w:t xml:space="preserve">. (2000). Cloning of a gene for an acyl-CoA dehydrogenase from Pisum sativum L. and purification and characterization of its product as an isovaleryl-CoA dehydrogenase. </w:t>
      </w:r>
      <w:r w:rsidRPr="00FC094A">
        <w:rPr>
          <w:i/>
          <w:iCs/>
        </w:rPr>
        <w:t>J Biol Chem.</w:t>
      </w:r>
      <w:r w:rsidRPr="00FC094A">
        <w:t xml:space="preserve"> </w:t>
      </w:r>
      <w:r w:rsidRPr="00FC094A">
        <w:rPr>
          <w:b/>
          <w:bCs/>
        </w:rPr>
        <w:t>275:</w:t>
      </w:r>
      <w:r w:rsidRPr="00FC094A">
        <w:t xml:space="preserve"> 33738-43</w:t>
      </w:r>
      <w:r w:rsidR="00C258F5">
        <w:t>.</w:t>
      </w:r>
    </w:p>
    <w:p w14:paraId="6738FD1A" w14:textId="6D7F988E" w:rsidR="00FC094A" w:rsidRPr="00FC094A" w:rsidRDefault="00FC094A" w:rsidP="00667E1A">
      <w:pPr>
        <w:ind w:left="810" w:hanging="360"/>
      </w:pPr>
      <w:r w:rsidRPr="00FC094A">
        <w:t>46.</w:t>
      </w:r>
      <w:r w:rsidRPr="00FC094A">
        <w:tab/>
        <w:t xml:space="preserve">Treacy EP, Lambert DM, Barnes R, </w:t>
      </w:r>
      <w:proofErr w:type="spellStart"/>
      <w:r w:rsidRPr="00FC094A">
        <w:t>Boriack</w:t>
      </w:r>
      <w:proofErr w:type="spellEnd"/>
      <w:r w:rsidRPr="00FC094A">
        <w:t xml:space="preserve"> RL, </w:t>
      </w:r>
      <w:r w:rsidR="00631CC7" w:rsidRPr="00631CC7">
        <w:rPr>
          <w:b/>
          <w:bCs/>
        </w:rPr>
        <w:t>Vockley J</w:t>
      </w:r>
      <w:r w:rsidRPr="00FC094A">
        <w:t xml:space="preserve">, O'Brien LK, Jones PM, Bennett MJ. (2000). Short-chain </w:t>
      </w:r>
      <w:proofErr w:type="spellStart"/>
      <w:r w:rsidRPr="00FC094A">
        <w:t>hydroxyacyl</w:t>
      </w:r>
      <w:proofErr w:type="spellEnd"/>
      <w:r w:rsidRPr="00FC094A">
        <w:t xml:space="preserve">-coenzyme A dehydrogenase deficiency presenting as unexpected infant death: A family study. </w:t>
      </w:r>
      <w:r w:rsidRPr="00FC094A">
        <w:rPr>
          <w:i/>
          <w:iCs/>
        </w:rPr>
        <w:t>Journal of Pediatrics.</w:t>
      </w:r>
      <w:r w:rsidRPr="00FC094A">
        <w:t xml:space="preserve"> </w:t>
      </w:r>
      <w:r w:rsidRPr="00FC094A">
        <w:rPr>
          <w:b/>
          <w:bCs/>
        </w:rPr>
        <w:t>137:</w:t>
      </w:r>
      <w:r w:rsidRPr="00FC094A">
        <w:t xml:space="preserve"> 257-9</w:t>
      </w:r>
      <w:r w:rsidR="00C258F5">
        <w:t>.</w:t>
      </w:r>
    </w:p>
    <w:p w14:paraId="1052C50F" w14:textId="21E2964E" w:rsidR="00FC094A" w:rsidRPr="00FC094A" w:rsidRDefault="00FC094A" w:rsidP="00667E1A">
      <w:pPr>
        <w:ind w:left="810" w:hanging="360"/>
      </w:pPr>
      <w:r w:rsidRPr="00FC094A">
        <w:t>47.</w:t>
      </w:r>
      <w:r w:rsidRPr="00FC094A">
        <w:tab/>
      </w:r>
      <w:r w:rsidR="00631CC7" w:rsidRPr="00631CC7">
        <w:rPr>
          <w:b/>
          <w:bCs/>
        </w:rPr>
        <w:t>Vockley J</w:t>
      </w:r>
      <w:r w:rsidRPr="00FC094A">
        <w:t xml:space="preserve">, Mohsen al WA, </w:t>
      </w:r>
      <w:proofErr w:type="spellStart"/>
      <w:r w:rsidRPr="00FC094A">
        <w:t>Binzak</w:t>
      </w:r>
      <w:proofErr w:type="spellEnd"/>
      <w:r w:rsidRPr="00FC094A">
        <w:t xml:space="preserve"> B, Willard J, </w:t>
      </w:r>
      <w:proofErr w:type="spellStart"/>
      <w:r w:rsidRPr="00FC094A">
        <w:t>Fauq</w:t>
      </w:r>
      <w:proofErr w:type="spellEnd"/>
      <w:r w:rsidRPr="00FC094A">
        <w:t xml:space="preserve"> A. (2000). Mammalian branched-chain acyl-CoA dehydrogenases: molecular cloning and characterization of recombinant enzymes. </w:t>
      </w:r>
      <w:r w:rsidRPr="00FC094A">
        <w:rPr>
          <w:i/>
          <w:iCs/>
        </w:rPr>
        <w:t xml:space="preserve">Methods </w:t>
      </w:r>
      <w:proofErr w:type="spellStart"/>
      <w:r w:rsidRPr="00FC094A">
        <w:rPr>
          <w:i/>
          <w:iCs/>
        </w:rPr>
        <w:t>Enzymol</w:t>
      </w:r>
      <w:proofErr w:type="spellEnd"/>
      <w:r w:rsidRPr="00FC094A">
        <w:rPr>
          <w:i/>
          <w:iCs/>
        </w:rPr>
        <w:t>.</w:t>
      </w:r>
      <w:r w:rsidRPr="00FC094A">
        <w:t xml:space="preserve"> </w:t>
      </w:r>
      <w:r w:rsidRPr="00FC094A">
        <w:rPr>
          <w:b/>
          <w:bCs/>
        </w:rPr>
        <w:t>324:</w:t>
      </w:r>
      <w:r w:rsidRPr="00FC094A">
        <w:t xml:space="preserve"> 241-58</w:t>
      </w:r>
      <w:r w:rsidR="00C258F5">
        <w:t>.</w:t>
      </w:r>
    </w:p>
    <w:p w14:paraId="525E9888" w14:textId="6464A06C" w:rsidR="00FC094A" w:rsidRPr="00FC094A" w:rsidRDefault="00FC094A" w:rsidP="00667E1A">
      <w:pPr>
        <w:ind w:left="810" w:hanging="360"/>
      </w:pPr>
      <w:r w:rsidRPr="00FC094A">
        <w:t>48.</w:t>
      </w:r>
      <w:r w:rsidRPr="00FC094A">
        <w:tab/>
      </w:r>
      <w:r w:rsidR="00631CC7" w:rsidRPr="00631CC7">
        <w:rPr>
          <w:b/>
          <w:bCs/>
        </w:rPr>
        <w:t>Vockley J</w:t>
      </w:r>
      <w:r w:rsidRPr="00FC094A">
        <w:t xml:space="preserve">, Rinaldo P, Bennett MJ, </w:t>
      </w:r>
      <w:proofErr w:type="spellStart"/>
      <w:r w:rsidRPr="00FC094A">
        <w:t>Matern</w:t>
      </w:r>
      <w:proofErr w:type="spellEnd"/>
      <w:r w:rsidRPr="00FC094A">
        <w:t xml:space="preserve"> D, </w:t>
      </w:r>
      <w:proofErr w:type="spellStart"/>
      <w:r w:rsidRPr="00FC094A">
        <w:t>Vladutiu</w:t>
      </w:r>
      <w:proofErr w:type="spellEnd"/>
      <w:r w:rsidRPr="00FC094A">
        <w:t xml:space="preserve"> GD. (2000). Synergistic heterozygosity: disease resulting from multiple partial defects in one or more metabolic pathways.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71:</w:t>
      </w:r>
      <w:r w:rsidRPr="00FC094A">
        <w:t xml:space="preserve"> 10-8</w:t>
      </w:r>
      <w:r w:rsidR="00C258F5">
        <w:t>.</w:t>
      </w:r>
    </w:p>
    <w:p w14:paraId="120E6935" w14:textId="46A82F4D" w:rsidR="00FC094A" w:rsidRPr="00FC094A" w:rsidRDefault="00FC094A" w:rsidP="00667E1A">
      <w:pPr>
        <w:ind w:left="810" w:hanging="360"/>
      </w:pPr>
      <w:r w:rsidRPr="00FC094A">
        <w:t>49.</w:t>
      </w:r>
      <w:r w:rsidRPr="00FC094A">
        <w:tab/>
      </w:r>
      <w:r w:rsidR="00631CC7" w:rsidRPr="00631CC7">
        <w:rPr>
          <w:b/>
          <w:bCs/>
        </w:rPr>
        <w:t>Vockley J</w:t>
      </w:r>
      <w:r w:rsidRPr="00FC094A">
        <w:t xml:space="preserve">, Rogan PK, Anderson BD, Willard J, </w:t>
      </w:r>
      <w:proofErr w:type="spellStart"/>
      <w:r w:rsidRPr="00FC094A">
        <w:t>Seelan</w:t>
      </w:r>
      <w:proofErr w:type="spellEnd"/>
      <w:r w:rsidRPr="00FC094A">
        <w:t xml:space="preserve"> RS, Smith DI, Liu W. (2000). Exon skipping in IVD RNA processing in isovaleric acidemia caused by point mutations in the coding region of the IVD gene. </w:t>
      </w:r>
      <w:r w:rsidRPr="00FC094A">
        <w:rPr>
          <w:i/>
          <w:iCs/>
        </w:rPr>
        <w:t>American Journal of Human Genetics.</w:t>
      </w:r>
      <w:r w:rsidRPr="00FC094A">
        <w:t xml:space="preserve"> </w:t>
      </w:r>
      <w:r w:rsidRPr="00FC094A">
        <w:rPr>
          <w:b/>
          <w:bCs/>
        </w:rPr>
        <w:t>66:</w:t>
      </w:r>
      <w:r w:rsidRPr="00FC094A">
        <w:t xml:space="preserve"> 356-67. PMC1288088.</w:t>
      </w:r>
    </w:p>
    <w:p w14:paraId="4DE6DAE3" w14:textId="452C95BF" w:rsidR="00FC094A" w:rsidRPr="00FC094A" w:rsidRDefault="00FC094A" w:rsidP="00667E1A">
      <w:pPr>
        <w:ind w:left="810" w:hanging="360"/>
      </w:pPr>
      <w:r w:rsidRPr="00FC094A">
        <w:t>50.</w:t>
      </w:r>
      <w:r w:rsidRPr="00FC094A">
        <w:tab/>
      </w:r>
      <w:proofErr w:type="spellStart"/>
      <w:r w:rsidRPr="00FC094A">
        <w:t>Volchenboum</w:t>
      </w:r>
      <w:proofErr w:type="spellEnd"/>
      <w:r w:rsidRPr="00FC094A">
        <w:t xml:space="preserve"> SL, </w:t>
      </w:r>
      <w:r w:rsidR="00631CC7" w:rsidRPr="00631CC7">
        <w:rPr>
          <w:b/>
          <w:bCs/>
        </w:rPr>
        <w:t>Vockley J</w:t>
      </w:r>
      <w:r w:rsidRPr="00FC094A">
        <w:t xml:space="preserve">. (2000). Mitochondrial import and processing of wild type and type III mutant isovaleryl-CoA dehydrogenase. </w:t>
      </w:r>
      <w:r w:rsidRPr="00FC094A">
        <w:rPr>
          <w:i/>
          <w:iCs/>
        </w:rPr>
        <w:t>Journal of Biological Chemistry.</w:t>
      </w:r>
      <w:r w:rsidRPr="00FC094A">
        <w:t xml:space="preserve"> </w:t>
      </w:r>
      <w:r w:rsidRPr="00FC094A">
        <w:rPr>
          <w:b/>
          <w:bCs/>
        </w:rPr>
        <w:t>275:</w:t>
      </w:r>
      <w:r w:rsidRPr="00FC094A">
        <w:t xml:space="preserve"> 7958-63</w:t>
      </w:r>
      <w:r w:rsidR="00C258F5">
        <w:t>.</w:t>
      </w:r>
    </w:p>
    <w:p w14:paraId="2C681EFE" w14:textId="01561FC0" w:rsidR="00FC094A" w:rsidRPr="00FC094A" w:rsidRDefault="00FC094A" w:rsidP="00667E1A">
      <w:pPr>
        <w:ind w:left="810" w:hanging="360"/>
      </w:pPr>
      <w:r w:rsidRPr="00FC094A">
        <w:t>51.</w:t>
      </w:r>
      <w:r w:rsidRPr="00FC094A">
        <w:tab/>
      </w:r>
      <w:proofErr w:type="spellStart"/>
      <w:r w:rsidRPr="00FC094A">
        <w:t>Binzak</w:t>
      </w:r>
      <w:proofErr w:type="spellEnd"/>
      <w:r w:rsidRPr="00FC094A">
        <w:t xml:space="preserve"> BA, </w:t>
      </w:r>
      <w:proofErr w:type="spellStart"/>
      <w:r w:rsidRPr="00FC094A">
        <w:t>Wevers</w:t>
      </w:r>
      <w:proofErr w:type="spellEnd"/>
      <w:r w:rsidRPr="00FC094A">
        <w:t xml:space="preserve"> RA, </w:t>
      </w:r>
      <w:proofErr w:type="spellStart"/>
      <w:r w:rsidRPr="00FC094A">
        <w:t>Moolenaar</w:t>
      </w:r>
      <w:proofErr w:type="spellEnd"/>
      <w:r w:rsidRPr="00FC094A">
        <w:t xml:space="preserve"> SH, Lee YM, </w:t>
      </w:r>
      <w:proofErr w:type="spellStart"/>
      <w:r w:rsidRPr="00FC094A">
        <w:t>Hwu</w:t>
      </w:r>
      <w:proofErr w:type="spellEnd"/>
      <w:r w:rsidRPr="00FC094A">
        <w:t xml:space="preserve"> WL, Poggi-Bach J, </w:t>
      </w:r>
      <w:proofErr w:type="spellStart"/>
      <w:r w:rsidRPr="00FC094A">
        <w:t>Engelke</w:t>
      </w:r>
      <w:proofErr w:type="spellEnd"/>
      <w:r w:rsidRPr="00FC094A">
        <w:t xml:space="preserve"> UF, Hoard HM, </w:t>
      </w:r>
      <w:r w:rsidR="00631CC7" w:rsidRPr="00631CC7">
        <w:rPr>
          <w:b/>
        </w:rPr>
        <w:t>Vockley J</w:t>
      </w:r>
      <w:r w:rsidRPr="00FC094A">
        <w:t xml:space="preserve">G, </w:t>
      </w:r>
      <w:r w:rsidR="00631CC7" w:rsidRPr="00631CC7">
        <w:rPr>
          <w:b/>
          <w:bCs/>
        </w:rPr>
        <w:t>Vockley J</w:t>
      </w:r>
      <w:r w:rsidRPr="00FC094A">
        <w:t xml:space="preserve">. (2001). Cloning of dimethylglycine dehydrogenase and a new human inborn error of metabolism, dimethylglycine dehydrogenase deficiency. </w:t>
      </w:r>
      <w:r w:rsidRPr="00FC094A">
        <w:rPr>
          <w:i/>
          <w:iCs/>
        </w:rPr>
        <w:t>American Journal of Human Genetics.</w:t>
      </w:r>
      <w:r w:rsidRPr="00FC094A">
        <w:t xml:space="preserve"> </w:t>
      </w:r>
      <w:r w:rsidRPr="00FC094A">
        <w:rPr>
          <w:b/>
          <w:bCs/>
        </w:rPr>
        <w:t>68:</w:t>
      </w:r>
      <w:r w:rsidRPr="00FC094A">
        <w:t xml:space="preserve"> 839-47. PMC1275637.</w:t>
      </w:r>
    </w:p>
    <w:p w14:paraId="3179B8A9" w14:textId="649DAEBB" w:rsidR="00FC094A" w:rsidRPr="00FC094A" w:rsidRDefault="00FC094A" w:rsidP="00667E1A">
      <w:pPr>
        <w:ind w:left="810" w:hanging="360"/>
      </w:pPr>
      <w:r w:rsidRPr="00FC094A">
        <w:t>52.</w:t>
      </w:r>
      <w:r w:rsidRPr="00FC094A">
        <w:tab/>
        <w:t xml:space="preserve">Corydon MJ, </w:t>
      </w:r>
      <w:r w:rsidR="00631CC7" w:rsidRPr="00631CC7">
        <w:rPr>
          <w:b/>
          <w:bCs/>
        </w:rPr>
        <w:t>Vockley J</w:t>
      </w:r>
      <w:r w:rsidRPr="00FC094A">
        <w:t xml:space="preserve">, Rinaldo P, </w:t>
      </w:r>
      <w:proofErr w:type="spellStart"/>
      <w:r w:rsidRPr="00FC094A">
        <w:t>Rhead</w:t>
      </w:r>
      <w:proofErr w:type="spellEnd"/>
      <w:r w:rsidRPr="00FC094A">
        <w:t xml:space="preserve"> WJ, Kjeldsen M, Winter V, Riggs C, </w:t>
      </w:r>
      <w:proofErr w:type="spellStart"/>
      <w:r w:rsidRPr="00FC094A">
        <w:t>Babovic-Vuksanovic</w:t>
      </w:r>
      <w:proofErr w:type="spellEnd"/>
      <w:r w:rsidRPr="00FC094A">
        <w:t xml:space="preserve"> D, </w:t>
      </w:r>
      <w:proofErr w:type="spellStart"/>
      <w:r w:rsidRPr="00FC094A">
        <w:t>Smeitink</w:t>
      </w:r>
      <w:proofErr w:type="spellEnd"/>
      <w:r w:rsidRPr="00FC094A">
        <w:t xml:space="preserve"> J, De Jong J, Levy H, Sewell AC, Roe C, </w:t>
      </w:r>
      <w:proofErr w:type="spellStart"/>
      <w:r w:rsidRPr="00FC094A">
        <w:t>Matern</w:t>
      </w:r>
      <w:proofErr w:type="spellEnd"/>
      <w:r w:rsidRPr="00FC094A">
        <w:t xml:space="preserve"> D, </w:t>
      </w:r>
      <w:proofErr w:type="spellStart"/>
      <w:r w:rsidRPr="00FC094A">
        <w:t>Dasouki</w:t>
      </w:r>
      <w:proofErr w:type="spellEnd"/>
      <w:r w:rsidRPr="00FC094A">
        <w:t xml:space="preserve"> M, </w:t>
      </w:r>
      <w:proofErr w:type="spellStart"/>
      <w:r w:rsidRPr="00FC094A">
        <w:t>Gregersen</w:t>
      </w:r>
      <w:proofErr w:type="spellEnd"/>
      <w:r w:rsidRPr="00FC094A">
        <w:t xml:space="preserve"> N. (2001). Role of common gene variations in the molecular pathogenesis of short-chain acyl-CoA dehydrogenase deficiency. </w:t>
      </w:r>
      <w:r w:rsidRPr="00FC094A">
        <w:rPr>
          <w:i/>
          <w:iCs/>
        </w:rPr>
        <w:t>Pediatric Research.</w:t>
      </w:r>
      <w:r w:rsidRPr="00FC094A">
        <w:t xml:space="preserve"> </w:t>
      </w:r>
      <w:r w:rsidRPr="00FC094A">
        <w:rPr>
          <w:b/>
          <w:bCs/>
        </w:rPr>
        <w:t>49:</w:t>
      </w:r>
      <w:r w:rsidRPr="00FC094A">
        <w:t xml:space="preserve"> 18-23</w:t>
      </w:r>
      <w:r w:rsidR="00C258F5">
        <w:t>.</w:t>
      </w:r>
    </w:p>
    <w:p w14:paraId="25AE02B0" w14:textId="469790A2" w:rsidR="00FC094A" w:rsidRPr="00FC094A" w:rsidRDefault="00FC094A" w:rsidP="00667E1A">
      <w:pPr>
        <w:ind w:left="810" w:hanging="360"/>
      </w:pPr>
      <w:r w:rsidRPr="00FC094A">
        <w:t>53.</w:t>
      </w:r>
      <w:r w:rsidRPr="00FC094A">
        <w:tab/>
        <w:t xml:space="preserve">Cox KB, Hamm DA, Millington DS, </w:t>
      </w:r>
      <w:proofErr w:type="spellStart"/>
      <w:r w:rsidRPr="00FC094A">
        <w:t>Matern</w:t>
      </w:r>
      <w:proofErr w:type="spellEnd"/>
      <w:r w:rsidRPr="00FC094A">
        <w:t xml:space="preserve"> D, </w:t>
      </w:r>
      <w:r w:rsidR="00631CC7" w:rsidRPr="00631CC7">
        <w:rPr>
          <w:b/>
          <w:bCs/>
        </w:rPr>
        <w:t>Vockley J</w:t>
      </w:r>
      <w:r w:rsidRPr="00FC094A">
        <w:t xml:space="preserve">, Rinaldo P, </w:t>
      </w:r>
      <w:proofErr w:type="spellStart"/>
      <w:r w:rsidRPr="00FC094A">
        <w:t>Pinkert</w:t>
      </w:r>
      <w:proofErr w:type="spellEnd"/>
      <w:r w:rsidRPr="00FC094A">
        <w:t xml:space="preserve"> CA, </w:t>
      </w:r>
      <w:proofErr w:type="spellStart"/>
      <w:r w:rsidRPr="00FC094A">
        <w:t>Rhead</w:t>
      </w:r>
      <w:proofErr w:type="spellEnd"/>
      <w:r w:rsidRPr="00FC094A">
        <w:t xml:space="preserve"> WJ, Lindsey JR, Wood PA. (2001). Gestational, </w:t>
      </w:r>
      <w:proofErr w:type="gramStart"/>
      <w:r w:rsidRPr="00FC094A">
        <w:t>pathologic</w:t>
      </w:r>
      <w:proofErr w:type="gramEnd"/>
      <w:r w:rsidRPr="00FC094A">
        <w:t xml:space="preserve"> and biochemical differences between very long-chain acyl-CoA dehydrogenase deficiency and long-chain acyl-CoA dehydrogenase deficiency in the mouse. </w:t>
      </w:r>
      <w:r w:rsidRPr="00FC094A">
        <w:rPr>
          <w:i/>
          <w:iCs/>
        </w:rPr>
        <w:t>Human Molecular Genetics.</w:t>
      </w:r>
      <w:r w:rsidRPr="00FC094A">
        <w:t xml:space="preserve"> </w:t>
      </w:r>
      <w:r w:rsidRPr="00FC094A">
        <w:rPr>
          <w:b/>
          <w:bCs/>
        </w:rPr>
        <w:t>10:</w:t>
      </w:r>
      <w:r w:rsidRPr="00FC094A">
        <w:t xml:space="preserve"> 2069-77</w:t>
      </w:r>
      <w:r w:rsidR="00C258F5">
        <w:t>.</w:t>
      </w:r>
    </w:p>
    <w:p w14:paraId="1FA9E4DE" w14:textId="3EED2E5E" w:rsidR="00FC094A" w:rsidRPr="00FC094A" w:rsidRDefault="00FC094A" w:rsidP="00667E1A">
      <w:pPr>
        <w:ind w:left="810" w:hanging="360"/>
      </w:pPr>
      <w:r w:rsidRPr="00FC094A">
        <w:lastRenderedPageBreak/>
        <w:t>54.</w:t>
      </w:r>
      <w:r w:rsidRPr="00FC094A">
        <w:tab/>
        <w:t xml:space="preserve">Hoard HM, Benson LM, </w:t>
      </w:r>
      <w:r w:rsidR="00631CC7" w:rsidRPr="00631CC7">
        <w:rPr>
          <w:b/>
          <w:bCs/>
        </w:rPr>
        <w:t>Vockley J</w:t>
      </w:r>
      <w:r w:rsidRPr="00FC094A">
        <w:t xml:space="preserve">, Naylor S. (2001). </w:t>
      </w:r>
      <w:proofErr w:type="spellStart"/>
      <w:r w:rsidRPr="00FC094A">
        <w:t>Microelectrospray</w:t>
      </w:r>
      <w:proofErr w:type="spellEnd"/>
      <w:r w:rsidRPr="00FC094A">
        <w:t xml:space="preserve"> ionization analysis of noncovalent interactions within the electron transferring flavoprotein. </w:t>
      </w:r>
      <w:r w:rsidRPr="00FC094A">
        <w:rPr>
          <w:i/>
          <w:iCs/>
        </w:rPr>
        <w:t>Biochemical and Biophysical Research Communications.</w:t>
      </w:r>
      <w:r w:rsidRPr="00FC094A">
        <w:t xml:space="preserve"> </w:t>
      </w:r>
      <w:r w:rsidRPr="00FC094A">
        <w:rPr>
          <w:b/>
          <w:bCs/>
        </w:rPr>
        <w:t>282:</w:t>
      </w:r>
      <w:r w:rsidRPr="00FC094A">
        <w:t xml:space="preserve"> 297-305</w:t>
      </w:r>
      <w:r w:rsidR="00C258F5">
        <w:t>.</w:t>
      </w:r>
    </w:p>
    <w:p w14:paraId="53BDE4B3" w14:textId="4706BF34" w:rsidR="00FC094A" w:rsidRPr="00FC094A" w:rsidRDefault="00FC094A" w:rsidP="00667E1A">
      <w:pPr>
        <w:ind w:left="810" w:hanging="360"/>
      </w:pPr>
      <w:r w:rsidRPr="00FC094A">
        <w:t>55.</w:t>
      </w:r>
      <w:r w:rsidRPr="00FC094A">
        <w:tab/>
      </w:r>
      <w:proofErr w:type="spellStart"/>
      <w:r w:rsidRPr="00FC094A">
        <w:t>Matern</w:t>
      </w:r>
      <w:proofErr w:type="spellEnd"/>
      <w:r w:rsidRPr="00FC094A">
        <w:t xml:space="preserve"> D, Hart P, Murtha AP, </w:t>
      </w:r>
      <w:r w:rsidR="00631CC7" w:rsidRPr="00631CC7">
        <w:rPr>
          <w:b/>
          <w:bCs/>
        </w:rPr>
        <w:t>Vockley J</w:t>
      </w:r>
      <w:r w:rsidRPr="00FC094A">
        <w:t xml:space="preserve">, </w:t>
      </w:r>
      <w:proofErr w:type="spellStart"/>
      <w:r w:rsidRPr="00FC094A">
        <w:t>Gregersen</w:t>
      </w:r>
      <w:proofErr w:type="spellEnd"/>
      <w:r w:rsidRPr="00FC094A">
        <w:t xml:space="preserve"> N, Millington DS, </w:t>
      </w:r>
      <w:proofErr w:type="spellStart"/>
      <w:r w:rsidRPr="00FC094A">
        <w:t>Treem</w:t>
      </w:r>
      <w:proofErr w:type="spellEnd"/>
      <w:r w:rsidRPr="00FC094A">
        <w:t xml:space="preserve"> WR. (2001). Acute fatty liver of pregnancy associated with short-chain acyl-coenzyme A dehydrogenase deficiency. </w:t>
      </w:r>
      <w:r w:rsidRPr="00FC094A">
        <w:rPr>
          <w:i/>
          <w:iCs/>
        </w:rPr>
        <w:t>Journal of Pediatrics.</w:t>
      </w:r>
      <w:r w:rsidRPr="00FC094A">
        <w:t xml:space="preserve"> </w:t>
      </w:r>
      <w:r w:rsidRPr="00FC094A">
        <w:rPr>
          <w:b/>
          <w:bCs/>
        </w:rPr>
        <w:t>138:</w:t>
      </w:r>
      <w:r w:rsidRPr="00FC094A">
        <w:t xml:space="preserve"> 585-8</w:t>
      </w:r>
      <w:r w:rsidR="00C258F5">
        <w:t>.</w:t>
      </w:r>
    </w:p>
    <w:p w14:paraId="36FB8EE1" w14:textId="44F00458" w:rsidR="00FC094A" w:rsidRPr="00FC094A" w:rsidRDefault="00FC094A" w:rsidP="00667E1A">
      <w:pPr>
        <w:ind w:left="810" w:hanging="360"/>
      </w:pPr>
      <w:r w:rsidRPr="00FC094A">
        <w:t>56.</w:t>
      </w:r>
      <w:r w:rsidRPr="00FC094A">
        <w:tab/>
        <w:t xml:space="preserve">Mohsen AW, </w:t>
      </w:r>
      <w:proofErr w:type="spellStart"/>
      <w:r w:rsidRPr="00FC094A">
        <w:t>Navarette</w:t>
      </w:r>
      <w:proofErr w:type="spellEnd"/>
      <w:r w:rsidRPr="00FC094A">
        <w:t xml:space="preserve"> B, </w:t>
      </w:r>
      <w:r w:rsidR="00631CC7" w:rsidRPr="00631CC7">
        <w:rPr>
          <w:b/>
          <w:bCs/>
        </w:rPr>
        <w:t>Vockley J</w:t>
      </w:r>
      <w:r w:rsidRPr="00FC094A">
        <w:t xml:space="preserve">. (2001). Identification of Caenorhabditis elegans isovaleryl-CoA dehydrogenase and structural comparison with other acyl-CoA dehydrogenases.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73:</w:t>
      </w:r>
      <w:r w:rsidRPr="00FC094A">
        <w:t xml:space="preserve"> 126-37</w:t>
      </w:r>
      <w:r w:rsidR="00C258F5">
        <w:t>.</w:t>
      </w:r>
    </w:p>
    <w:p w14:paraId="6BA51E22" w14:textId="1F83C9B4" w:rsidR="00FC094A" w:rsidRPr="00FC094A" w:rsidRDefault="00FC094A" w:rsidP="00667E1A">
      <w:pPr>
        <w:ind w:left="810" w:hanging="360"/>
      </w:pPr>
      <w:r w:rsidRPr="00FC094A">
        <w:t>57.</w:t>
      </w:r>
      <w:r w:rsidRPr="00FC094A">
        <w:tab/>
      </w:r>
      <w:proofErr w:type="spellStart"/>
      <w:r w:rsidRPr="00FC094A">
        <w:t>Volchenboum</w:t>
      </w:r>
      <w:proofErr w:type="spellEnd"/>
      <w:r w:rsidRPr="00FC094A">
        <w:t xml:space="preserve"> SL, Mohsen AW, Kim JJ, </w:t>
      </w:r>
      <w:r w:rsidR="00631CC7" w:rsidRPr="00631CC7">
        <w:rPr>
          <w:b/>
          <w:bCs/>
        </w:rPr>
        <w:t>Vockley J</w:t>
      </w:r>
      <w:r w:rsidRPr="00FC094A">
        <w:t xml:space="preserve">. (2001). Arginine 387 of human isovaleryl-CoA dehydrogenase plays a crucial role in substrate/product binding.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74:</w:t>
      </w:r>
      <w:r w:rsidRPr="00FC094A">
        <w:t xml:space="preserve"> 226-37</w:t>
      </w:r>
      <w:r w:rsidR="00C258F5">
        <w:t>.</w:t>
      </w:r>
    </w:p>
    <w:p w14:paraId="3881FABC" w14:textId="5DDD993B" w:rsidR="00FC094A" w:rsidRPr="00FC094A" w:rsidRDefault="00FC094A" w:rsidP="00667E1A">
      <w:pPr>
        <w:ind w:left="810" w:hanging="360"/>
      </w:pPr>
      <w:r w:rsidRPr="00FC094A">
        <w:t>58.</w:t>
      </w:r>
      <w:r w:rsidRPr="00FC094A">
        <w:tab/>
        <w:t xml:space="preserve">Willard JM, </w:t>
      </w:r>
      <w:proofErr w:type="spellStart"/>
      <w:r w:rsidRPr="00FC094A">
        <w:t>Reinard</w:t>
      </w:r>
      <w:proofErr w:type="spellEnd"/>
      <w:r w:rsidRPr="00FC094A">
        <w:t xml:space="preserve"> T, Mohsen A, </w:t>
      </w:r>
      <w:r w:rsidR="00631CC7" w:rsidRPr="00631CC7">
        <w:rPr>
          <w:b/>
          <w:bCs/>
        </w:rPr>
        <w:t>Vockley J</w:t>
      </w:r>
      <w:r w:rsidRPr="00FC094A">
        <w:t xml:space="preserve">. (2001). Cloning of genomic and cDNA for mouse isovaleryl-CoA dehydrogenase (IVD) and evolutionary comparison to other known IVDs. </w:t>
      </w:r>
      <w:r w:rsidRPr="00FC094A">
        <w:rPr>
          <w:i/>
          <w:iCs/>
        </w:rPr>
        <w:t>Gene.</w:t>
      </w:r>
      <w:r w:rsidRPr="00FC094A">
        <w:t xml:space="preserve"> </w:t>
      </w:r>
      <w:r w:rsidRPr="00FC094A">
        <w:rPr>
          <w:b/>
          <w:bCs/>
        </w:rPr>
        <w:t>270:</w:t>
      </w:r>
      <w:r w:rsidRPr="00FC094A">
        <w:t xml:space="preserve"> 253-7</w:t>
      </w:r>
      <w:r w:rsidR="00C258F5">
        <w:t>.</w:t>
      </w:r>
    </w:p>
    <w:p w14:paraId="6D7CC5DA" w14:textId="21B194C1" w:rsidR="00FC094A" w:rsidRPr="00FC094A" w:rsidRDefault="00FC094A" w:rsidP="00667E1A">
      <w:pPr>
        <w:ind w:left="810" w:hanging="360"/>
      </w:pPr>
      <w:r w:rsidRPr="00FC094A">
        <w:t>59.</w:t>
      </w:r>
      <w:r w:rsidRPr="00FC094A">
        <w:tab/>
      </w:r>
      <w:proofErr w:type="spellStart"/>
      <w:r w:rsidRPr="00FC094A">
        <w:t>Battaile</w:t>
      </w:r>
      <w:proofErr w:type="spellEnd"/>
      <w:r w:rsidRPr="00FC094A">
        <w:t xml:space="preserve"> KP, Molin-Case J, </w:t>
      </w:r>
      <w:proofErr w:type="spellStart"/>
      <w:r w:rsidRPr="00FC094A">
        <w:t>Paschke</w:t>
      </w:r>
      <w:proofErr w:type="spellEnd"/>
      <w:r w:rsidRPr="00FC094A">
        <w:t xml:space="preserve"> R, Wang M, Bennett D, </w:t>
      </w:r>
      <w:r w:rsidR="00631CC7" w:rsidRPr="00631CC7">
        <w:rPr>
          <w:b/>
          <w:bCs/>
        </w:rPr>
        <w:t>Vockley J</w:t>
      </w:r>
      <w:r w:rsidRPr="00FC094A">
        <w:t xml:space="preserve">, Kim JJ. (2002). Crystal structure of rat short chain acyl-CoA dehydrogenase complexed with </w:t>
      </w:r>
      <w:proofErr w:type="spellStart"/>
      <w:r w:rsidRPr="00FC094A">
        <w:t>acetoacetyl</w:t>
      </w:r>
      <w:proofErr w:type="spellEnd"/>
      <w:r w:rsidRPr="00FC094A">
        <w:t xml:space="preserve">-CoA: comparison with other acyl-CoA dehydrogenases. </w:t>
      </w:r>
      <w:r w:rsidRPr="00FC094A">
        <w:rPr>
          <w:i/>
          <w:iCs/>
        </w:rPr>
        <w:t>Journal of Biological Chemistry.</w:t>
      </w:r>
      <w:r w:rsidRPr="00FC094A">
        <w:t xml:space="preserve"> </w:t>
      </w:r>
      <w:r w:rsidRPr="00FC094A">
        <w:rPr>
          <w:b/>
          <w:bCs/>
        </w:rPr>
        <w:t>277:</w:t>
      </w:r>
      <w:r w:rsidRPr="00FC094A">
        <w:t xml:space="preserve"> 12200-7</w:t>
      </w:r>
      <w:r w:rsidR="00C258F5">
        <w:t>.</w:t>
      </w:r>
    </w:p>
    <w:p w14:paraId="66BF27F1" w14:textId="24450A3C" w:rsidR="00FC094A" w:rsidRPr="00FC094A" w:rsidRDefault="00FC094A" w:rsidP="00667E1A">
      <w:pPr>
        <w:ind w:left="810" w:hanging="360"/>
      </w:pPr>
      <w:r w:rsidRPr="00FC094A">
        <w:t>60.</w:t>
      </w:r>
      <w:r w:rsidRPr="00FC094A">
        <w:tab/>
        <w:t xml:space="preserve">Nguyen TV, Andresen BS, Corydon TJ, </w:t>
      </w:r>
      <w:proofErr w:type="spellStart"/>
      <w:r w:rsidRPr="00FC094A">
        <w:t>Ghisla</w:t>
      </w:r>
      <w:proofErr w:type="spellEnd"/>
      <w:r w:rsidRPr="00FC094A">
        <w:t xml:space="preserve"> S, Abd-El </w:t>
      </w:r>
      <w:proofErr w:type="spellStart"/>
      <w:r w:rsidRPr="00FC094A">
        <w:t>Razik</w:t>
      </w:r>
      <w:proofErr w:type="spellEnd"/>
      <w:r w:rsidRPr="00FC094A">
        <w:t xml:space="preserve"> N, Mohsen AW, </w:t>
      </w:r>
      <w:proofErr w:type="spellStart"/>
      <w:r w:rsidRPr="00FC094A">
        <w:t>Cederbaum</w:t>
      </w:r>
      <w:proofErr w:type="spellEnd"/>
      <w:r w:rsidRPr="00FC094A">
        <w:t xml:space="preserve"> SD, Roe DS, Roe CR, </w:t>
      </w:r>
      <w:proofErr w:type="spellStart"/>
      <w:r w:rsidRPr="00FC094A">
        <w:t>Lench</w:t>
      </w:r>
      <w:proofErr w:type="spellEnd"/>
      <w:r w:rsidRPr="00FC094A">
        <w:t xml:space="preserve"> NJ, </w:t>
      </w:r>
      <w:r w:rsidR="00631CC7" w:rsidRPr="00631CC7">
        <w:rPr>
          <w:b/>
          <w:bCs/>
        </w:rPr>
        <w:t>Vockley J</w:t>
      </w:r>
      <w:r w:rsidRPr="00FC094A">
        <w:t xml:space="preserve">. (2002). Identification of </w:t>
      </w:r>
      <w:proofErr w:type="spellStart"/>
      <w:r w:rsidRPr="00FC094A">
        <w:t>isobutyryl</w:t>
      </w:r>
      <w:proofErr w:type="spellEnd"/>
      <w:r w:rsidRPr="00FC094A">
        <w:t xml:space="preserve">-CoA dehydrogenase and its deficiency in humans.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77:</w:t>
      </w:r>
      <w:r w:rsidRPr="00FC094A">
        <w:t xml:space="preserve"> 68-79</w:t>
      </w:r>
      <w:r w:rsidR="00C258F5">
        <w:t>.</w:t>
      </w:r>
    </w:p>
    <w:p w14:paraId="4E6C2A2F" w14:textId="12C9F69F" w:rsidR="00FC094A" w:rsidRPr="00FC094A" w:rsidRDefault="00FC094A" w:rsidP="00667E1A">
      <w:pPr>
        <w:ind w:left="810" w:hanging="360"/>
      </w:pPr>
      <w:r w:rsidRPr="00FC094A">
        <w:t>61.</w:t>
      </w:r>
      <w:r w:rsidRPr="00FC094A">
        <w:tab/>
        <w:t xml:space="preserve">Nguyen TV, Riggs C, </w:t>
      </w:r>
      <w:proofErr w:type="spellStart"/>
      <w:r w:rsidRPr="00FC094A">
        <w:t>Babovic-Vuksanovic</w:t>
      </w:r>
      <w:proofErr w:type="spellEnd"/>
      <w:r w:rsidRPr="00FC094A">
        <w:t xml:space="preserve"> D, Kim YS, Carpenter JF, Burghardt TP, </w:t>
      </w:r>
      <w:proofErr w:type="spellStart"/>
      <w:r w:rsidRPr="00FC094A">
        <w:t>Gregersen</w:t>
      </w:r>
      <w:proofErr w:type="spellEnd"/>
      <w:r w:rsidRPr="00FC094A">
        <w:t xml:space="preserve"> N, </w:t>
      </w:r>
      <w:r w:rsidR="00631CC7" w:rsidRPr="00631CC7">
        <w:rPr>
          <w:b/>
          <w:bCs/>
        </w:rPr>
        <w:t>Vockley J</w:t>
      </w:r>
      <w:r w:rsidRPr="00FC094A">
        <w:t xml:space="preserve">. (2002). Purification and characterization of two polymorphic variants of short chain acyl-CoA dehydrogenase reveal reduction of catalytic activity and stability of the Gly185Ser enzyme. </w:t>
      </w:r>
      <w:r w:rsidRPr="00FC094A">
        <w:rPr>
          <w:i/>
          <w:iCs/>
        </w:rPr>
        <w:t>Biochemistry.</w:t>
      </w:r>
      <w:r w:rsidRPr="00FC094A">
        <w:t xml:space="preserve"> </w:t>
      </w:r>
      <w:r w:rsidRPr="00FC094A">
        <w:rPr>
          <w:b/>
          <w:bCs/>
        </w:rPr>
        <w:t>41:</w:t>
      </w:r>
      <w:r w:rsidRPr="00FC094A">
        <w:t xml:space="preserve"> 11126-33</w:t>
      </w:r>
      <w:r w:rsidR="00C258F5">
        <w:t>.</w:t>
      </w:r>
    </w:p>
    <w:p w14:paraId="269B1A8D" w14:textId="4AFC4B28" w:rsidR="00FC094A" w:rsidRPr="00FC094A" w:rsidRDefault="00FC094A" w:rsidP="00667E1A">
      <w:pPr>
        <w:ind w:left="810" w:hanging="360"/>
      </w:pPr>
      <w:r w:rsidRPr="00FC094A">
        <w:t>62.</w:t>
      </w:r>
      <w:r w:rsidRPr="00FC094A">
        <w:tab/>
      </w:r>
      <w:r w:rsidR="00631CC7" w:rsidRPr="00631CC7">
        <w:rPr>
          <w:b/>
          <w:bCs/>
        </w:rPr>
        <w:t>Vockley J</w:t>
      </w:r>
      <w:r w:rsidRPr="00FC094A">
        <w:t xml:space="preserve">, Singh RH, Whiteman DA. (2002). Diagnosis and management of defects of mitochondrial beta-oxidation. </w:t>
      </w:r>
      <w:r w:rsidRPr="00FC094A">
        <w:rPr>
          <w:i/>
          <w:iCs/>
        </w:rPr>
        <w:t>Current opinion in clinical nutrition and metabolic care.</w:t>
      </w:r>
      <w:r w:rsidRPr="00FC094A">
        <w:t xml:space="preserve"> </w:t>
      </w:r>
      <w:r w:rsidRPr="00FC094A">
        <w:rPr>
          <w:b/>
          <w:bCs/>
        </w:rPr>
        <w:t>5:</w:t>
      </w:r>
      <w:r w:rsidRPr="00FC094A">
        <w:t xml:space="preserve"> 601-9</w:t>
      </w:r>
      <w:r w:rsidR="00C258F5">
        <w:t>.</w:t>
      </w:r>
    </w:p>
    <w:p w14:paraId="27566605" w14:textId="5579692F" w:rsidR="00FC094A" w:rsidRPr="00FC094A" w:rsidRDefault="00FC094A" w:rsidP="00667E1A">
      <w:pPr>
        <w:ind w:left="810" w:hanging="360"/>
      </w:pPr>
      <w:r w:rsidRPr="00FC094A">
        <w:t>63.</w:t>
      </w:r>
      <w:r w:rsidRPr="00FC094A">
        <w:tab/>
      </w:r>
      <w:r w:rsidR="00631CC7" w:rsidRPr="00631CC7">
        <w:rPr>
          <w:b/>
          <w:bCs/>
        </w:rPr>
        <w:t>Vockley J</w:t>
      </w:r>
      <w:r w:rsidRPr="00FC094A">
        <w:t xml:space="preserve">, Whiteman DA. (2002). Defects of mitochondrial beta-oxidation: a growing group of disorders. </w:t>
      </w:r>
      <w:r w:rsidRPr="00FC094A">
        <w:rPr>
          <w:i/>
          <w:iCs/>
        </w:rPr>
        <w:t xml:space="preserve">Neuromuscular </w:t>
      </w:r>
      <w:proofErr w:type="gramStart"/>
      <w:r w:rsidRPr="00FC094A">
        <w:rPr>
          <w:i/>
          <w:iCs/>
        </w:rPr>
        <w:t>disorders :</w:t>
      </w:r>
      <w:proofErr w:type="gramEnd"/>
      <w:r w:rsidRPr="00FC094A">
        <w:rPr>
          <w:i/>
          <w:iCs/>
        </w:rPr>
        <w:t xml:space="preserve"> NMD.</w:t>
      </w:r>
      <w:r w:rsidRPr="00FC094A">
        <w:t xml:space="preserve"> </w:t>
      </w:r>
      <w:r w:rsidRPr="00FC094A">
        <w:rPr>
          <w:b/>
          <w:bCs/>
        </w:rPr>
        <w:t>12:</w:t>
      </w:r>
      <w:r w:rsidRPr="00FC094A">
        <w:t xml:space="preserve"> 235-46</w:t>
      </w:r>
      <w:r w:rsidR="00C258F5">
        <w:t>.</w:t>
      </w:r>
    </w:p>
    <w:p w14:paraId="38949CA4" w14:textId="7B08E874" w:rsidR="00FC094A" w:rsidRPr="00FC094A" w:rsidRDefault="00FC094A" w:rsidP="00667E1A">
      <w:pPr>
        <w:ind w:left="810" w:hanging="360"/>
      </w:pPr>
      <w:r w:rsidRPr="00FC094A">
        <w:t>64.</w:t>
      </w:r>
      <w:r w:rsidRPr="00FC094A">
        <w:tab/>
        <w:t xml:space="preserve">He M, Burghardt TP, </w:t>
      </w:r>
      <w:r w:rsidR="00631CC7" w:rsidRPr="00631CC7">
        <w:rPr>
          <w:b/>
          <w:bCs/>
        </w:rPr>
        <w:t>Vockley J</w:t>
      </w:r>
      <w:r w:rsidRPr="00FC094A">
        <w:t xml:space="preserve">. (2003). A novel approach to the characterization of substrate specificity in short/branched chain Acyl-CoA dehydrogenase. </w:t>
      </w:r>
      <w:r w:rsidRPr="00FC094A">
        <w:rPr>
          <w:i/>
          <w:iCs/>
        </w:rPr>
        <w:t>Journal of Biological Chemistry.</w:t>
      </w:r>
      <w:r w:rsidRPr="00FC094A">
        <w:t xml:space="preserve"> </w:t>
      </w:r>
      <w:r w:rsidRPr="00FC094A">
        <w:rPr>
          <w:b/>
          <w:bCs/>
        </w:rPr>
        <w:t>278:</w:t>
      </w:r>
      <w:r w:rsidRPr="00FC094A">
        <w:t xml:space="preserve"> 37974-86</w:t>
      </w:r>
      <w:r w:rsidR="00C258F5">
        <w:t>.</w:t>
      </w:r>
    </w:p>
    <w:p w14:paraId="384A1CB7" w14:textId="3AD95C08" w:rsidR="00FC094A" w:rsidRPr="00FC094A" w:rsidRDefault="00FC094A" w:rsidP="00667E1A">
      <w:pPr>
        <w:ind w:left="810" w:hanging="360"/>
      </w:pPr>
      <w:r w:rsidRPr="00FC094A">
        <w:t>65.</w:t>
      </w:r>
      <w:r w:rsidRPr="00FC094A">
        <w:tab/>
      </w:r>
      <w:proofErr w:type="spellStart"/>
      <w:r w:rsidRPr="00FC094A">
        <w:t>Koeberl</w:t>
      </w:r>
      <w:proofErr w:type="spellEnd"/>
      <w:r w:rsidRPr="00FC094A">
        <w:t xml:space="preserve"> DD, Young SP, </w:t>
      </w:r>
      <w:proofErr w:type="spellStart"/>
      <w:r w:rsidRPr="00FC094A">
        <w:t>Gregersen</w:t>
      </w:r>
      <w:proofErr w:type="spellEnd"/>
      <w:r w:rsidRPr="00FC094A">
        <w:t xml:space="preserve"> NS, </w:t>
      </w:r>
      <w:r w:rsidR="00631CC7" w:rsidRPr="00631CC7">
        <w:rPr>
          <w:b/>
          <w:bCs/>
        </w:rPr>
        <w:t>Vockley J</w:t>
      </w:r>
      <w:r w:rsidRPr="00FC094A">
        <w:t xml:space="preserve">, Smith WE, Benjamin DK, Jr., </w:t>
      </w:r>
      <w:proofErr w:type="gramStart"/>
      <w:r w:rsidRPr="00FC094A">
        <w:t>An</w:t>
      </w:r>
      <w:proofErr w:type="gramEnd"/>
      <w:r w:rsidRPr="00FC094A">
        <w:t xml:space="preserve"> Y, </w:t>
      </w:r>
      <w:proofErr w:type="spellStart"/>
      <w:r w:rsidRPr="00FC094A">
        <w:t>Weavil</w:t>
      </w:r>
      <w:proofErr w:type="spellEnd"/>
      <w:r w:rsidRPr="00FC094A">
        <w:t xml:space="preserve"> SD, </w:t>
      </w:r>
      <w:proofErr w:type="spellStart"/>
      <w:r w:rsidRPr="00FC094A">
        <w:t>Chaing</w:t>
      </w:r>
      <w:proofErr w:type="spellEnd"/>
      <w:r w:rsidRPr="00FC094A">
        <w:t xml:space="preserve"> SH, Bali D, McDonald MT, </w:t>
      </w:r>
      <w:proofErr w:type="spellStart"/>
      <w:r w:rsidRPr="00FC094A">
        <w:t>Kishnani</w:t>
      </w:r>
      <w:proofErr w:type="spellEnd"/>
      <w:r w:rsidRPr="00FC094A">
        <w:t xml:space="preserve"> PS, Chen YT, Millington DS. (2003). Rare disorders of metabolism with elevated butyryl- and </w:t>
      </w:r>
      <w:proofErr w:type="spellStart"/>
      <w:r w:rsidRPr="00FC094A">
        <w:t>isobutyryl</w:t>
      </w:r>
      <w:proofErr w:type="spellEnd"/>
      <w:r w:rsidRPr="00FC094A">
        <w:t xml:space="preserve">-carnitine detected by tandem mass spectrometry newborn screening. </w:t>
      </w:r>
      <w:r w:rsidRPr="00FC094A">
        <w:rPr>
          <w:i/>
          <w:iCs/>
        </w:rPr>
        <w:t>Pediatric Research.</w:t>
      </w:r>
      <w:r w:rsidRPr="00FC094A">
        <w:t xml:space="preserve"> </w:t>
      </w:r>
      <w:r w:rsidRPr="00FC094A">
        <w:rPr>
          <w:b/>
          <w:bCs/>
        </w:rPr>
        <w:t>54:</w:t>
      </w:r>
      <w:r w:rsidRPr="00FC094A">
        <w:t xml:space="preserve"> 219-23</w:t>
      </w:r>
      <w:r w:rsidR="00C258F5">
        <w:t>.</w:t>
      </w:r>
    </w:p>
    <w:p w14:paraId="0E3C69DB" w14:textId="52FAD317" w:rsidR="00FC094A" w:rsidRPr="00FC094A" w:rsidRDefault="00FC094A" w:rsidP="00667E1A">
      <w:pPr>
        <w:ind w:left="810" w:hanging="360"/>
      </w:pPr>
      <w:r w:rsidRPr="00FC094A">
        <w:t>66.</w:t>
      </w:r>
      <w:r w:rsidRPr="00FC094A">
        <w:tab/>
      </w:r>
      <w:proofErr w:type="spellStart"/>
      <w:r w:rsidRPr="00FC094A">
        <w:t>Matern</w:t>
      </w:r>
      <w:proofErr w:type="spellEnd"/>
      <w:r w:rsidRPr="00FC094A">
        <w:t xml:space="preserve"> D, He M, Berry SA, Rinaldo P, Whitley CB, Madsen PP, van Calcar SC, </w:t>
      </w:r>
      <w:proofErr w:type="spellStart"/>
      <w:r w:rsidRPr="00FC094A">
        <w:t>Lussky</w:t>
      </w:r>
      <w:proofErr w:type="spellEnd"/>
      <w:r w:rsidRPr="00FC094A">
        <w:t xml:space="preserve"> RC, Andresen BS, Wolff JA, </w:t>
      </w:r>
      <w:r w:rsidR="00631CC7" w:rsidRPr="00631CC7">
        <w:rPr>
          <w:b/>
          <w:bCs/>
        </w:rPr>
        <w:t>Vockley J</w:t>
      </w:r>
      <w:r w:rsidRPr="00FC094A">
        <w:t xml:space="preserve">. (2003). Prospective diagnosis of 2-methylbutyryl-CoA dehydrogenase deficiency in the Hmong population by newborn screening using tandem mass spectrometry. </w:t>
      </w:r>
      <w:r w:rsidRPr="00FC094A">
        <w:rPr>
          <w:i/>
          <w:iCs/>
        </w:rPr>
        <w:t>Pediatrics.</w:t>
      </w:r>
      <w:r w:rsidRPr="00FC094A">
        <w:t xml:space="preserve"> </w:t>
      </w:r>
      <w:r w:rsidRPr="00FC094A">
        <w:rPr>
          <w:b/>
          <w:bCs/>
        </w:rPr>
        <w:t>112:</w:t>
      </w:r>
      <w:r w:rsidRPr="00FC094A">
        <w:t xml:space="preserve"> 74-8</w:t>
      </w:r>
      <w:r w:rsidR="00C258F5">
        <w:t>.</w:t>
      </w:r>
    </w:p>
    <w:p w14:paraId="3EB5B413" w14:textId="1C6BFD6F" w:rsidR="00FC094A" w:rsidRPr="00FC094A" w:rsidRDefault="00FC094A" w:rsidP="00667E1A">
      <w:pPr>
        <w:ind w:left="810" w:hanging="360"/>
      </w:pPr>
      <w:r w:rsidRPr="00FC094A">
        <w:t>67.</w:t>
      </w:r>
      <w:r w:rsidRPr="00FC094A">
        <w:tab/>
      </w:r>
      <w:proofErr w:type="spellStart"/>
      <w:r w:rsidRPr="00FC094A">
        <w:t>Nishigaki</w:t>
      </w:r>
      <w:proofErr w:type="spellEnd"/>
      <w:r w:rsidRPr="00FC094A">
        <w:t xml:space="preserve"> Y, Tadesse S, Bonilla E, </w:t>
      </w:r>
      <w:proofErr w:type="spellStart"/>
      <w:r w:rsidRPr="00FC094A">
        <w:t>Shungu</w:t>
      </w:r>
      <w:proofErr w:type="spellEnd"/>
      <w:r w:rsidRPr="00FC094A">
        <w:t xml:space="preserve"> D, Hersh S, Keats BJ, Berlin CI, Goldberg MF, </w:t>
      </w:r>
      <w:r w:rsidR="00631CC7" w:rsidRPr="00631CC7">
        <w:rPr>
          <w:b/>
          <w:bCs/>
        </w:rPr>
        <w:t>Vockley J</w:t>
      </w:r>
      <w:r w:rsidRPr="00FC094A">
        <w:t xml:space="preserve">, DiMauro S, Hirano M. (2003). A novel mitochondrial </w:t>
      </w:r>
      <w:proofErr w:type="gramStart"/>
      <w:r w:rsidRPr="00FC094A">
        <w:t>tRNA(</w:t>
      </w:r>
      <w:proofErr w:type="gramEnd"/>
      <w:r w:rsidRPr="00FC094A">
        <w:t xml:space="preserve">Leu(UUR)) mutation in a patient with features of MERRF and Kearns-Sayre syndrome. </w:t>
      </w:r>
      <w:r w:rsidRPr="00FC094A">
        <w:rPr>
          <w:i/>
          <w:iCs/>
        </w:rPr>
        <w:t xml:space="preserve">Neuromuscular </w:t>
      </w:r>
      <w:proofErr w:type="gramStart"/>
      <w:r w:rsidRPr="00FC094A">
        <w:rPr>
          <w:i/>
          <w:iCs/>
        </w:rPr>
        <w:t>disorders :</w:t>
      </w:r>
      <w:proofErr w:type="gramEnd"/>
      <w:r w:rsidRPr="00FC094A">
        <w:rPr>
          <w:i/>
          <w:iCs/>
        </w:rPr>
        <w:t xml:space="preserve"> NMD.</w:t>
      </w:r>
      <w:r w:rsidRPr="00FC094A">
        <w:t xml:space="preserve"> </w:t>
      </w:r>
      <w:r w:rsidRPr="00FC094A">
        <w:rPr>
          <w:b/>
          <w:bCs/>
        </w:rPr>
        <w:t>13:</w:t>
      </w:r>
      <w:r w:rsidRPr="00FC094A">
        <w:t xml:space="preserve"> 334-40</w:t>
      </w:r>
      <w:r w:rsidR="00C258F5">
        <w:t>.</w:t>
      </w:r>
    </w:p>
    <w:p w14:paraId="5BCA1B9C" w14:textId="1FB5F11C" w:rsidR="00FC094A" w:rsidRPr="00FC094A" w:rsidRDefault="00FC094A" w:rsidP="00667E1A">
      <w:pPr>
        <w:ind w:left="810" w:hanging="360"/>
      </w:pPr>
      <w:r w:rsidRPr="00FC094A">
        <w:t>68.</w:t>
      </w:r>
      <w:r w:rsidRPr="00FC094A">
        <w:tab/>
        <w:t xml:space="preserve">Pedersen CB, </w:t>
      </w:r>
      <w:proofErr w:type="spellStart"/>
      <w:r w:rsidRPr="00FC094A">
        <w:t>Bross</w:t>
      </w:r>
      <w:proofErr w:type="spellEnd"/>
      <w:r w:rsidRPr="00FC094A">
        <w:t xml:space="preserve"> P, Winter VS, Corydon TJ, </w:t>
      </w:r>
      <w:proofErr w:type="spellStart"/>
      <w:r w:rsidRPr="00FC094A">
        <w:t>Bolund</w:t>
      </w:r>
      <w:proofErr w:type="spellEnd"/>
      <w:r w:rsidRPr="00FC094A">
        <w:t xml:space="preserve"> L, Bartlett K, </w:t>
      </w:r>
      <w:r w:rsidR="00631CC7" w:rsidRPr="00631CC7">
        <w:rPr>
          <w:b/>
          <w:bCs/>
        </w:rPr>
        <w:t>Vockley J</w:t>
      </w:r>
      <w:r w:rsidRPr="00FC094A">
        <w:t xml:space="preserve">, </w:t>
      </w:r>
      <w:proofErr w:type="spellStart"/>
      <w:r w:rsidRPr="00FC094A">
        <w:t>Gregersen</w:t>
      </w:r>
      <w:proofErr w:type="spellEnd"/>
      <w:r w:rsidRPr="00FC094A">
        <w:t xml:space="preserve"> N. (2003). Misfolding, degradation, and aggregation of variant proteins. The molecular pathogenesis of short chain acyl-CoA dehydrogenase (SCAD) deficiency. </w:t>
      </w:r>
      <w:r w:rsidRPr="00FC094A">
        <w:rPr>
          <w:i/>
          <w:iCs/>
        </w:rPr>
        <w:t>Journal of Biological Chemistry.</w:t>
      </w:r>
      <w:r w:rsidRPr="00FC094A">
        <w:t xml:space="preserve"> </w:t>
      </w:r>
      <w:r w:rsidRPr="00FC094A">
        <w:rPr>
          <w:b/>
          <w:bCs/>
        </w:rPr>
        <w:t>278:</w:t>
      </w:r>
      <w:r w:rsidRPr="00FC094A">
        <w:t xml:space="preserve"> 47449-58</w:t>
      </w:r>
      <w:r w:rsidR="00C258F5">
        <w:t>.</w:t>
      </w:r>
    </w:p>
    <w:p w14:paraId="73922049" w14:textId="7B448E02" w:rsidR="00FC094A" w:rsidRPr="00FC094A" w:rsidRDefault="00FC094A" w:rsidP="00667E1A">
      <w:pPr>
        <w:ind w:left="810" w:hanging="360"/>
      </w:pPr>
      <w:r w:rsidRPr="00FC094A">
        <w:t>69.</w:t>
      </w:r>
      <w:r w:rsidRPr="00FC094A">
        <w:tab/>
        <w:t xml:space="preserve">Rao KS, </w:t>
      </w:r>
      <w:proofErr w:type="spellStart"/>
      <w:r w:rsidRPr="00FC094A">
        <w:t>Albro</w:t>
      </w:r>
      <w:proofErr w:type="spellEnd"/>
      <w:r w:rsidRPr="00FC094A">
        <w:t xml:space="preserve"> M, </w:t>
      </w:r>
      <w:r w:rsidR="00631CC7" w:rsidRPr="00631CC7">
        <w:rPr>
          <w:b/>
          <w:bCs/>
        </w:rPr>
        <w:t>Vockley J</w:t>
      </w:r>
      <w:r w:rsidRPr="00FC094A">
        <w:t xml:space="preserve">, </w:t>
      </w:r>
      <w:proofErr w:type="spellStart"/>
      <w:r w:rsidRPr="00FC094A">
        <w:t>Frerman</w:t>
      </w:r>
      <w:proofErr w:type="spellEnd"/>
      <w:r w:rsidRPr="00FC094A">
        <w:t xml:space="preserve"> FE. (2003). Mechanism-based inactivation of human glutaryl-CoA dehydrogenase by 2-pentynoyl-CoA: rationale for enhanced reactivity. </w:t>
      </w:r>
      <w:r w:rsidRPr="00FC094A">
        <w:rPr>
          <w:i/>
          <w:iCs/>
        </w:rPr>
        <w:t>Journal of Biological Chemistry.</w:t>
      </w:r>
      <w:r w:rsidRPr="00FC094A">
        <w:t xml:space="preserve"> </w:t>
      </w:r>
      <w:r w:rsidRPr="00FC094A">
        <w:rPr>
          <w:b/>
          <w:bCs/>
        </w:rPr>
        <w:t>278:</w:t>
      </w:r>
      <w:r w:rsidRPr="00FC094A">
        <w:t xml:space="preserve"> 26342-50</w:t>
      </w:r>
      <w:r w:rsidR="00C258F5">
        <w:t>.</w:t>
      </w:r>
    </w:p>
    <w:p w14:paraId="47ED90F2" w14:textId="3C6FFED1" w:rsidR="00FC094A" w:rsidRPr="00FC094A" w:rsidRDefault="00FC094A" w:rsidP="00667E1A">
      <w:pPr>
        <w:ind w:left="810" w:hanging="360"/>
      </w:pPr>
      <w:r w:rsidRPr="00FC094A">
        <w:t>70.</w:t>
      </w:r>
      <w:r w:rsidRPr="00FC094A">
        <w:tab/>
        <w:t xml:space="preserve">Seidel J, </w:t>
      </w:r>
      <w:proofErr w:type="spellStart"/>
      <w:r w:rsidRPr="00FC094A">
        <w:t>Streck</w:t>
      </w:r>
      <w:proofErr w:type="spellEnd"/>
      <w:r w:rsidRPr="00FC094A">
        <w:t xml:space="preserve"> S, </w:t>
      </w:r>
      <w:proofErr w:type="spellStart"/>
      <w:r w:rsidRPr="00FC094A">
        <w:t>Bellstedt</w:t>
      </w:r>
      <w:proofErr w:type="spellEnd"/>
      <w:r w:rsidRPr="00FC094A">
        <w:t xml:space="preserve"> K, </w:t>
      </w:r>
      <w:proofErr w:type="spellStart"/>
      <w:r w:rsidRPr="00FC094A">
        <w:t>Vianey-Saban</w:t>
      </w:r>
      <w:proofErr w:type="spellEnd"/>
      <w:r w:rsidRPr="00FC094A">
        <w:t xml:space="preserve"> C, Pedersen CB, </w:t>
      </w:r>
      <w:r w:rsidR="00631CC7" w:rsidRPr="00631CC7">
        <w:rPr>
          <w:b/>
          <w:bCs/>
        </w:rPr>
        <w:t>Vockley J</w:t>
      </w:r>
      <w:r w:rsidRPr="00FC094A">
        <w:t xml:space="preserve">, </w:t>
      </w:r>
      <w:proofErr w:type="spellStart"/>
      <w:r w:rsidRPr="00FC094A">
        <w:t>Korall</w:t>
      </w:r>
      <w:proofErr w:type="spellEnd"/>
      <w:r w:rsidRPr="00FC094A">
        <w:t xml:space="preserve"> H, </w:t>
      </w:r>
      <w:proofErr w:type="spellStart"/>
      <w:r w:rsidRPr="00FC094A">
        <w:t>Roskos</w:t>
      </w:r>
      <w:proofErr w:type="spellEnd"/>
      <w:r w:rsidRPr="00FC094A">
        <w:t xml:space="preserve"> M, </w:t>
      </w:r>
      <w:proofErr w:type="spellStart"/>
      <w:r w:rsidRPr="00FC094A">
        <w:t>Deufel</w:t>
      </w:r>
      <w:proofErr w:type="spellEnd"/>
      <w:r w:rsidRPr="00FC094A">
        <w:t xml:space="preserve"> T, </w:t>
      </w:r>
      <w:proofErr w:type="spellStart"/>
      <w:r w:rsidRPr="00FC094A">
        <w:t>Trefz</w:t>
      </w:r>
      <w:proofErr w:type="spellEnd"/>
      <w:r w:rsidRPr="00FC094A">
        <w:t xml:space="preserve"> KF, Sewell AC, </w:t>
      </w:r>
      <w:proofErr w:type="spellStart"/>
      <w:r w:rsidRPr="00FC094A">
        <w:t>Kauf</w:t>
      </w:r>
      <w:proofErr w:type="spellEnd"/>
      <w:r w:rsidRPr="00FC094A">
        <w:t xml:space="preserve"> E, </w:t>
      </w:r>
      <w:proofErr w:type="spellStart"/>
      <w:r w:rsidRPr="00FC094A">
        <w:t>Zintl</w:t>
      </w:r>
      <w:proofErr w:type="spellEnd"/>
      <w:r w:rsidRPr="00FC094A">
        <w:t xml:space="preserve"> F, Lehnert W, </w:t>
      </w:r>
      <w:proofErr w:type="spellStart"/>
      <w:r w:rsidRPr="00FC094A">
        <w:t>Gregersen</w:t>
      </w:r>
      <w:proofErr w:type="spellEnd"/>
      <w:r w:rsidRPr="00FC094A">
        <w:t xml:space="preserve"> N. (2003). Recurrent vomiting and ethylmalonic aciduria associated with rare mutations of the short-chain acyl-CoA dehydrogenase gene.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26:</w:t>
      </w:r>
      <w:r w:rsidRPr="00FC094A">
        <w:t xml:space="preserve"> 37-42</w:t>
      </w:r>
      <w:r w:rsidR="00C258F5">
        <w:t>.</w:t>
      </w:r>
    </w:p>
    <w:p w14:paraId="7FDE7AA3" w14:textId="2C79A479" w:rsidR="00FC094A" w:rsidRPr="00FC094A" w:rsidRDefault="00FC094A" w:rsidP="00667E1A">
      <w:pPr>
        <w:ind w:left="810" w:hanging="360"/>
      </w:pPr>
      <w:r w:rsidRPr="00FC094A">
        <w:t>71.</w:t>
      </w:r>
      <w:r w:rsidRPr="00FC094A">
        <w:tab/>
      </w:r>
      <w:proofErr w:type="spellStart"/>
      <w:r w:rsidRPr="00FC094A">
        <w:t>Battaile</w:t>
      </w:r>
      <w:proofErr w:type="spellEnd"/>
      <w:r w:rsidRPr="00FC094A">
        <w:t xml:space="preserve"> KP, Nguyen TV, </w:t>
      </w:r>
      <w:r w:rsidR="00631CC7" w:rsidRPr="00631CC7">
        <w:rPr>
          <w:b/>
          <w:bCs/>
        </w:rPr>
        <w:t>Vockley J</w:t>
      </w:r>
      <w:r w:rsidRPr="00FC094A">
        <w:t xml:space="preserve">, Kim JJ. (2004). Structures of </w:t>
      </w:r>
      <w:proofErr w:type="spellStart"/>
      <w:r w:rsidRPr="00FC094A">
        <w:t>isobutyryl</w:t>
      </w:r>
      <w:proofErr w:type="spellEnd"/>
      <w:r w:rsidRPr="00FC094A">
        <w:t xml:space="preserve">-CoA dehydrogenase and enzyme-product complex: comparison with isovaleryl- and short-chain acyl-CoA dehydrogenases. </w:t>
      </w:r>
      <w:r w:rsidRPr="00FC094A">
        <w:rPr>
          <w:i/>
          <w:iCs/>
        </w:rPr>
        <w:t>Journal of Biological Chemistry.</w:t>
      </w:r>
      <w:r w:rsidRPr="00FC094A">
        <w:t xml:space="preserve"> </w:t>
      </w:r>
      <w:r w:rsidRPr="00FC094A">
        <w:rPr>
          <w:b/>
          <w:bCs/>
        </w:rPr>
        <w:t>279:</w:t>
      </w:r>
      <w:r w:rsidRPr="00FC094A">
        <w:t xml:space="preserve"> 16526-34</w:t>
      </w:r>
      <w:r w:rsidR="00C258F5">
        <w:t>.</w:t>
      </w:r>
    </w:p>
    <w:p w14:paraId="1513C08B" w14:textId="21339A17" w:rsidR="00FC094A" w:rsidRPr="00FC094A" w:rsidRDefault="00FC094A" w:rsidP="00667E1A">
      <w:pPr>
        <w:ind w:left="810" w:hanging="360"/>
      </w:pPr>
      <w:r w:rsidRPr="00FC094A">
        <w:t>72.</w:t>
      </w:r>
      <w:r w:rsidRPr="00FC094A">
        <w:tab/>
        <w:t xml:space="preserve">Chu G, Kerr JP, Mitton B, </w:t>
      </w:r>
      <w:proofErr w:type="spellStart"/>
      <w:r w:rsidRPr="00FC094A">
        <w:t>Egnaczyk</w:t>
      </w:r>
      <w:proofErr w:type="spellEnd"/>
      <w:r w:rsidRPr="00FC094A">
        <w:t xml:space="preserve"> GF, Vazquez JA, Shen M, Kilby GW, Stevenson TI, Maggio JE, </w:t>
      </w:r>
      <w:r w:rsidR="00631CC7" w:rsidRPr="00631CC7">
        <w:rPr>
          <w:b/>
          <w:bCs/>
        </w:rPr>
        <w:t>Vockley J</w:t>
      </w:r>
      <w:r w:rsidRPr="00FC094A">
        <w:t xml:space="preserve">, </w:t>
      </w:r>
      <w:proofErr w:type="spellStart"/>
      <w:r w:rsidRPr="00FC094A">
        <w:t>Rapundalo</w:t>
      </w:r>
      <w:proofErr w:type="spellEnd"/>
      <w:r w:rsidRPr="00FC094A">
        <w:t xml:space="preserve"> ST, </w:t>
      </w:r>
      <w:proofErr w:type="spellStart"/>
      <w:r w:rsidRPr="00FC094A">
        <w:t>Kranias</w:t>
      </w:r>
      <w:proofErr w:type="spellEnd"/>
      <w:r w:rsidRPr="00FC094A">
        <w:t xml:space="preserve"> EG. (2004). Proteomic analysis of hyperdynamic mouse hearts with enhanced sarcoplasmic reticulum calcium cycling. </w:t>
      </w:r>
      <w:r w:rsidRPr="00FC094A">
        <w:rPr>
          <w:i/>
          <w:iCs/>
        </w:rPr>
        <w:t>FASEB J.</w:t>
      </w:r>
      <w:r w:rsidRPr="00FC094A">
        <w:t xml:space="preserve"> </w:t>
      </w:r>
      <w:r w:rsidRPr="00FC094A">
        <w:rPr>
          <w:b/>
          <w:bCs/>
        </w:rPr>
        <w:t>18:</w:t>
      </w:r>
      <w:r w:rsidRPr="00FC094A">
        <w:t xml:space="preserve"> 1725-7</w:t>
      </w:r>
      <w:r w:rsidR="00C258F5">
        <w:t>.</w:t>
      </w:r>
    </w:p>
    <w:p w14:paraId="31CE5BC1" w14:textId="678CE33A" w:rsidR="00FC094A" w:rsidRPr="00FC094A" w:rsidRDefault="00FC094A" w:rsidP="00667E1A">
      <w:pPr>
        <w:ind w:left="810" w:hanging="360"/>
      </w:pPr>
      <w:r w:rsidRPr="00FC094A">
        <w:t>73.</w:t>
      </w:r>
      <w:r w:rsidRPr="00FC094A">
        <w:tab/>
      </w:r>
      <w:proofErr w:type="spellStart"/>
      <w:r w:rsidRPr="00FC094A">
        <w:t>Ensenauer</w:t>
      </w:r>
      <w:proofErr w:type="spellEnd"/>
      <w:r w:rsidRPr="00FC094A">
        <w:t xml:space="preserve"> R, </w:t>
      </w:r>
      <w:r w:rsidR="00631CC7" w:rsidRPr="00631CC7">
        <w:rPr>
          <w:b/>
          <w:bCs/>
        </w:rPr>
        <w:t>Vockley J</w:t>
      </w:r>
      <w:r w:rsidRPr="00FC094A">
        <w:t xml:space="preserve">, Willard JM, Huey JC, Sass JO, </w:t>
      </w:r>
      <w:proofErr w:type="spellStart"/>
      <w:r w:rsidRPr="00FC094A">
        <w:t>Edland</w:t>
      </w:r>
      <w:proofErr w:type="spellEnd"/>
      <w:r w:rsidRPr="00FC094A">
        <w:t xml:space="preserve"> SD, Burton BK, Berry SA, </w:t>
      </w:r>
      <w:proofErr w:type="spellStart"/>
      <w:r w:rsidRPr="00FC094A">
        <w:t>Santer</w:t>
      </w:r>
      <w:proofErr w:type="spellEnd"/>
      <w:r w:rsidRPr="00FC094A">
        <w:t xml:space="preserve"> R, </w:t>
      </w:r>
      <w:proofErr w:type="spellStart"/>
      <w:r w:rsidRPr="00FC094A">
        <w:t>Grunert</w:t>
      </w:r>
      <w:proofErr w:type="spellEnd"/>
      <w:r w:rsidRPr="00FC094A">
        <w:t xml:space="preserve"> S, Koch HG, Marquardt I, Rinaldo P, Hahn S, </w:t>
      </w:r>
      <w:proofErr w:type="spellStart"/>
      <w:r w:rsidRPr="00FC094A">
        <w:t>Matern</w:t>
      </w:r>
      <w:proofErr w:type="spellEnd"/>
      <w:r w:rsidRPr="00FC094A">
        <w:t xml:space="preserve"> D. (2004). A common mutation is associated with a mild, potentially asymptomatic phenotype in patients with isovaleric acidemia diagnosed by newborn screening. </w:t>
      </w:r>
      <w:r w:rsidRPr="00FC094A">
        <w:rPr>
          <w:i/>
          <w:iCs/>
        </w:rPr>
        <w:t>American Journal of Human Genetics.</w:t>
      </w:r>
      <w:r w:rsidRPr="00FC094A">
        <w:t xml:space="preserve"> </w:t>
      </w:r>
      <w:r w:rsidRPr="00FC094A">
        <w:rPr>
          <w:b/>
          <w:bCs/>
        </w:rPr>
        <w:t>75:</w:t>
      </w:r>
      <w:r w:rsidRPr="00FC094A">
        <w:t xml:space="preserve"> 1136-42. PMC1182150.</w:t>
      </w:r>
    </w:p>
    <w:p w14:paraId="54A2CAFC" w14:textId="56B08B68" w:rsidR="00FC094A" w:rsidRPr="00FC094A" w:rsidRDefault="00FC094A" w:rsidP="00667E1A">
      <w:pPr>
        <w:ind w:left="810" w:hanging="360"/>
      </w:pPr>
      <w:r w:rsidRPr="00FC094A">
        <w:t>74.</w:t>
      </w:r>
      <w:r w:rsidRPr="00FC094A">
        <w:tab/>
        <w:t>Hoard-</w:t>
      </w:r>
      <w:proofErr w:type="spellStart"/>
      <w:r w:rsidRPr="00FC094A">
        <w:t>Fruchey</w:t>
      </w:r>
      <w:proofErr w:type="spellEnd"/>
      <w:r w:rsidRPr="00FC094A">
        <w:t xml:space="preserve"> HM, Goetzman E, Benson L, Naylor S, </w:t>
      </w:r>
      <w:r w:rsidR="00631CC7" w:rsidRPr="00631CC7">
        <w:rPr>
          <w:b/>
          <w:bCs/>
        </w:rPr>
        <w:t>Vockley J</w:t>
      </w:r>
      <w:r w:rsidRPr="00FC094A">
        <w:t xml:space="preserve">. (2004). Mammalian electron transferring </w:t>
      </w:r>
      <w:proofErr w:type="spellStart"/>
      <w:proofErr w:type="gramStart"/>
      <w:r w:rsidRPr="00FC094A">
        <w:t>flavoprotein.flavoprotein</w:t>
      </w:r>
      <w:proofErr w:type="spellEnd"/>
      <w:proofErr w:type="gramEnd"/>
      <w:r w:rsidRPr="00FC094A">
        <w:t xml:space="preserve"> dehydrogenase complexes observed by </w:t>
      </w:r>
      <w:proofErr w:type="spellStart"/>
      <w:r w:rsidRPr="00FC094A">
        <w:t>microelectrospray</w:t>
      </w:r>
      <w:proofErr w:type="spellEnd"/>
      <w:r w:rsidRPr="00FC094A">
        <w:t xml:space="preserve"> ionization-mass spectrometry and surface plasmon resonance. </w:t>
      </w:r>
      <w:r w:rsidRPr="00FC094A">
        <w:rPr>
          <w:i/>
          <w:iCs/>
        </w:rPr>
        <w:t>Journal of Biological Chemistry.</w:t>
      </w:r>
      <w:r w:rsidRPr="00FC094A">
        <w:t xml:space="preserve"> </w:t>
      </w:r>
      <w:r w:rsidRPr="00FC094A">
        <w:rPr>
          <w:b/>
          <w:bCs/>
        </w:rPr>
        <w:t>279:</w:t>
      </w:r>
      <w:r w:rsidRPr="00FC094A">
        <w:t xml:space="preserve"> 13786-91. PMID: 14744856.</w:t>
      </w:r>
    </w:p>
    <w:p w14:paraId="04521784" w14:textId="48578522" w:rsidR="00FC094A" w:rsidRPr="00FC094A" w:rsidRDefault="00FC094A" w:rsidP="00667E1A">
      <w:pPr>
        <w:ind w:left="810" w:hanging="360"/>
      </w:pPr>
      <w:r w:rsidRPr="00FC094A">
        <w:t>75.</w:t>
      </w:r>
      <w:r w:rsidRPr="00FC094A">
        <w:tab/>
        <w:t xml:space="preserve">Nasser I, Mohsen AW, </w:t>
      </w:r>
      <w:proofErr w:type="spellStart"/>
      <w:r w:rsidRPr="00FC094A">
        <w:t>Jelesarov</w:t>
      </w:r>
      <w:proofErr w:type="spellEnd"/>
      <w:r w:rsidRPr="00FC094A">
        <w:t xml:space="preserve"> I, </w:t>
      </w:r>
      <w:r w:rsidR="00631CC7" w:rsidRPr="00631CC7">
        <w:rPr>
          <w:b/>
          <w:bCs/>
        </w:rPr>
        <w:t>Vockley J</w:t>
      </w:r>
      <w:r w:rsidRPr="00FC094A">
        <w:t xml:space="preserve">, </w:t>
      </w:r>
      <w:proofErr w:type="spellStart"/>
      <w:r w:rsidRPr="00FC094A">
        <w:t>Macheroux</w:t>
      </w:r>
      <w:proofErr w:type="spellEnd"/>
      <w:r w:rsidRPr="00FC094A">
        <w:t xml:space="preserve"> P, </w:t>
      </w:r>
      <w:proofErr w:type="spellStart"/>
      <w:r w:rsidRPr="00FC094A">
        <w:t>Ghisla</w:t>
      </w:r>
      <w:proofErr w:type="spellEnd"/>
      <w:r w:rsidRPr="00FC094A">
        <w:t xml:space="preserve"> S. (2004). Thermal unfolding of medium-chain acyl-CoA dehydrogenase and </w:t>
      </w:r>
      <w:proofErr w:type="gramStart"/>
      <w:r w:rsidRPr="00FC094A">
        <w:t>iso(</w:t>
      </w:r>
      <w:proofErr w:type="gramEnd"/>
      <w:r w:rsidRPr="00FC094A">
        <w:t xml:space="preserve">3)valeryl-CoA dehydrogenase: study of the effect of genetic defects on enzyme stability. </w:t>
      </w:r>
      <w:proofErr w:type="spellStart"/>
      <w:r w:rsidRPr="00FC094A">
        <w:rPr>
          <w:i/>
          <w:iCs/>
        </w:rPr>
        <w:t>Biochimica</w:t>
      </w:r>
      <w:proofErr w:type="spellEnd"/>
      <w:r w:rsidRPr="00FC094A">
        <w:rPr>
          <w:i/>
          <w:iCs/>
        </w:rPr>
        <w:t xml:space="preserve"> et </w:t>
      </w:r>
      <w:proofErr w:type="spellStart"/>
      <w:r w:rsidRPr="00FC094A">
        <w:rPr>
          <w:i/>
          <w:iCs/>
        </w:rPr>
        <w:t>Biophysica</w:t>
      </w:r>
      <w:proofErr w:type="spellEnd"/>
      <w:r w:rsidRPr="00FC094A">
        <w:rPr>
          <w:i/>
          <w:iCs/>
        </w:rPr>
        <w:t xml:space="preserve"> Acta.</w:t>
      </w:r>
      <w:r w:rsidRPr="00FC094A">
        <w:t xml:space="preserve"> </w:t>
      </w:r>
      <w:r w:rsidRPr="00FC094A">
        <w:rPr>
          <w:b/>
          <w:bCs/>
        </w:rPr>
        <w:t>1690:</w:t>
      </w:r>
      <w:r w:rsidRPr="00FC094A">
        <w:t xml:space="preserve"> 22-32</w:t>
      </w:r>
      <w:r w:rsidR="00C258F5">
        <w:t>.</w:t>
      </w:r>
    </w:p>
    <w:p w14:paraId="5C5CE0FE" w14:textId="3FAF9D80" w:rsidR="00FC094A" w:rsidRPr="00FC094A" w:rsidRDefault="00FC094A" w:rsidP="00667E1A">
      <w:pPr>
        <w:ind w:left="810" w:hanging="360"/>
      </w:pPr>
      <w:r w:rsidRPr="00FC094A">
        <w:lastRenderedPageBreak/>
        <w:t>76.</w:t>
      </w:r>
      <w:r w:rsidRPr="00FC094A">
        <w:tab/>
        <w:t xml:space="preserve">Yu W, Liang X, </w:t>
      </w:r>
      <w:proofErr w:type="spellStart"/>
      <w:r w:rsidRPr="00FC094A">
        <w:t>Ensenauer</w:t>
      </w:r>
      <w:proofErr w:type="spellEnd"/>
      <w:r w:rsidRPr="00FC094A">
        <w:t xml:space="preserve"> RE, </w:t>
      </w:r>
      <w:r w:rsidR="00631CC7" w:rsidRPr="00631CC7">
        <w:rPr>
          <w:b/>
          <w:bCs/>
        </w:rPr>
        <w:t>Vockley J</w:t>
      </w:r>
      <w:r w:rsidRPr="00FC094A">
        <w:t xml:space="preserve">, Sweetman L, Schulz H. (2004). Leaky beta-oxidation of a trans-fatty acid: incomplete beta-oxidation of </w:t>
      </w:r>
      <w:proofErr w:type="spellStart"/>
      <w:r w:rsidRPr="00FC094A">
        <w:t>elaidic</w:t>
      </w:r>
      <w:proofErr w:type="spellEnd"/>
      <w:r w:rsidRPr="00FC094A">
        <w:t xml:space="preserve"> acid is due to the accumulation of 5-trans-tetradecenoyl-CoA and its hydrolysis and conversion to 5-trans-tetradecenoylcarnitine in the matrix of rat mitochondria. </w:t>
      </w:r>
      <w:r w:rsidRPr="00FC094A">
        <w:rPr>
          <w:i/>
          <w:iCs/>
        </w:rPr>
        <w:t>Journal of Biological Chemistry.</w:t>
      </w:r>
      <w:r w:rsidRPr="00FC094A">
        <w:t xml:space="preserve"> </w:t>
      </w:r>
      <w:r w:rsidRPr="00FC094A">
        <w:rPr>
          <w:b/>
          <w:bCs/>
        </w:rPr>
        <w:t>279:</w:t>
      </w:r>
      <w:r w:rsidRPr="00FC094A">
        <w:t xml:space="preserve"> 52160-7</w:t>
      </w:r>
      <w:r w:rsidR="00C258F5">
        <w:t>.</w:t>
      </w:r>
    </w:p>
    <w:p w14:paraId="72305965" w14:textId="7EF20838" w:rsidR="00FC094A" w:rsidRPr="00FC094A" w:rsidRDefault="00FC094A" w:rsidP="00667E1A">
      <w:pPr>
        <w:ind w:left="810" w:hanging="360"/>
      </w:pPr>
      <w:r w:rsidRPr="00FC094A">
        <w:t>77.</w:t>
      </w:r>
      <w:r w:rsidRPr="00FC094A">
        <w:tab/>
      </w:r>
      <w:proofErr w:type="spellStart"/>
      <w:r w:rsidRPr="00FC094A">
        <w:t>Ensenauer</w:t>
      </w:r>
      <w:proofErr w:type="spellEnd"/>
      <w:r w:rsidRPr="00FC094A">
        <w:t xml:space="preserve"> R, He M, Willard JM, Goetzman ES, Corydon TJ, </w:t>
      </w:r>
      <w:proofErr w:type="spellStart"/>
      <w:r w:rsidRPr="00FC094A">
        <w:t>Vandahl</w:t>
      </w:r>
      <w:proofErr w:type="spellEnd"/>
      <w:r w:rsidRPr="00FC094A">
        <w:t xml:space="preserve"> BB, Mohsen AW, </w:t>
      </w:r>
      <w:proofErr w:type="spellStart"/>
      <w:r w:rsidRPr="00FC094A">
        <w:t>Isaya</w:t>
      </w:r>
      <w:proofErr w:type="spellEnd"/>
      <w:r w:rsidRPr="00FC094A">
        <w:t xml:space="preserve"> G, </w:t>
      </w:r>
      <w:r w:rsidR="00631CC7" w:rsidRPr="00631CC7">
        <w:rPr>
          <w:b/>
          <w:bCs/>
        </w:rPr>
        <w:t>Vockley J</w:t>
      </w:r>
      <w:r w:rsidRPr="00FC094A">
        <w:t xml:space="preserve">. (2005). Human acyl-CoA dehydrogenase-9 plays a novel role in the mitochondrial beta-oxidation of unsaturated fatty acids. </w:t>
      </w:r>
      <w:r w:rsidRPr="00FC094A">
        <w:rPr>
          <w:i/>
          <w:iCs/>
        </w:rPr>
        <w:t>Journal of Biological Chemistry.</w:t>
      </w:r>
      <w:r w:rsidRPr="00FC094A">
        <w:t xml:space="preserve"> </w:t>
      </w:r>
      <w:r w:rsidRPr="00FC094A">
        <w:rPr>
          <w:b/>
          <w:bCs/>
        </w:rPr>
        <w:t>280:</w:t>
      </w:r>
      <w:r w:rsidRPr="00FC094A">
        <w:t xml:space="preserve"> 32309-16</w:t>
      </w:r>
      <w:r w:rsidR="00C258F5">
        <w:t>.</w:t>
      </w:r>
    </w:p>
    <w:p w14:paraId="43E271D3" w14:textId="6FEF285D" w:rsidR="00FC094A" w:rsidRPr="00FC094A" w:rsidRDefault="00FC094A" w:rsidP="00667E1A">
      <w:pPr>
        <w:ind w:left="810" w:hanging="360"/>
      </w:pPr>
      <w:r w:rsidRPr="00FC094A">
        <w:t>78.</w:t>
      </w:r>
      <w:r w:rsidRPr="00FC094A">
        <w:tab/>
        <w:t xml:space="preserve">Goetzman ES, Mohsen AW, Prasad K, </w:t>
      </w:r>
      <w:r w:rsidR="00631CC7" w:rsidRPr="00631CC7">
        <w:rPr>
          <w:b/>
          <w:bCs/>
        </w:rPr>
        <w:t>Vockley J</w:t>
      </w:r>
      <w:r w:rsidRPr="00FC094A">
        <w:t xml:space="preserve">. (2005). Convergent evolution of a 2-methylbutyryl-CoA dehydrogenase from isovaleryl-CoA dehydrogenase in Solanum tuberosum. </w:t>
      </w:r>
      <w:r w:rsidRPr="00FC094A">
        <w:rPr>
          <w:i/>
          <w:iCs/>
        </w:rPr>
        <w:t>Journal of Biological Chemistry.</w:t>
      </w:r>
      <w:r w:rsidRPr="00FC094A">
        <w:t xml:space="preserve"> </w:t>
      </w:r>
      <w:r w:rsidRPr="00FC094A">
        <w:rPr>
          <w:b/>
          <w:bCs/>
        </w:rPr>
        <w:t>280:</w:t>
      </w:r>
      <w:r w:rsidRPr="00FC094A">
        <w:t xml:space="preserve"> 4873-9</w:t>
      </w:r>
      <w:r w:rsidR="00C258F5">
        <w:t>.</w:t>
      </w:r>
    </w:p>
    <w:p w14:paraId="6135887D" w14:textId="3CDE2C97" w:rsidR="00FC094A" w:rsidRPr="00FC094A" w:rsidRDefault="00FC094A" w:rsidP="00667E1A">
      <w:pPr>
        <w:ind w:left="810" w:hanging="360"/>
      </w:pPr>
      <w:r w:rsidRPr="00FC094A">
        <w:t>79.</w:t>
      </w:r>
      <w:r w:rsidRPr="00FC094A">
        <w:tab/>
      </w:r>
      <w:proofErr w:type="spellStart"/>
      <w:r w:rsidRPr="00FC094A">
        <w:t>Saenger</w:t>
      </w:r>
      <w:proofErr w:type="spellEnd"/>
      <w:r w:rsidRPr="00FC094A">
        <w:t xml:space="preserve"> AK, Nguyen TV, </w:t>
      </w:r>
      <w:r w:rsidR="00631CC7" w:rsidRPr="00631CC7">
        <w:rPr>
          <w:b/>
          <w:bCs/>
        </w:rPr>
        <w:t>Vockley J</w:t>
      </w:r>
      <w:r w:rsidRPr="00FC094A">
        <w:t xml:space="preserve">, </w:t>
      </w:r>
      <w:proofErr w:type="spellStart"/>
      <w:r w:rsidRPr="00FC094A">
        <w:t>Stankovich</w:t>
      </w:r>
      <w:proofErr w:type="spellEnd"/>
      <w:r w:rsidRPr="00FC094A">
        <w:t xml:space="preserve"> MT. (2005). Thermodynamic regulation of human short-chain acyl-CoA dehydrogenase by substrate and product binding. </w:t>
      </w:r>
      <w:r w:rsidRPr="00FC094A">
        <w:rPr>
          <w:i/>
          <w:iCs/>
        </w:rPr>
        <w:t>Biochemistry.</w:t>
      </w:r>
      <w:r w:rsidRPr="00FC094A">
        <w:t xml:space="preserve"> </w:t>
      </w:r>
      <w:r w:rsidRPr="00FC094A">
        <w:rPr>
          <w:b/>
          <w:bCs/>
        </w:rPr>
        <w:t>44:</w:t>
      </w:r>
      <w:r w:rsidRPr="00FC094A">
        <w:t xml:space="preserve"> 16043-53</w:t>
      </w:r>
      <w:r w:rsidR="00C258F5">
        <w:t>.</w:t>
      </w:r>
    </w:p>
    <w:p w14:paraId="5DC1FF45" w14:textId="5D3C1D0E" w:rsidR="00FC094A" w:rsidRPr="00FC094A" w:rsidRDefault="00FC094A" w:rsidP="00667E1A">
      <w:pPr>
        <w:ind w:left="810" w:hanging="360"/>
      </w:pPr>
      <w:r w:rsidRPr="00FC094A">
        <w:t>80.</w:t>
      </w:r>
      <w:r w:rsidRPr="00FC094A">
        <w:tab/>
      </w:r>
      <w:proofErr w:type="spellStart"/>
      <w:r w:rsidRPr="00FC094A">
        <w:t>Saenger</w:t>
      </w:r>
      <w:proofErr w:type="spellEnd"/>
      <w:r w:rsidRPr="00FC094A">
        <w:t xml:space="preserve"> AK, Nguyen TV, </w:t>
      </w:r>
      <w:r w:rsidR="00631CC7" w:rsidRPr="00631CC7">
        <w:rPr>
          <w:b/>
          <w:bCs/>
        </w:rPr>
        <w:t>Vockley J</w:t>
      </w:r>
      <w:r w:rsidRPr="00FC094A">
        <w:t xml:space="preserve">, </w:t>
      </w:r>
      <w:proofErr w:type="spellStart"/>
      <w:r w:rsidRPr="00FC094A">
        <w:t>Stankovich</w:t>
      </w:r>
      <w:proofErr w:type="spellEnd"/>
      <w:r w:rsidRPr="00FC094A">
        <w:t xml:space="preserve"> MT. (2005). Biochemical and electrochemical characterization of two variant human short-chain acyl-CoA dehydrogenases. </w:t>
      </w:r>
      <w:r w:rsidRPr="00FC094A">
        <w:rPr>
          <w:i/>
          <w:iCs/>
        </w:rPr>
        <w:t>Biochemistry.</w:t>
      </w:r>
      <w:r w:rsidRPr="00FC094A">
        <w:t xml:space="preserve"> </w:t>
      </w:r>
      <w:r w:rsidRPr="00FC094A">
        <w:rPr>
          <w:b/>
          <w:bCs/>
        </w:rPr>
        <w:t>44:</w:t>
      </w:r>
      <w:r w:rsidRPr="00FC094A">
        <w:t xml:space="preserve"> 16035-42</w:t>
      </w:r>
      <w:r w:rsidR="00C258F5">
        <w:t>.</w:t>
      </w:r>
    </w:p>
    <w:p w14:paraId="766AEE6D" w14:textId="611A59C6" w:rsidR="00FC094A" w:rsidRPr="00FC094A" w:rsidRDefault="00FC094A" w:rsidP="00667E1A">
      <w:pPr>
        <w:ind w:left="810" w:hanging="360"/>
      </w:pPr>
      <w:r w:rsidRPr="00FC094A">
        <w:t>81.</w:t>
      </w:r>
      <w:r w:rsidRPr="00FC094A">
        <w:tab/>
      </w:r>
      <w:proofErr w:type="spellStart"/>
      <w:r w:rsidRPr="00FC094A">
        <w:t>Schowalter</w:t>
      </w:r>
      <w:proofErr w:type="spellEnd"/>
      <w:r w:rsidRPr="00FC094A">
        <w:t xml:space="preserve"> DB, </w:t>
      </w:r>
      <w:proofErr w:type="spellStart"/>
      <w:r w:rsidRPr="00FC094A">
        <w:t>Matern</w:t>
      </w:r>
      <w:proofErr w:type="spellEnd"/>
      <w:r w:rsidRPr="00FC094A">
        <w:t xml:space="preserve"> D, </w:t>
      </w:r>
      <w:r w:rsidR="00631CC7" w:rsidRPr="00631CC7">
        <w:rPr>
          <w:b/>
          <w:bCs/>
        </w:rPr>
        <w:t>Vockley J</w:t>
      </w:r>
      <w:r w:rsidRPr="00FC094A">
        <w:t xml:space="preserve">. (2005). In vitro correction of medium chain acyl CoA dehydrogenase deficiency with a recombinant adenoviral vector.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85:</w:t>
      </w:r>
      <w:r w:rsidRPr="00FC094A">
        <w:t xml:space="preserve"> 88-95</w:t>
      </w:r>
      <w:r w:rsidR="00C258F5">
        <w:t>.</w:t>
      </w:r>
    </w:p>
    <w:p w14:paraId="7F49CF2B" w14:textId="66AD7076" w:rsidR="00FC094A" w:rsidRPr="00FC094A" w:rsidRDefault="00FC094A" w:rsidP="00667E1A">
      <w:pPr>
        <w:ind w:left="810" w:hanging="360"/>
      </w:pPr>
      <w:r w:rsidRPr="00FC094A">
        <w:t>82.</w:t>
      </w:r>
      <w:r w:rsidRPr="00FC094A">
        <w:tab/>
        <w:t xml:space="preserve">Schuler AM, Gower BA, </w:t>
      </w:r>
      <w:proofErr w:type="spellStart"/>
      <w:r w:rsidRPr="00FC094A">
        <w:t>Matern</w:t>
      </w:r>
      <w:proofErr w:type="spellEnd"/>
      <w:r w:rsidRPr="00FC094A">
        <w:t xml:space="preserve"> D, Rinaldo P, </w:t>
      </w:r>
      <w:r w:rsidR="00631CC7" w:rsidRPr="00631CC7">
        <w:rPr>
          <w:b/>
          <w:bCs/>
        </w:rPr>
        <w:t>Vockley J</w:t>
      </w:r>
      <w:r w:rsidRPr="00FC094A">
        <w:t xml:space="preserve">, Wood PA. (2005). Synergistic heterozygosity in mice with inherited enzyme deficiencies of mitochondrial fatty acid beta-oxidation.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85:</w:t>
      </w:r>
      <w:r w:rsidRPr="00FC094A">
        <w:t xml:space="preserve"> 7-11</w:t>
      </w:r>
      <w:r w:rsidR="00C258F5">
        <w:t>.</w:t>
      </w:r>
    </w:p>
    <w:p w14:paraId="4D9DA353" w14:textId="3C11F276" w:rsidR="00FC094A" w:rsidRPr="00FC094A" w:rsidRDefault="00FC094A" w:rsidP="00667E1A">
      <w:pPr>
        <w:ind w:left="810" w:hanging="360"/>
      </w:pPr>
      <w:r w:rsidRPr="00FC094A">
        <w:t>83.</w:t>
      </w:r>
      <w:r w:rsidRPr="00FC094A">
        <w:tab/>
      </w:r>
      <w:proofErr w:type="spellStart"/>
      <w:r w:rsidRPr="00FC094A">
        <w:t>Tolwani</w:t>
      </w:r>
      <w:proofErr w:type="spellEnd"/>
      <w:r w:rsidRPr="00FC094A">
        <w:t xml:space="preserve"> RJ, Hamm DA, Tian L, Sharer JD, </w:t>
      </w:r>
      <w:r w:rsidR="00631CC7" w:rsidRPr="00631CC7">
        <w:rPr>
          <w:b/>
          <w:bCs/>
        </w:rPr>
        <w:t>Vockley J</w:t>
      </w:r>
      <w:r w:rsidRPr="00FC094A">
        <w:t xml:space="preserve">, Rinaldo P, </w:t>
      </w:r>
      <w:proofErr w:type="spellStart"/>
      <w:r w:rsidRPr="00FC094A">
        <w:t>Matern</w:t>
      </w:r>
      <w:proofErr w:type="spellEnd"/>
      <w:r w:rsidRPr="00FC094A">
        <w:t xml:space="preserve"> D, </w:t>
      </w:r>
      <w:proofErr w:type="spellStart"/>
      <w:r w:rsidRPr="00FC094A">
        <w:t>Schoeb</w:t>
      </w:r>
      <w:proofErr w:type="spellEnd"/>
      <w:r w:rsidRPr="00FC094A">
        <w:t xml:space="preserve"> TR, Wood PA. (2005). Medium-chain acyl-CoA dehydrogenase deficiency in gene-targeted mice. </w:t>
      </w:r>
      <w:proofErr w:type="spellStart"/>
      <w:r w:rsidRPr="00FC094A">
        <w:rPr>
          <w:i/>
          <w:iCs/>
        </w:rPr>
        <w:t>PLoS</w:t>
      </w:r>
      <w:proofErr w:type="spellEnd"/>
      <w:r w:rsidRPr="00FC094A">
        <w:rPr>
          <w:i/>
          <w:iCs/>
        </w:rPr>
        <w:t xml:space="preserve"> Genet.</w:t>
      </w:r>
      <w:r w:rsidRPr="00FC094A">
        <w:t xml:space="preserve"> </w:t>
      </w:r>
      <w:r w:rsidRPr="00FC094A">
        <w:rPr>
          <w:b/>
          <w:bCs/>
        </w:rPr>
        <w:t>1:</w:t>
      </w:r>
      <w:r w:rsidRPr="00FC094A">
        <w:t xml:space="preserve"> e23. PMC1189074.</w:t>
      </w:r>
    </w:p>
    <w:p w14:paraId="338F86FD" w14:textId="771BE54F" w:rsidR="00FC094A" w:rsidRPr="00FC094A" w:rsidRDefault="00FC094A" w:rsidP="00667E1A">
      <w:pPr>
        <w:ind w:left="810" w:hanging="360"/>
      </w:pPr>
      <w:r w:rsidRPr="00FC094A">
        <w:t>84.</w:t>
      </w:r>
      <w:r w:rsidRPr="00FC094A">
        <w:tab/>
        <w:t xml:space="preserve">Conlon TJ, Walter G, Owen R, Cossette T, </w:t>
      </w:r>
      <w:proofErr w:type="spellStart"/>
      <w:r w:rsidRPr="00FC094A">
        <w:t>Erger</w:t>
      </w:r>
      <w:proofErr w:type="spellEnd"/>
      <w:r w:rsidRPr="00FC094A">
        <w:t xml:space="preserve"> K, Gutierrez G, Goetzman E, </w:t>
      </w:r>
      <w:proofErr w:type="spellStart"/>
      <w:r w:rsidRPr="00FC094A">
        <w:t>Matern</w:t>
      </w:r>
      <w:proofErr w:type="spellEnd"/>
      <w:r w:rsidRPr="00FC094A">
        <w:t xml:space="preserve"> D, </w:t>
      </w:r>
      <w:r w:rsidR="00631CC7" w:rsidRPr="00631CC7">
        <w:rPr>
          <w:b/>
          <w:bCs/>
        </w:rPr>
        <w:t>Vockley J</w:t>
      </w:r>
      <w:r w:rsidRPr="00FC094A">
        <w:t xml:space="preserve">, </w:t>
      </w:r>
      <w:proofErr w:type="spellStart"/>
      <w:r w:rsidRPr="00FC094A">
        <w:t>Flotte</w:t>
      </w:r>
      <w:proofErr w:type="spellEnd"/>
      <w:r w:rsidRPr="00FC094A">
        <w:t xml:space="preserve"> TR. (2006). Systemic correction of a fatty acid oxidation defect by intramuscular injection of a recombinant adeno-associated virus vector. </w:t>
      </w:r>
      <w:r w:rsidRPr="00FC094A">
        <w:rPr>
          <w:i/>
          <w:iCs/>
        </w:rPr>
        <w:t>Human Gene Therapy.</w:t>
      </w:r>
      <w:r w:rsidRPr="00FC094A">
        <w:t xml:space="preserve"> </w:t>
      </w:r>
      <w:r w:rsidRPr="00FC094A">
        <w:rPr>
          <w:b/>
          <w:bCs/>
        </w:rPr>
        <w:t>17:</w:t>
      </w:r>
      <w:r w:rsidRPr="00FC094A">
        <w:t xml:space="preserve"> 71-80</w:t>
      </w:r>
      <w:r w:rsidR="00C258F5">
        <w:t>.</w:t>
      </w:r>
    </w:p>
    <w:p w14:paraId="243A579A" w14:textId="18C073D0" w:rsidR="00FC094A" w:rsidRPr="00FC094A" w:rsidRDefault="00FC094A" w:rsidP="00667E1A">
      <w:pPr>
        <w:ind w:left="810" w:hanging="360"/>
      </w:pPr>
      <w:r w:rsidRPr="00FC094A">
        <w:t>85.</w:t>
      </w:r>
      <w:r w:rsidRPr="00FC094A">
        <w:tab/>
        <w:t xml:space="preserve">Goetzman ES, He M, Nguyen TV, </w:t>
      </w:r>
      <w:r w:rsidR="00631CC7" w:rsidRPr="00631CC7">
        <w:rPr>
          <w:b/>
          <w:bCs/>
        </w:rPr>
        <w:t>Vockley J</w:t>
      </w:r>
      <w:r w:rsidRPr="00FC094A">
        <w:t xml:space="preserve">. (2006). Functional analysis of acyl-CoA dehydrogenase catalytic residue mutants using surface plasmon resonance and circular dichroism.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87:</w:t>
      </w:r>
      <w:r w:rsidRPr="00FC094A">
        <w:t xml:space="preserve"> 233-42</w:t>
      </w:r>
      <w:r w:rsidR="00C258F5">
        <w:t>.</w:t>
      </w:r>
    </w:p>
    <w:p w14:paraId="6D3F718E" w14:textId="4DBAC392" w:rsidR="00FC094A" w:rsidRPr="00FC094A" w:rsidRDefault="00FC094A" w:rsidP="00667E1A">
      <w:pPr>
        <w:ind w:left="810" w:hanging="360"/>
      </w:pPr>
      <w:r w:rsidRPr="00FC094A">
        <w:t>86.</w:t>
      </w:r>
      <w:r w:rsidRPr="00FC094A">
        <w:tab/>
        <w:t xml:space="preserve">Merritt JL, 2nd, </w:t>
      </w:r>
      <w:proofErr w:type="spellStart"/>
      <w:r w:rsidRPr="00FC094A">
        <w:t>Matern</w:t>
      </w:r>
      <w:proofErr w:type="spellEnd"/>
      <w:r w:rsidRPr="00FC094A">
        <w:t xml:space="preserve"> D, </w:t>
      </w:r>
      <w:r w:rsidR="00631CC7" w:rsidRPr="00631CC7">
        <w:rPr>
          <w:b/>
          <w:bCs/>
        </w:rPr>
        <w:t>Vockley J</w:t>
      </w:r>
      <w:r w:rsidRPr="00FC094A">
        <w:t xml:space="preserve">, Daniels J, Nguyen TV, </w:t>
      </w:r>
      <w:proofErr w:type="spellStart"/>
      <w:r w:rsidRPr="00FC094A">
        <w:t>Schowalter</w:t>
      </w:r>
      <w:proofErr w:type="spellEnd"/>
      <w:r w:rsidRPr="00FC094A">
        <w:t xml:space="preserve"> DB. (2006). In vitro characterization and in vivo expression of human very-long chain acyl-CoA dehydrogenase.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88:</w:t>
      </w:r>
      <w:r w:rsidRPr="00FC094A">
        <w:t xml:space="preserve"> 351-8</w:t>
      </w:r>
      <w:r w:rsidR="00C258F5">
        <w:t>.</w:t>
      </w:r>
    </w:p>
    <w:p w14:paraId="35F440C9" w14:textId="77777777" w:rsidR="00FC094A" w:rsidRPr="00FC094A" w:rsidRDefault="00FC094A" w:rsidP="00667E1A">
      <w:pPr>
        <w:ind w:left="810" w:hanging="360"/>
      </w:pPr>
      <w:r w:rsidRPr="00FC094A">
        <w:t>87.</w:t>
      </w:r>
      <w:r w:rsidRPr="00FC094A">
        <w:tab/>
        <w:t xml:space="preserve">Strauss KA, </w:t>
      </w:r>
      <w:proofErr w:type="spellStart"/>
      <w:r w:rsidRPr="00FC094A">
        <w:t>Mazariegos</w:t>
      </w:r>
      <w:proofErr w:type="spellEnd"/>
      <w:r w:rsidRPr="00FC094A">
        <w:t xml:space="preserve"> GV, Sindhi R, Squires R, Finegold DN, Vockley G, Robinson DL, Hendrickson C, </w:t>
      </w:r>
      <w:proofErr w:type="spellStart"/>
      <w:r w:rsidRPr="00FC094A">
        <w:t>Virji</w:t>
      </w:r>
      <w:proofErr w:type="spellEnd"/>
      <w:r w:rsidRPr="00FC094A">
        <w:t xml:space="preserve"> M, </w:t>
      </w:r>
      <w:proofErr w:type="spellStart"/>
      <w:r w:rsidRPr="00FC094A">
        <w:t>Cropcho</w:t>
      </w:r>
      <w:proofErr w:type="spellEnd"/>
      <w:r w:rsidRPr="00FC094A">
        <w:t xml:space="preserve"> L, </w:t>
      </w:r>
      <w:proofErr w:type="spellStart"/>
      <w:r w:rsidRPr="00FC094A">
        <w:t>Puffenberger</w:t>
      </w:r>
      <w:proofErr w:type="spellEnd"/>
      <w:r w:rsidRPr="00FC094A">
        <w:t xml:space="preserve"> EG, McGhee W, Seward LM, Morton DH. (2006). Elective liver transplantation for the treatment of classical maple syrup urine disease. </w:t>
      </w:r>
      <w:r w:rsidRPr="00FC094A">
        <w:rPr>
          <w:i/>
          <w:iCs/>
        </w:rPr>
        <w:t>Am J Transplant.</w:t>
      </w:r>
      <w:r w:rsidRPr="00FC094A">
        <w:t xml:space="preserve"> </w:t>
      </w:r>
      <w:r w:rsidRPr="00FC094A">
        <w:rPr>
          <w:b/>
          <w:bCs/>
        </w:rPr>
        <w:t>6:</w:t>
      </w:r>
      <w:r w:rsidRPr="00FC094A">
        <w:t xml:space="preserve"> 557-64</w:t>
      </w:r>
      <w:r w:rsidR="00C258F5">
        <w:t>.</w:t>
      </w:r>
    </w:p>
    <w:p w14:paraId="76661D95" w14:textId="0812F31C" w:rsidR="00FC094A" w:rsidRPr="00FC094A" w:rsidRDefault="00FC094A" w:rsidP="00667E1A">
      <w:pPr>
        <w:ind w:left="810" w:hanging="360"/>
      </w:pPr>
      <w:r w:rsidRPr="00FC094A">
        <w:t>88.</w:t>
      </w:r>
      <w:r w:rsidRPr="00FC094A">
        <w:tab/>
      </w:r>
      <w:r w:rsidR="00631CC7" w:rsidRPr="00631CC7">
        <w:rPr>
          <w:b/>
          <w:bCs/>
        </w:rPr>
        <w:t>Vockley J</w:t>
      </w:r>
      <w:r w:rsidRPr="00FC094A">
        <w:t xml:space="preserve">, </w:t>
      </w:r>
      <w:proofErr w:type="spellStart"/>
      <w:r w:rsidRPr="00FC094A">
        <w:t>Ensenauer</w:t>
      </w:r>
      <w:proofErr w:type="spellEnd"/>
      <w:r w:rsidRPr="00FC094A">
        <w:t xml:space="preserve"> R. (2006). Isovaleric acidemia: new aspects of genetic and phenotypic heterogeneity. </w:t>
      </w:r>
      <w:r w:rsidRPr="00FC094A">
        <w:rPr>
          <w:i/>
          <w:iCs/>
        </w:rPr>
        <w:t>Am J Med Genet C Semin Med Genet.</w:t>
      </w:r>
      <w:r w:rsidRPr="00FC094A">
        <w:t xml:space="preserve"> </w:t>
      </w:r>
      <w:r w:rsidRPr="00FC094A">
        <w:rPr>
          <w:b/>
          <w:bCs/>
        </w:rPr>
        <w:t>142C:</w:t>
      </w:r>
      <w:r w:rsidRPr="00FC094A">
        <w:t xml:space="preserve"> 95-103. PMC2652706.</w:t>
      </w:r>
    </w:p>
    <w:p w14:paraId="4689D0AB" w14:textId="77777777" w:rsidR="00FC094A" w:rsidRPr="00FC094A" w:rsidRDefault="00FC094A" w:rsidP="00667E1A">
      <w:pPr>
        <w:ind w:left="810" w:hanging="360"/>
      </w:pPr>
      <w:r w:rsidRPr="00FC094A">
        <w:t>89.</w:t>
      </w:r>
      <w:r w:rsidRPr="00FC094A">
        <w:tab/>
        <w:t xml:space="preserve">Burton BK, Grange DK, </w:t>
      </w:r>
      <w:proofErr w:type="spellStart"/>
      <w:r w:rsidRPr="00FC094A">
        <w:t>Milanowski</w:t>
      </w:r>
      <w:proofErr w:type="spellEnd"/>
      <w:r w:rsidRPr="00FC094A">
        <w:t xml:space="preserve"> A, Vockley G, </w:t>
      </w:r>
      <w:proofErr w:type="spellStart"/>
      <w:r w:rsidRPr="00FC094A">
        <w:t>Feillet</w:t>
      </w:r>
      <w:proofErr w:type="spellEnd"/>
      <w:r w:rsidRPr="00FC094A">
        <w:t xml:space="preserve"> F, </w:t>
      </w:r>
      <w:proofErr w:type="spellStart"/>
      <w:r w:rsidRPr="00FC094A">
        <w:t>Crombez</w:t>
      </w:r>
      <w:proofErr w:type="spellEnd"/>
      <w:r w:rsidRPr="00FC094A">
        <w:t xml:space="preserve"> EA, Abadie V, Harding CO, </w:t>
      </w:r>
      <w:proofErr w:type="spellStart"/>
      <w:r w:rsidRPr="00FC094A">
        <w:t>Cederbaum</w:t>
      </w:r>
      <w:proofErr w:type="spellEnd"/>
      <w:r w:rsidRPr="00FC094A">
        <w:t xml:space="preserve"> S, </w:t>
      </w:r>
      <w:proofErr w:type="spellStart"/>
      <w:r w:rsidRPr="00FC094A">
        <w:t>Dobbelaere</w:t>
      </w:r>
      <w:proofErr w:type="spellEnd"/>
      <w:r w:rsidRPr="00FC094A">
        <w:t xml:space="preserve"> D, Smith A, </w:t>
      </w:r>
      <w:proofErr w:type="spellStart"/>
      <w:r w:rsidRPr="00FC094A">
        <w:t>Dorenbaum</w:t>
      </w:r>
      <w:proofErr w:type="spellEnd"/>
      <w:r w:rsidRPr="00FC094A">
        <w:t xml:space="preserve"> A. (2007). The response of patients with phenylketonuria and elevated serum phenylalanine to treatment with oral sapropterin dihydrochloride (6R-tetrahydrobiopterin): a phase II, </w:t>
      </w:r>
      <w:proofErr w:type="spellStart"/>
      <w:r w:rsidRPr="00FC094A">
        <w:t>multicentre</w:t>
      </w:r>
      <w:proofErr w:type="spellEnd"/>
      <w:r w:rsidRPr="00FC094A">
        <w:t xml:space="preserve">, open-label, screening study.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30:</w:t>
      </w:r>
      <w:r w:rsidRPr="00FC094A">
        <w:t xml:space="preserve"> 700-7</w:t>
      </w:r>
      <w:r w:rsidR="00C258F5">
        <w:t>.</w:t>
      </w:r>
    </w:p>
    <w:p w14:paraId="30170D8F" w14:textId="119D645A" w:rsidR="00FC094A" w:rsidRPr="00FC094A" w:rsidRDefault="00FC094A" w:rsidP="00667E1A">
      <w:pPr>
        <w:ind w:left="810" w:hanging="360"/>
      </w:pPr>
      <w:r w:rsidRPr="00FC094A">
        <w:t>90.</w:t>
      </w:r>
      <w:r w:rsidRPr="00FC094A">
        <w:tab/>
        <w:t xml:space="preserve">Goetzman ES, Wang Y, He M, Mohsen AW, </w:t>
      </w:r>
      <w:proofErr w:type="spellStart"/>
      <w:r w:rsidRPr="00FC094A">
        <w:t>Ninness</w:t>
      </w:r>
      <w:proofErr w:type="spellEnd"/>
      <w:r w:rsidRPr="00FC094A">
        <w:t xml:space="preserve"> BK, </w:t>
      </w:r>
      <w:r w:rsidR="00631CC7" w:rsidRPr="00631CC7">
        <w:rPr>
          <w:b/>
          <w:bCs/>
        </w:rPr>
        <w:t>Vockley J</w:t>
      </w:r>
      <w:r w:rsidRPr="00FC094A">
        <w:t xml:space="preserve">. (2007). Expression and characterization of mutations in human very long-chain acyl-CoA dehydrogenase using a prokaryotic system.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91:</w:t>
      </w:r>
      <w:r w:rsidRPr="00FC094A">
        <w:t xml:space="preserve"> 138-47. PMC2702680.</w:t>
      </w:r>
    </w:p>
    <w:p w14:paraId="7F6FEDD4" w14:textId="7D6897C3" w:rsidR="00FC094A" w:rsidRPr="00FC094A" w:rsidRDefault="00FC094A" w:rsidP="00667E1A">
      <w:pPr>
        <w:ind w:left="810" w:hanging="360"/>
      </w:pPr>
      <w:r w:rsidRPr="00FC094A">
        <w:t>91.</w:t>
      </w:r>
      <w:r w:rsidRPr="00FC094A">
        <w:tab/>
        <w:t xml:space="preserve">He M, Rutledge SL, Kelly DR, Palmer CA, Murdoch G, Majumder N, Nicholls RD, Pei Z, Watkins PA, </w:t>
      </w:r>
      <w:r w:rsidR="00631CC7" w:rsidRPr="00631CC7">
        <w:rPr>
          <w:b/>
          <w:bCs/>
        </w:rPr>
        <w:t>Vockley J</w:t>
      </w:r>
      <w:r w:rsidRPr="00FC094A">
        <w:t xml:space="preserve">. (2007). A new genetic disorder in mitochondrial fatty acid beta-oxidation: ACAD9 deficiency. </w:t>
      </w:r>
      <w:r w:rsidRPr="00FC094A">
        <w:rPr>
          <w:i/>
          <w:iCs/>
        </w:rPr>
        <w:t>American Journal of Human Genetics.</w:t>
      </w:r>
      <w:r w:rsidRPr="00FC094A">
        <w:t xml:space="preserve"> </w:t>
      </w:r>
      <w:r w:rsidRPr="00FC094A">
        <w:rPr>
          <w:b/>
          <w:bCs/>
        </w:rPr>
        <w:t>81:</w:t>
      </w:r>
      <w:r w:rsidRPr="00FC094A">
        <w:t xml:space="preserve"> 87-103. PMC1950923.</w:t>
      </w:r>
    </w:p>
    <w:p w14:paraId="0403D7C7" w14:textId="12A8FC06" w:rsidR="00FC094A" w:rsidRPr="00FC094A" w:rsidRDefault="00FC094A" w:rsidP="00667E1A">
      <w:pPr>
        <w:ind w:left="810" w:hanging="360"/>
      </w:pPr>
      <w:r w:rsidRPr="00FC094A">
        <w:t>92.</w:t>
      </w:r>
      <w:r w:rsidRPr="00FC094A">
        <w:tab/>
        <w:t xml:space="preserve">Lee YW, Lee DH, </w:t>
      </w:r>
      <w:r w:rsidR="00631CC7" w:rsidRPr="00631CC7">
        <w:rPr>
          <w:b/>
          <w:bCs/>
        </w:rPr>
        <w:t>Vockley J</w:t>
      </w:r>
      <w:r w:rsidRPr="00FC094A">
        <w:t xml:space="preserve">, Kim ND, Lee YK, Ki CS. (2007). Different spectrum of mutations of isovaleryl-CoA dehydrogenase (IVD) gene in Korean patients with isovaleric acidemia.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92:</w:t>
      </w:r>
      <w:r w:rsidRPr="00FC094A">
        <w:t xml:space="preserve"> 71-7. PMC4136440.</w:t>
      </w:r>
    </w:p>
    <w:p w14:paraId="2279A737" w14:textId="6119091B" w:rsidR="00FC094A" w:rsidRPr="00FC094A" w:rsidRDefault="00FC094A" w:rsidP="00667E1A">
      <w:pPr>
        <w:ind w:left="810" w:hanging="360"/>
      </w:pPr>
      <w:r w:rsidRPr="00FC094A">
        <w:t>93.</w:t>
      </w:r>
      <w:r w:rsidRPr="00FC094A">
        <w:tab/>
      </w:r>
      <w:proofErr w:type="spellStart"/>
      <w:r w:rsidRPr="00FC094A">
        <w:t>Oglesbee</w:t>
      </w:r>
      <w:proofErr w:type="spellEnd"/>
      <w:r w:rsidRPr="00FC094A">
        <w:t xml:space="preserve"> D, He M, Majumder N, </w:t>
      </w:r>
      <w:r w:rsidR="00631CC7" w:rsidRPr="00631CC7">
        <w:rPr>
          <w:b/>
          <w:bCs/>
        </w:rPr>
        <w:t>Vockley J</w:t>
      </w:r>
      <w:r w:rsidRPr="00FC094A">
        <w:t xml:space="preserve">, Ahmad A, Angle B, Burton B, </w:t>
      </w:r>
      <w:proofErr w:type="spellStart"/>
      <w:r w:rsidRPr="00FC094A">
        <w:t>Charrow</w:t>
      </w:r>
      <w:proofErr w:type="spellEnd"/>
      <w:r w:rsidRPr="00FC094A">
        <w:t xml:space="preserve"> J, </w:t>
      </w:r>
      <w:proofErr w:type="spellStart"/>
      <w:r w:rsidRPr="00FC094A">
        <w:t>Ensenauer</w:t>
      </w:r>
      <w:proofErr w:type="spellEnd"/>
      <w:r w:rsidRPr="00FC094A">
        <w:t xml:space="preserve"> R, </w:t>
      </w:r>
      <w:proofErr w:type="spellStart"/>
      <w:r w:rsidRPr="00FC094A">
        <w:t>Ficicioglu</w:t>
      </w:r>
      <w:proofErr w:type="spellEnd"/>
      <w:r w:rsidRPr="00FC094A">
        <w:t xml:space="preserve"> CH, </w:t>
      </w:r>
      <w:proofErr w:type="spellStart"/>
      <w:r w:rsidRPr="00FC094A">
        <w:t>Keppen</w:t>
      </w:r>
      <w:proofErr w:type="spellEnd"/>
      <w:r w:rsidRPr="00FC094A">
        <w:t xml:space="preserve"> LD, Marsden D, </w:t>
      </w:r>
      <w:proofErr w:type="spellStart"/>
      <w:r w:rsidRPr="00FC094A">
        <w:t>Tortorelli</w:t>
      </w:r>
      <w:proofErr w:type="spellEnd"/>
      <w:r w:rsidRPr="00FC094A">
        <w:t xml:space="preserve"> S, Hahn SH, </w:t>
      </w:r>
      <w:proofErr w:type="spellStart"/>
      <w:r w:rsidRPr="00FC094A">
        <w:t>Matern</w:t>
      </w:r>
      <w:proofErr w:type="spellEnd"/>
      <w:r w:rsidRPr="00FC094A">
        <w:t xml:space="preserve"> D. (2007). Development of a newborn screening follow-up algorithm for the diagnosis of </w:t>
      </w:r>
      <w:proofErr w:type="spellStart"/>
      <w:r w:rsidRPr="00FC094A">
        <w:t>isobutyryl</w:t>
      </w:r>
      <w:proofErr w:type="spellEnd"/>
      <w:r w:rsidRPr="00FC094A">
        <w:t xml:space="preserve">-CoA dehydrogenase deficiency. </w:t>
      </w:r>
      <w:r w:rsidRPr="00FC094A">
        <w:rPr>
          <w:i/>
          <w:iCs/>
        </w:rPr>
        <w:t>Genet Med.</w:t>
      </w:r>
      <w:r w:rsidRPr="00FC094A">
        <w:t xml:space="preserve"> </w:t>
      </w:r>
      <w:r w:rsidRPr="00FC094A">
        <w:rPr>
          <w:b/>
          <w:bCs/>
        </w:rPr>
        <w:t>9:</w:t>
      </w:r>
      <w:r w:rsidRPr="00FC094A">
        <w:t xml:space="preserve"> 108-16</w:t>
      </w:r>
      <w:r w:rsidR="00C258F5">
        <w:t>.</w:t>
      </w:r>
    </w:p>
    <w:p w14:paraId="3010AC1E" w14:textId="64851217" w:rsidR="00FC094A" w:rsidRPr="00FC094A" w:rsidRDefault="00FC094A" w:rsidP="00667E1A">
      <w:pPr>
        <w:ind w:left="810" w:hanging="360"/>
      </w:pPr>
      <w:r w:rsidRPr="00FC094A">
        <w:t>94.</w:t>
      </w:r>
      <w:r w:rsidRPr="00FC094A">
        <w:tab/>
      </w:r>
      <w:proofErr w:type="spellStart"/>
      <w:r w:rsidRPr="00FC094A">
        <w:t>Rapaka</w:t>
      </w:r>
      <w:proofErr w:type="spellEnd"/>
      <w:r w:rsidRPr="00FC094A">
        <w:t xml:space="preserve"> RR, Goetzman ES, Zheng M, </w:t>
      </w:r>
      <w:r w:rsidR="00631CC7" w:rsidRPr="00631CC7">
        <w:rPr>
          <w:b/>
          <w:bCs/>
        </w:rPr>
        <w:t>Vockley J</w:t>
      </w:r>
      <w:r w:rsidRPr="00FC094A">
        <w:t xml:space="preserve">, McKinley L, </w:t>
      </w:r>
      <w:proofErr w:type="spellStart"/>
      <w:r w:rsidRPr="00FC094A">
        <w:t>Kolls</w:t>
      </w:r>
      <w:proofErr w:type="spellEnd"/>
      <w:r w:rsidRPr="00FC094A">
        <w:t xml:space="preserve"> JK, Steele C. (2007). Enhanced defense against Pneumocystis carinii mediated by a novel dectin-1 receptor Fc fusion protein. </w:t>
      </w:r>
      <w:r w:rsidRPr="00FC094A">
        <w:rPr>
          <w:i/>
          <w:iCs/>
        </w:rPr>
        <w:t>J Immunol.</w:t>
      </w:r>
      <w:r w:rsidRPr="00FC094A">
        <w:t xml:space="preserve"> </w:t>
      </w:r>
      <w:r w:rsidRPr="00FC094A">
        <w:rPr>
          <w:b/>
          <w:bCs/>
        </w:rPr>
        <w:t>178:</w:t>
      </w:r>
      <w:r w:rsidRPr="00FC094A">
        <w:t xml:space="preserve"> 3702-12</w:t>
      </w:r>
      <w:r w:rsidR="00C258F5">
        <w:t>.</w:t>
      </w:r>
    </w:p>
    <w:p w14:paraId="0AA7CB26" w14:textId="78E6D5F7" w:rsidR="00FC094A" w:rsidRPr="00FC094A" w:rsidRDefault="00FC094A" w:rsidP="00667E1A">
      <w:pPr>
        <w:ind w:left="810" w:hanging="360"/>
      </w:pPr>
      <w:r w:rsidRPr="00FC094A">
        <w:t>95.</w:t>
      </w:r>
      <w:r w:rsidRPr="00FC094A">
        <w:tab/>
      </w:r>
      <w:proofErr w:type="spellStart"/>
      <w:r w:rsidRPr="00FC094A">
        <w:t>Sathanoori</w:t>
      </w:r>
      <w:proofErr w:type="spellEnd"/>
      <w:r w:rsidRPr="00FC094A">
        <w:t xml:space="preserve"> M, Hu J, Murthy V, Byrnes A, </w:t>
      </w:r>
      <w:r w:rsidR="00631CC7" w:rsidRPr="00631CC7">
        <w:rPr>
          <w:b/>
          <w:bCs/>
        </w:rPr>
        <w:t>Vockley J</w:t>
      </w:r>
      <w:r w:rsidRPr="00FC094A">
        <w:t xml:space="preserve">, </w:t>
      </w:r>
      <w:proofErr w:type="spellStart"/>
      <w:r w:rsidRPr="00FC094A">
        <w:t>Safier</w:t>
      </w:r>
      <w:proofErr w:type="spellEnd"/>
      <w:r w:rsidRPr="00FC094A">
        <w:t xml:space="preserve"> R, Bedoyan J, Jalal SM, Huber H, </w:t>
      </w:r>
      <w:proofErr w:type="spellStart"/>
      <w:r w:rsidRPr="00FC094A">
        <w:t>Surti</w:t>
      </w:r>
      <w:proofErr w:type="spellEnd"/>
      <w:r w:rsidRPr="00FC094A">
        <w:t xml:space="preserve"> U. (2007). Cryptic duplication of 12q24.33 --&gt; </w:t>
      </w:r>
      <w:proofErr w:type="spellStart"/>
      <w:r w:rsidRPr="00FC094A">
        <w:t>qter</w:t>
      </w:r>
      <w:proofErr w:type="spellEnd"/>
      <w:r w:rsidRPr="00FC094A">
        <w:t xml:space="preserve"> in a child with Angelman syndrome-simultaneous occurrence of two unrelated cytogenetic events. </w:t>
      </w:r>
      <w:r w:rsidRPr="00FC094A">
        <w:rPr>
          <w:i/>
          <w:iCs/>
        </w:rPr>
        <w:t>American journal of medical genetics Part A.</w:t>
      </w:r>
      <w:r w:rsidRPr="00FC094A">
        <w:t xml:space="preserve"> </w:t>
      </w:r>
      <w:r w:rsidRPr="00FC094A">
        <w:rPr>
          <w:b/>
          <w:bCs/>
        </w:rPr>
        <w:t>143A:</w:t>
      </w:r>
      <w:r w:rsidRPr="00FC094A">
        <w:t xml:space="preserve"> 985-94</w:t>
      </w:r>
      <w:r w:rsidR="00C258F5">
        <w:t>.</w:t>
      </w:r>
    </w:p>
    <w:p w14:paraId="622938E2" w14:textId="77777777" w:rsidR="00FC094A" w:rsidRPr="00FC094A" w:rsidRDefault="00FC094A" w:rsidP="00667E1A">
      <w:pPr>
        <w:ind w:left="810" w:hanging="360"/>
      </w:pPr>
      <w:r w:rsidRPr="00FC094A">
        <w:t>96.</w:t>
      </w:r>
      <w:r w:rsidRPr="00FC094A">
        <w:tab/>
        <w:t xml:space="preserve">van Calcar SC, Gleason LA, Lindh H, Hoffman G, </w:t>
      </w:r>
      <w:proofErr w:type="spellStart"/>
      <w:r w:rsidRPr="00FC094A">
        <w:t>Rhead</w:t>
      </w:r>
      <w:proofErr w:type="spellEnd"/>
      <w:r w:rsidRPr="00FC094A">
        <w:t xml:space="preserve"> W, Vockley G, Wolff JA, Durkin MS. (2007). 2-methylbutyryl-CoA dehydrogenase deficiency in Hmong infants identified by expanded newborn screen. </w:t>
      </w:r>
      <w:r w:rsidRPr="00FC094A">
        <w:rPr>
          <w:i/>
          <w:iCs/>
        </w:rPr>
        <w:t>WMJ.</w:t>
      </w:r>
      <w:r w:rsidRPr="00FC094A">
        <w:t xml:space="preserve"> </w:t>
      </w:r>
      <w:r w:rsidRPr="00FC094A">
        <w:rPr>
          <w:b/>
          <w:bCs/>
        </w:rPr>
        <w:t>106:</w:t>
      </w:r>
      <w:r w:rsidRPr="00FC094A">
        <w:t xml:space="preserve"> 12-5</w:t>
      </w:r>
      <w:r w:rsidR="00C258F5">
        <w:t>.</w:t>
      </w:r>
    </w:p>
    <w:p w14:paraId="62782C43" w14:textId="29E4D240" w:rsidR="00FC094A" w:rsidRPr="00FC094A" w:rsidRDefault="00FC094A" w:rsidP="00667E1A">
      <w:pPr>
        <w:ind w:left="810" w:hanging="360"/>
      </w:pPr>
      <w:r w:rsidRPr="00FC094A">
        <w:t>97.</w:t>
      </w:r>
      <w:r w:rsidRPr="00FC094A">
        <w:tab/>
      </w:r>
      <w:r w:rsidR="00631CC7" w:rsidRPr="00631CC7">
        <w:rPr>
          <w:b/>
          <w:bCs/>
        </w:rPr>
        <w:t>Vockley J</w:t>
      </w:r>
      <w:r w:rsidRPr="00FC094A">
        <w:t xml:space="preserve">. (2007). Newborn screening: After the thrill is gone.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92:</w:t>
      </w:r>
      <w:r w:rsidRPr="00FC094A">
        <w:t xml:space="preserve"> 6-12. PMC2768350.</w:t>
      </w:r>
    </w:p>
    <w:p w14:paraId="3746F157" w14:textId="43D94AC4" w:rsidR="00FC094A" w:rsidRPr="00FC094A" w:rsidRDefault="00FC094A" w:rsidP="00667E1A">
      <w:pPr>
        <w:ind w:left="810" w:hanging="360"/>
      </w:pPr>
      <w:r w:rsidRPr="00FC094A">
        <w:t>98.</w:t>
      </w:r>
      <w:r w:rsidRPr="00FC094A">
        <w:tab/>
        <w:t xml:space="preserve">Wolfe LA, Finegold DN, </w:t>
      </w:r>
      <w:r w:rsidR="00631CC7" w:rsidRPr="00631CC7">
        <w:rPr>
          <w:b/>
          <w:bCs/>
        </w:rPr>
        <w:t>Vockley J</w:t>
      </w:r>
      <w:r w:rsidRPr="00FC094A">
        <w:t xml:space="preserve">, Walters N, </w:t>
      </w:r>
      <w:proofErr w:type="spellStart"/>
      <w:r w:rsidRPr="00FC094A">
        <w:t>Chambaz</w:t>
      </w:r>
      <w:proofErr w:type="spellEnd"/>
      <w:r w:rsidRPr="00FC094A">
        <w:t xml:space="preserve"> C, </w:t>
      </w:r>
      <w:proofErr w:type="spellStart"/>
      <w:r w:rsidRPr="00FC094A">
        <w:t>Suormala</w:t>
      </w:r>
      <w:proofErr w:type="spellEnd"/>
      <w:r w:rsidRPr="00FC094A">
        <w:t xml:space="preserve"> T, Koch HG, </w:t>
      </w:r>
      <w:proofErr w:type="spellStart"/>
      <w:r w:rsidRPr="00FC094A">
        <w:t>Matern</w:t>
      </w:r>
      <w:proofErr w:type="spellEnd"/>
      <w:r w:rsidRPr="00FC094A">
        <w:t xml:space="preserve"> D, </w:t>
      </w:r>
      <w:proofErr w:type="spellStart"/>
      <w:r w:rsidRPr="00FC094A">
        <w:t>Barshop</w:t>
      </w:r>
      <w:proofErr w:type="spellEnd"/>
      <w:r w:rsidRPr="00FC094A">
        <w:t xml:space="preserve"> BA, </w:t>
      </w:r>
      <w:proofErr w:type="spellStart"/>
      <w:r w:rsidRPr="00FC094A">
        <w:t>Cropcho</w:t>
      </w:r>
      <w:proofErr w:type="spellEnd"/>
      <w:r w:rsidRPr="00FC094A">
        <w:t xml:space="preserve"> LJ, Baumgartner MR, Gibson KM. (2007). Potential misdiagnosis of 3-methylcrotonyl-coenzyme A carboxylase deficiency associated with absent or trace urinary 3-methylcrotonylglycine. </w:t>
      </w:r>
      <w:r w:rsidRPr="00FC094A">
        <w:rPr>
          <w:i/>
          <w:iCs/>
        </w:rPr>
        <w:t>Pediatrics.</w:t>
      </w:r>
      <w:r w:rsidRPr="00FC094A">
        <w:t xml:space="preserve"> </w:t>
      </w:r>
      <w:r w:rsidRPr="00FC094A">
        <w:rPr>
          <w:b/>
          <w:bCs/>
        </w:rPr>
        <w:t>120:</w:t>
      </w:r>
      <w:r w:rsidRPr="00FC094A">
        <w:t xml:space="preserve"> e1335-40</w:t>
      </w:r>
      <w:r w:rsidR="00C258F5">
        <w:t>.</w:t>
      </w:r>
    </w:p>
    <w:p w14:paraId="37A558C5" w14:textId="26BED3A9" w:rsidR="00FC094A" w:rsidRPr="00FC094A" w:rsidRDefault="00FC094A" w:rsidP="00667E1A">
      <w:pPr>
        <w:ind w:left="810" w:hanging="360"/>
      </w:pPr>
      <w:r w:rsidRPr="00FC094A">
        <w:t>99.</w:t>
      </w:r>
      <w:r w:rsidRPr="00FC094A">
        <w:tab/>
        <w:t xml:space="preserve">Beattie SG, Goetzman E, Conlon T, Germain S, Walter G, Campbell-Thompson M, </w:t>
      </w:r>
      <w:proofErr w:type="spellStart"/>
      <w:r w:rsidRPr="00FC094A">
        <w:t>Matern</w:t>
      </w:r>
      <w:proofErr w:type="spellEnd"/>
      <w:r w:rsidRPr="00FC094A">
        <w:t xml:space="preserve"> D, </w:t>
      </w:r>
      <w:r w:rsidR="00631CC7" w:rsidRPr="00631CC7">
        <w:rPr>
          <w:b/>
          <w:bCs/>
        </w:rPr>
        <w:t>Vockley J</w:t>
      </w:r>
      <w:r w:rsidRPr="00FC094A">
        <w:t xml:space="preserve">, </w:t>
      </w:r>
      <w:proofErr w:type="spellStart"/>
      <w:r w:rsidRPr="00FC094A">
        <w:t>Flotte</w:t>
      </w:r>
      <w:proofErr w:type="spellEnd"/>
      <w:r w:rsidRPr="00FC094A">
        <w:t xml:space="preserve"> TR. (2008). Biochemical correction of short-chain acyl-coenzyme A dehydrogenase deficiency after portal vein injection of rAAV8-SCAD. </w:t>
      </w:r>
      <w:r w:rsidRPr="00FC094A">
        <w:rPr>
          <w:i/>
          <w:iCs/>
        </w:rPr>
        <w:t>Human Gene Therapy.</w:t>
      </w:r>
      <w:r w:rsidRPr="00FC094A">
        <w:t xml:space="preserve"> </w:t>
      </w:r>
      <w:r w:rsidRPr="00FC094A">
        <w:rPr>
          <w:b/>
          <w:bCs/>
        </w:rPr>
        <w:t>19:</w:t>
      </w:r>
      <w:r w:rsidRPr="00FC094A">
        <w:t xml:space="preserve"> 579-88. PMC2940548.</w:t>
      </w:r>
    </w:p>
    <w:p w14:paraId="5D4B3FF4" w14:textId="589F7FA0" w:rsidR="00FC094A" w:rsidRPr="00FC094A" w:rsidRDefault="00FC094A" w:rsidP="00667E1A">
      <w:pPr>
        <w:ind w:left="810" w:hanging="360"/>
      </w:pPr>
      <w:r w:rsidRPr="00FC094A">
        <w:lastRenderedPageBreak/>
        <w:t>100.</w:t>
      </w:r>
      <w:r w:rsidRPr="00FC094A">
        <w:tab/>
        <w:t xml:space="preserve">Beattie SG, Goetzman E, Tang Q, Conlon T, Campbell-Thompson M, </w:t>
      </w:r>
      <w:proofErr w:type="spellStart"/>
      <w:r w:rsidRPr="00FC094A">
        <w:t>Matern</w:t>
      </w:r>
      <w:proofErr w:type="spellEnd"/>
      <w:r w:rsidRPr="00FC094A">
        <w:t xml:space="preserve"> D, </w:t>
      </w:r>
      <w:r w:rsidR="00631CC7" w:rsidRPr="00631CC7">
        <w:rPr>
          <w:b/>
          <w:bCs/>
        </w:rPr>
        <w:t>Vockley J</w:t>
      </w:r>
      <w:r w:rsidRPr="00FC094A">
        <w:t xml:space="preserve">, </w:t>
      </w:r>
      <w:proofErr w:type="spellStart"/>
      <w:r w:rsidRPr="00FC094A">
        <w:t>Flotte</w:t>
      </w:r>
      <w:proofErr w:type="spellEnd"/>
      <w:r w:rsidRPr="00FC094A">
        <w:t xml:space="preserve"> TR. (2008). Recombinant adeno-associated virus-mediated gene delivery of long chain acyl coenzyme A dehydrogenase (LCAD) into LCAD-deficient mice. </w:t>
      </w:r>
      <w:r w:rsidRPr="00FC094A">
        <w:rPr>
          <w:i/>
          <w:iCs/>
        </w:rPr>
        <w:t>J Gene Med.</w:t>
      </w:r>
      <w:r w:rsidRPr="00FC094A">
        <w:t xml:space="preserve"> </w:t>
      </w:r>
      <w:r w:rsidRPr="00FC094A">
        <w:rPr>
          <w:b/>
          <w:bCs/>
        </w:rPr>
        <w:t>10:</w:t>
      </w:r>
      <w:r w:rsidRPr="00FC094A">
        <w:t xml:space="preserve"> 1113-23. PMC4319113.</w:t>
      </w:r>
    </w:p>
    <w:p w14:paraId="2AE14AEF" w14:textId="055290E0" w:rsidR="00FC094A" w:rsidRPr="00FC094A" w:rsidRDefault="00FC094A" w:rsidP="00667E1A">
      <w:pPr>
        <w:ind w:left="810" w:hanging="360"/>
      </w:pPr>
      <w:r w:rsidRPr="00FC094A">
        <w:t>101.</w:t>
      </w:r>
      <w:r w:rsidRPr="00FC094A">
        <w:tab/>
        <w:t xml:space="preserve">Bonilla Guerrero R, Wolfe LA, Payne N, </w:t>
      </w:r>
      <w:proofErr w:type="spellStart"/>
      <w:r w:rsidRPr="00FC094A">
        <w:t>Tortorelli</w:t>
      </w:r>
      <w:proofErr w:type="spellEnd"/>
      <w:r w:rsidRPr="00FC094A">
        <w:t xml:space="preserve"> S, </w:t>
      </w:r>
      <w:proofErr w:type="spellStart"/>
      <w:r w:rsidRPr="00FC094A">
        <w:t>Matern</w:t>
      </w:r>
      <w:proofErr w:type="spellEnd"/>
      <w:r w:rsidRPr="00FC094A">
        <w:t xml:space="preserve"> D, Rinaldo P, </w:t>
      </w:r>
      <w:proofErr w:type="spellStart"/>
      <w:r w:rsidRPr="00FC094A">
        <w:t>Gavrilov</w:t>
      </w:r>
      <w:proofErr w:type="spellEnd"/>
      <w:r w:rsidRPr="00FC094A">
        <w:t xml:space="preserve"> D, Melan M, He M, Steinberg SJ, Raymond GV, </w:t>
      </w:r>
      <w:r w:rsidR="00631CC7" w:rsidRPr="00631CC7">
        <w:rPr>
          <w:b/>
          <w:bCs/>
        </w:rPr>
        <w:t>Vockley J</w:t>
      </w:r>
      <w:r w:rsidRPr="00FC094A">
        <w:t xml:space="preserve">, Gibson KM. (2008). Essential fatty acid profiling for routine nutritional assessment unmasks adrenoleukodystrophy in an infant with isovaleric </w:t>
      </w:r>
      <w:proofErr w:type="spellStart"/>
      <w:r w:rsidRPr="00FC094A">
        <w:t>acidaemia</w:t>
      </w:r>
      <w:proofErr w:type="spellEnd"/>
      <w:r w:rsidRPr="00FC094A">
        <w:t xml:space="preserve">.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31 Suppl 2:</w:t>
      </w:r>
      <w:r w:rsidRPr="00FC094A">
        <w:t xml:space="preserve"> S453-6</w:t>
      </w:r>
      <w:r w:rsidR="00C258F5">
        <w:t>.</w:t>
      </w:r>
    </w:p>
    <w:p w14:paraId="20047DC1" w14:textId="77777777" w:rsidR="00FC094A" w:rsidRPr="00FC094A" w:rsidRDefault="00FC094A" w:rsidP="00667E1A">
      <w:pPr>
        <w:ind w:left="810" w:hanging="360"/>
      </w:pPr>
      <w:r w:rsidRPr="00FC094A">
        <w:t>102.</w:t>
      </w:r>
      <w:r w:rsidRPr="00FC094A">
        <w:tab/>
      </w:r>
      <w:proofErr w:type="spellStart"/>
      <w:r w:rsidRPr="00FC094A">
        <w:t>Feillet</w:t>
      </w:r>
      <w:proofErr w:type="spellEnd"/>
      <w:r w:rsidRPr="00FC094A">
        <w:t xml:space="preserve"> F, Clarke L, Meli C, Lipson M, Morris AA, Harmatz P, </w:t>
      </w:r>
      <w:proofErr w:type="spellStart"/>
      <w:r w:rsidRPr="00FC094A">
        <w:t>Mould</w:t>
      </w:r>
      <w:proofErr w:type="spellEnd"/>
      <w:r w:rsidRPr="00FC094A">
        <w:t xml:space="preserve"> DR, Green B, </w:t>
      </w:r>
      <w:proofErr w:type="spellStart"/>
      <w:r w:rsidRPr="00FC094A">
        <w:t>Dorenbaum</w:t>
      </w:r>
      <w:proofErr w:type="spellEnd"/>
      <w:r w:rsidRPr="00FC094A">
        <w:t xml:space="preserve"> A, </w:t>
      </w:r>
      <w:proofErr w:type="spellStart"/>
      <w:r w:rsidRPr="00FC094A">
        <w:t>Giovannini</w:t>
      </w:r>
      <w:proofErr w:type="spellEnd"/>
      <w:r w:rsidRPr="00FC094A">
        <w:t xml:space="preserve"> M, </w:t>
      </w:r>
      <w:proofErr w:type="spellStart"/>
      <w:r w:rsidRPr="00FC094A">
        <w:t>Foehr</w:t>
      </w:r>
      <w:proofErr w:type="spellEnd"/>
      <w:r w:rsidRPr="00FC094A">
        <w:t xml:space="preserve"> E, Sapropterin Research GV, J). (2008). Pharmacokinetics of sapropterin in patients with phenylketonuria. </w:t>
      </w:r>
      <w:r w:rsidRPr="00FC094A">
        <w:rPr>
          <w:i/>
          <w:iCs/>
        </w:rPr>
        <w:t>Clinical Pharmacokinetics.</w:t>
      </w:r>
      <w:r w:rsidRPr="00FC094A">
        <w:t xml:space="preserve"> </w:t>
      </w:r>
      <w:r w:rsidRPr="00FC094A">
        <w:rPr>
          <w:b/>
          <w:bCs/>
        </w:rPr>
        <w:t>47:</w:t>
      </w:r>
      <w:r w:rsidRPr="00FC094A">
        <w:t xml:space="preserve"> 817-25</w:t>
      </w:r>
      <w:r w:rsidR="00C258F5">
        <w:t>.</w:t>
      </w:r>
    </w:p>
    <w:p w14:paraId="6759212A" w14:textId="6BEF3897" w:rsidR="00FC094A" w:rsidRPr="00FC094A" w:rsidRDefault="00FC094A" w:rsidP="00667E1A">
      <w:pPr>
        <w:ind w:left="810" w:hanging="360"/>
      </w:pPr>
      <w:r w:rsidRPr="00FC094A">
        <w:t>103.</w:t>
      </w:r>
      <w:r w:rsidRPr="00FC094A">
        <w:tab/>
      </w:r>
      <w:proofErr w:type="spellStart"/>
      <w:r w:rsidRPr="00FC094A">
        <w:t>Horbinski</w:t>
      </w:r>
      <w:proofErr w:type="spellEnd"/>
      <w:r w:rsidRPr="00FC094A">
        <w:t xml:space="preserve"> C, Carter EM, Heard PL, </w:t>
      </w:r>
      <w:proofErr w:type="spellStart"/>
      <w:r w:rsidRPr="00FC094A">
        <w:t>Sathanoori</w:t>
      </w:r>
      <w:proofErr w:type="spellEnd"/>
      <w:r w:rsidRPr="00FC094A">
        <w:t xml:space="preserve"> M, Hu J, </w:t>
      </w:r>
      <w:r w:rsidR="00631CC7" w:rsidRPr="00631CC7">
        <w:rPr>
          <w:b/>
          <w:bCs/>
        </w:rPr>
        <w:t>Vockley J</w:t>
      </w:r>
      <w:r w:rsidRPr="00FC094A">
        <w:t xml:space="preserve">, Gunn S, Hale DE, </w:t>
      </w:r>
      <w:proofErr w:type="spellStart"/>
      <w:r w:rsidRPr="00FC094A">
        <w:t>Surti</w:t>
      </w:r>
      <w:proofErr w:type="spellEnd"/>
      <w:r w:rsidRPr="00FC094A">
        <w:t xml:space="preserve"> U, Cody JD. (2008). Molecular and clinical characterization of a recurrent cryptic unbalanced t(4q;18q) resulting in an 18q deletion and 4q duplication. </w:t>
      </w:r>
      <w:r w:rsidRPr="00FC094A">
        <w:rPr>
          <w:i/>
          <w:iCs/>
        </w:rPr>
        <w:t>American journal of medical genetics Part A.</w:t>
      </w:r>
      <w:r w:rsidRPr="00FC094A">
        <w:t xml:space="preserve"> </w:t>
      </w:r>
      <w:r w:rsidRPr="00FC094A">
        <w:rPr>
          <w:b/>
          <w:bCs/>
        </w:rPr>
        <w:t>146A:</w:t>
      </w:r>
      <w:r w:rsidRPr="00FC094A">
        <w:t xml:space="preserve"> 2898-904. PMC2584776.</w:t>
      </w:r>
    </w:p>
    <w:p w14:paraId="615A301B" w14:textId="5EF880E9" w:rsidR="00FC094A" w:rsidRPr="00FC094A" w:rsidRDefault="00FC094A" w:rsidP="00667E1A">
      <w:pPr>
        <w:ind w:left="810" w:hanging="360"/>
      </w:pPr>
      <w:r w:rsidRPr="00FC094A">
        <w:t>104.</w:t>
      </w:r>
      <w:r w:rsidRPr="00FC094A">
        <w:tab/>
      </w:r>
      <w:proofErr w:type="spellStart"/>
      <w:r w:rsidRPr="00FC094A">
        <w:t>Jethva</w:t>
      </w:r>
      <w:proofErr w:type="spellEnd"/>
      <w:r w:rsidRPr="00FC094A">
        <w:t xml:space="preserve"> R, Bennett MJ, </w:t>
      </w:r>
      <w:r w:rsidR="00631CC7" w:rsidRPr="00631CC7">
        <w:rPr>
          <w:b/>
          <w:bCs/>
        </w:rPr>
        <w:t>Vockley J</w:t>
      </w:r>
      <w:r w:rsidRPr="00FC094A">
        <w:t xml:space="preserve">. (2008). Short-chain acyl-coenzyme A dehydrogenase deficiency. </w:t>
      </w:r>
      <w:r w:rsidRPr="00FC094A">
        <w:rPr>
          <w:i/>
          <w:iCs/>
        </w:rPr>
        <w:t>Molecular Genetics &amp; Metabolism.</w:t>
      </w:r>
      <w:r w:rsidRPr="00FC094A">
        <w:t xml:space="preserve"> </w:t>
      </w:r>
      <w:r w:rsidRPr="00FC094A">
        <w:rPr>
          <w:b/>
          <w:bCs/>
        </w:rPr>
        <w:t>95:</w:t>
      </w:r>
      <w:r w:rsidRPr="00FC094A">
        <w:t xml:space="preserve"> 195-200</w:t>
      </w:r>
      <w:r w:rsidR="00C258F5">
        <w:t>.</w:t>
      </w:r>
    </w:p>
    <w:p w14:paraId="5BF47292" w14:textId="77777777" w:rsidR="00FC094A" w:rsidRPr="00FC094A" w:rsidRDefault="00FC094A" w:rsidP="00667E1A">
      <w:pPr>
        <w:ind w:left="810" w:hanging="360"/>
      </w:pPr>
      <w:r w:rsidRPr="00FC094A">
        <w:t>105.</w:t>
      </w:r>
      <w:r w:rsidRPr="00FC094A">
        <w:tab/>
        <w:t xml:space="preserve">Lee P, Treacy EP, </w:t>
      </w:r>
      <w:proofErr w:type="spellStart"/>
      <w:r w:rsidRPr="00FC094A">
        <w:t>Crombez</w:t>
      </w:r>
      <w:proofErr w:type="spellEnd"/>
      <w:r w:rsidRPr="00FC094A">
        <w:t xml:space="preserve"> E, Wasserstein M, </w:t>
      </w:r>
      <w:proofErr w:type="spellStart"/>
      <w:r w:rsidRPr="00FC094A">
        <w:t>Waber</w:t>
      </w:r>
      <w:proofErr w:type="spellEnd"/>
      <w:r w:rsidRPr="00FC094A">
        <w:t xml:space="preserve"> L, Wolff J, Wendel U, </w:t>
      </w:r>
      <w:proofErr w:type="spellStart"/>
      <w:r w:rsidRPr="00FC094A">
        <w:t>Dorenbaum</w:t>
      </w:r>
      <w:proofErr w:type="spellEnd"/>
      <w:r w:rsidRPr="00FC094A">
        <w:t xml:space="preserve"> A, </w:t>
      </w:r>
      <w:proofErr w:type="spellStart"/>
      <w:r w:rsidRPr="00FC094A">
        <w:t>Bebchuk</w:t>
      </w:r>
      <w:proofErr w:type="spellEnd"/>
      <w:r w:rsidRPr="00FC094A">
        <w:t xml:space="preserve"> J, Christ-Schmidt H, Seashore M, </w:t>
      </w:r>
      <w:proofErr w:type="spellStart"/>
      <w:r w:rsidRPr="00FC094A">
        <w:t>Giovannini</w:t>
      </w:r>
      <w:proofErr w:type="spellEnd"/>
      <w:r w:rsidRPr="00FC094A">
        <w:t xml:space="preserve"> M, Burton BK, Morris AA, Sapropterin Research GV, J). (2008). Safety and efficacy of 22 weeks of treatment with sapropterin dihydrochloride in patients with phenylketonuria. </w:t>
      </w:r>
      <w:r w:rsidRPr="00FC094A">
        <w:rPr>
          <w:i/>
          <w:iCs/>
        </w:rPr>
        <w:t>American journal of medical genetics Part A.</w:t>
      </w:r>
      <w:r w:rsidRPr="00FC094A">
        <w:t xml:space="preserve"> </w:t>
      </w:r>
      <w:r w:rsidRPr="00FC094A">
        <w:rPr>
          <w:b/>
          <w:bCs/>
        </w:rPr>
        <w:t>146A:</w:t>
      </w:r>
      <w:r w:rsidRPr="00FC094A">
        <w:t xml:space="preserve"> 2851-9</w:t>
      </w:r>
      <w:r w:rsidR="00C258F5">
        <w:t>.</w:t>
      </w:r>
    </w:p>
    <w:p w14:paraId="4BDC210E" w14:textId="19D4FEBB" w:rsidR="00FC094A" w:rsidRPr="00FC094A" w:rsidRDefault="00FC094A" w:rsidP="00667E1A">
      <w:pPr>
        <w:ind w:left="810" w:hanging="360"/>
      </w:pPr>
      <w:r w:rsidRPr="00FC094A">
        <w:t>106.</w:t>
      </w:r>
      <w:r w:rsidRPr="00FC094A">
        <w:tab/>
        <w:t xml:space="preserve">McAndrew RP, </w:t>
      </w:r>
      <w:r w:rsidR="00631CC7" w:rsidRPr="00631CC7">
        <w:rPr>
          <w:b/>
          <w:bCs/>
        </w:rPr>
        <w:t>Vockley J</w:t>
      </w:r>
      <w:r w:rsidRPr="00FC094A">
        <w:t xml:space="preserve">, Kim JJ. (2008). Molecular basis of dimethylglycine dehydrogenase deficiency associated with pathogenic variant H109R.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31:</w:t>
      </w:r>
      <w:r w:rsidRPr="00FC094A">
        <w:t xml:space="preserve"> 761-8. PMC2828353.</w:t>
      </w:r>
    </w:p>
    <w:p w14:paraId="56ED0401" w14:textId="0FF69B9C" w:rsidR="00FC094A" w:rsidRPr="00FC094A" w:rsidRDefault="00FC094A" w:rsidP="00667E1A">
      <w:pPr>
        <w:ind w:left="810" w:hanging="360"/>
      </w:pPr>
      <w:r w:rsidRPr="00FC094A">
        <w:t>107.</w:t>
      </w:r>
      <w:r w:rsidRPr="00FC094A">
        <w:tab/>
        <w:t xml:space="preserve">McAndrew RP, Wang Y, Mohsen AW, He M, </w:t>
      </w:r>
      <w:r w:rsidR="00631CC7" w:rsidRPr="00631CC7">
        <w:rPr>
          <w:b/>
          <w:bCs/>
        </w:rPr>
        <w:t>Vockley J</w:t>
      </w:r>
      <w:r w:rsidRPr="00FC094A">
        <w:t xml:space="preserve">, Kim JJ. (2008). Structural basis for substrate fatty acyl chain specificity: crystal structure of human very-long-chain acyl-CoA dehydrogenase. </w:t>
      </w:r>
      <w:r w:rsidRPr="00FC094A">
        <w:rPr>
          <w:i/>
          <w:iCs/>
        </w:rPr>
        <w:t>Journal of Biological Chemistry.</w:t>
      </w:r>
      <w:r w:rsidRPr="00FC094A">
        <w:t xml:space="preserve"> </w:t>
      </w:r>
      <w:r w:rsidRPr="00FC094A">
        <w:rPr>
          <w:b/>
          <w:bCs/>
        </w:rPr>
        <w:t>283:</w:t>
      </w:r>
      <w:r w:rsidRPr="00FC094A">
        <w:t xml:space="preserve"> 9435-43. PMC2431035.</w:t>
      </w:r>
    </w:p>
    <w:p w14:paraId="5DBF861C" w14:textId="1256A1E8" w:rsidR="00FC094A" w:rsidRPr="00FC094A" w:rsidRDefault="00FC094A" w:rsidP="00667E1A">
      <w:pPr>
        <w:ind w:left="810" w:hanging="360"/>
      </w:pPr>
      <w:r w:rsidRPr="00FC094A">
        <w:t>108.</w:t>
      </w:r>
      <w:r w:rsidRPr="00FC094A">
        <w:tab/>
        <w:t xml:space="preserve">Pedersen CB, </w:t>
      </w:r>
      <w:proofErr w:type="spellStart"/>
      <w:r w:rsidRPr="00FC094A">
        <w:t>Kolvraa</w:t>
      </w:r>
      <w:proofErr w:type="spellEnd"/>
      <w:r w:rsidRPr="00FC094A">
        <w:t xml:space="preserve"> S, </w:t>
      </w:r>
      <w:proofErr w:type="spellStart"/>
      <w:r w:rsidRPr="00FC094A">
        <w:t>Kolvraa</w:t>
      </w:r>
      <w:proofErr w:type="spellEnd"/>
      <w:r w:rsidRPr="00FC094A">
        <w:t xml:space="preserve"> A, </w:t>
      </w:r>
      <w:proofErr w:type="spellStart"/>
      <w:r w:rsidRPr="00FC094A">
        <w:t>Stenbroen</w:t>
      </w:r>
      <w:proofErr w:type="spellEnd"/>
      <w:r w:rsidRPr="00FC094A">
        <w:t xml:space="preserve"> V, Kjeldsen M, </w:t>
      </w:r>
      <w:proofErr w:type="spellStart"/>
      <w:r w:rsidRPr="00FC094A">
        <w:t>Ensenauer</w:t>
      </w:r>
      <w:proofErr w:type="spellEnd"/>
      <w:r w:rsidRPr="00FC094A">
        <w:t xml:space="preserve"> R, Tein I, </w:t>
      </w:r>
      <w:proofErr w:type="spellStart"/>
      <w:r w:rsidRPr="00FC094A">
        <w:t>Matern</w:t>
      </w:r>
      <w:proofErr w:type="spellEnd"/>
      <w:r w:rsidRPr="00FC094A">
        <w:t xml:space="preserve"> D, Rinaldo P, </w:t>
      </w:r>
      <w:proofErr w:type="spellStart"/>
      <w:r w:rsidRPr="00FC094A">
        <w:t>Vianey-Saban</w:t>
      </w:r>
      <w:proofErr w:type="spellEnd"/>
      <w:r w:rsidRPr="00FC094A">
        <w:t xml:space="preserve"> C, Ribes A, Lehnert W, Christensen E, Corydon TJ, Andresen BS, Vang S, </w:t>
      </w:r>
      <w:proofErr w:type="spellStart"/>
      <w:r w:rsidRPr="00FC094A">
        <w:t>Bolund</w:t>
      </w:r>
      <w:proofErr w:type="spellEnd"/>
      <w:r w:rsidRPr="00FC094A">
        <w:t xml:space="preserve"> L, </w:t>
      </w:r>
      <w:r w:rsidR="00631CC7" w:rsidRPr="00631CC7">
        <w:rPr>
          <w:b/>
          <w:bCs/>
        </w:rPr>
        <w:t>Vockley J</w:t>
      </w:r>
      <w:r w:rsidRPr="00FC094A">
        <w:t xml:space="preserve">, </w:t>
      </w:r>
      <w:proofErr w:type="spellStart"/>
      <w:r w:rsidRPr="00FC094A">
        <w:t>Bross</w:t>
      </w:r>
      <w:proofErr w:type="spellEnd"/>
      <w:r w:rsidRPr="00FC094A">
        <w:t xml:space="preserve"> P, </w:t>
      </w:r>
      <w:proofErr w:type="spellStart"/>
      <w:r w:rsidRPr="00FC094A">
        <w:t>Gregersen</w:t>
      </w:r>
      <w:proofErr w:type="spellEnd"/>
      <w:r w:rsidRPr="00FC094A">
        <w:t xml:space="preserve"> N. (2008). The ACADS gene variation spectrum in 114 patients with short-chain acyl-CoA dehydrogenase (SCAD) deficiency is dominated by missense variations leading to protein misfolding at the cellular level. </w:t>
      </w:r>
      <w:r w:rsidRPr="00FC094A">
        <w:rPr>
          <w:i/>
          <w:iCs/>
        </w:rPr>
        <w:t>Human Genetics.</w:t>
      </w:r>
      <w:r w:rsidRPr="00FC094A">
        <w:t xml:space="preserve"> </w:t>
      </w:r>
      <w:r w:rsidRPr="00FC094A">
        <w:rPr>
          <w:b/>
          <w:bCs/>
        </w:rPr>
        <w:t>124:</w:t>
      </w:r>
      <w:r w:rsidRPr="00FC094A">
        <w:t xml:space="preserve"> 43-56</w:t>
      </w:r>
      <w:r w:rsidR="00C258F5">
        <w:t>.</w:t>
      </w:r>
    </w:p>
    <w:p w14:paraId="1788C1A8" w14:textId="044678E0" w:rsidR="00FC094A" w:rsidRPr="00FC094A" w:rsidRDefault="00FC094A" w:rsidP="00667E1A">
      <w:pPr>
        <w:ind w:left="810" w:hanging="360"/>
      </w:pPr>
      <w:r w:rsidRPr="00FC094A">
        <w:t>109.</w:t>
      </w:r>
      <w:r w:rsidRPr="00FC094A">
        <w:tab/>
        <w:t xml:space="preserve">Tein I, </w:t>
      </w:r>
      <w:proofErr w:type="spellStart"/>
      <w:r w:rsidRPr="00FC094A">
        <w:t>Elpeleg</w:t>
      </w:r>
      <w:proofErr w:type="spellEnd"/>
      <w:r w:rsidRPr="00FC094A">
        <w:t xml:space="preserve"> O, Ben-</w:t>
      </w:r>
      <w:proofErr w:type="spellStart"/>
      <w:r w:rsidRPr="00FC094A">
        <w:t>Zeev</w:t>
      </w:r>
      <w:proofErr w:type="spellEnd"/>
      <w:r w:rsidRPr="00FC094A">
        <w:t xml:space="preserve"> B, </w:t>
      </w:r>
      <w:proofErr w:type="spellStart"/>
      <w:r w:rsidRPr="00FC094A">
        <w:t>Korman</w:t>
      </w:r>
      <w:proofErr w:type="spellEnd"/>
      <w:r w:rsidRPr="00FC094A">
        <w:t xml:space="preserve"> SH, </w:t>
      </w:r>
      <w:proofErr w:type="spellStart"/>
      <w:r w:rsidRPr="00FC094A">
        <w:t>Lossos</w:t>
      </w:r>
      <w:proofErr w:type="spellEnd"/>
      <w:r w:rsidRPr="00FC094A">
        <w:t xml:space="preserve"> A, Lev D, </w:t>
      </w:r>
      <w:proofErr w:type="spellStart"/>
      <w:r w:rsidRPr="00FC094A">
        <w:t>Lerman-Sagie</w:t>
      </w:r>
      <w:proofErr w:type="spellEnd"/>
      <w:r w:rsidRPr="00FC094A">
        <w:t xml:space="preserve"> T, </w:t>
      </w:r>
      <w:proofErr w:type="spellStart"/>
      <w:r w:rsidRPr="00FC094A">
        <w:t>Leshinsky</w:t>
      </w:r>
      <w:proofErr w:type="spellEnd"/>
      <w:r w:rsidRPr="00FC094A">
        <w:t xml:space="preserve">-Silver E, </w:t>
      </w:r>
      <w:r w:rsidR="00631CC7" w:rsidRPr="00631CC7">
        <w:rPr>
          <w:b/>
          <w:bCs/>
        </w:rPr>
        <w:t>Vockley J</w:t>
      </w:r>
      <w:r w:rsidRPr="00FC094A">
        <w:t xml:space="preserve">, Berry GT, </w:t>
      </w:r>
      <w:proofErr w:type="spellStart"/>
      <w:r w:rsidRPr="00FC094A">
        <w:t>Lamhonwah</w:t>
      </w:r>
      <w:proofErr w:type="spellEnd"/>
      <w:r w:rsidRPr="00FC094A">
        <w:t xml:space="preserve"> AM, </w:t>
      </w:r>
      <w:proofErr w:type="spellStart"/>
      <w:r w:rsidRPr="00FC094A">
        <w:t>Matern</w:t>
      </w:r>
      <w:proofErr w:type="spellEnd"/>
      <w:r w:rsidRPr="00FC094A">
        <w:t xml:space="preserve"> D, Roe CR, </w:t>
      </w:r>
      <w:proofErr w:type="spellStart"/>
      <w:r w:rsidRPr="00FC094A">
        <w:t>Gregersen</w:t>
      </w:r>
      <w:proofErr w:type="spellEnd"/>
      <w:r w:rsidRPr="00FC094A">
        <w:t xml:space="preserve"> N. (2008). Short-chain acyl-CoA dehydrogenase gene mutation (c.319C&gt;T) presents with clinical heterogeneity and is candidate founder mutation in individuals of Ashkenazi Jewish origin.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93:</w:t>
      </w:r>
      <w:r w:rsidRPr="00FC094A">
        <w:t xml:space="preserve"> 179-89</w:t>
      </w:r>
      <w:r w:rsidR="00C258F5">
        <w:t>.</w:t>
      </w:r>
    </w:p>
    <w:p w14:paraId="747A0991" w14:textId="42BE4BD8" w:rsidR="00FC094A" w:rsidRPr="00FC094A" w:rsidRDefault="00FC094A" w:rsidP="00667E1A">
      <w:pPr>
        <w:ind w:left="810" w:hanging="360"/>
      </w:pPr>
      <w:r w:rsidRPr="00FC094A">
        <w:t>110.</w:t>
      </w:r>
      <w:r w:rsidRPr="00FC094A">
        <w:tab/>
      </w:r>
      <w:r w:rsidR="00631CC7" w:rsidRPr="00631CC7">
        <w:rPr>
          <w:b/>
          <w:bCs/>
        </w:rPr>
        <w:t>Vockley J</w:t>
      </w:r>
      <w:r w:rsidRPr="00FC094A">
        <w:t xml:space="preserve">. (2008). Metabolism as a complex genetic trait, a systems biology approach: implications for inborn errors of metabolism and clinical diseases.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31:</w:t>
      </w:r>
      <w:r w:rsidRPr="00FC094A">
        <w:t xml:space="preserve"> 619-29. PMC4319114.</w:t>
      </w:r>
    </w:p>
    <w:p w14:paraId="08CE0115" w14:textId="0781A733" w:rsidR="00FC094A" w:rsidRPr="00FC094A" w:rsidRDefault="00FC094A" w:rsidP="00667E1A">
      <w:pPr>
        <w:ind w:left="810" w:hanging="360"/>
      </w:pPr>
      <w:r w:rsidRPr="00FC094A">
        <w:t>111.</w:t>
      </w:r>
      <w:r w:rsidRPr="00FC094A">
        <w:tab/>
      </w:r>
      <w:proofErr w:type="spellStart"/>
      <w:r w:rsidRPr="00FC094A">
        <w:t>Swigonova</w:t>
      </w:r>
      <w:proofErr w:type="spellEnd"/>
      <w:r w:rsidRPr="00FC094A">
        <w:t xml:space="preserve"> Z, Mohsen AW, </w:t>
      </w:r>
      <w:r w:rsidR="00631CC7" w:rsidRPr="00631CC7">
        <w:rPr>
          <w:b/>
          <w:bCs/>
        </w:rPr>
        <w:t>Vockley J</w:t>
      </w:r>
      <w:r w:rsidRPr="00FC094A">
        <w:t xml:space="preserve">. (2009). Acyl-CoA dehydrogenases: Dynamic history of protein family evolution. </w:t>
      </w:r>
      <w:r w:rsidRPr="00FC094A">
        <w:rPr>
          <w:i/>
          <w:iCs/>
        </w:rPr>
        <w:t xml:space="preserve">J Mol </w:t>
      </w:r>
      <w:proofErr w:type="spellStart"/>
      <w:r w:rsidRPr="00FC094A">
        <w:rPr>
          <w:i/>
          <w:iCs/>
        </w:rPr>
        <w:t>Evol</w:t>
      </w:r>
      <w:proofErr w:type="spellEnd"/>
      <w:r w:rsidRPr="00FC094A">
        <w:rPr>
          <w:i/>
          <w:iCs/>
        </w:rPr>
        <w:t>.</w:t>
      </w:r>
      <w:r w:rsidRPr="00FC094A">
        <w:t xml:space="preserve"> </w:t>
      </w:r>
      <w:r w:rsidRPr="00FC094A">
        <w:rPr>
          <w:b/>
          <w:bCs/>
        </w:rPr>
        <w:t>69:</w:t>
      </w:r>
      <w:r w:rsidRPr="00FC094A">
        <w:t xml:space="preserve"> 176-93. PMC4136416.</w:t>
      </w:r>
    </w:p>
    <w:p w14:paraId="620C2A6A" w14:textId="77777777" w:rsidR="00FC094A" w:rsidRPr="00FC094A" w:rsidRDefault="00FC094A" w:rsidP="00667E1A">
      <w:pPr>
        <w:ind w:left="810" w:hanging="360"/>
      </w:pPr>
      <w:r w:rsidRPr="00FC094A">
        <w:t>112.</w:t>
      </w:r>
      <w:r w:rsidRPr="00FC094A">
        <w:tab/>
      </w:r>
      <w:proofErr w:type="spellStart"/>
      <w:r w:rsidRPr="00FC094A">
        <w:t>Talkowski</w:t>
      </w:r>
      <w:proofErr w:type="spellEnd"/>
      <w:r w:rsidRPr="00FC094A">
        <w:t xml:space="preserve"> ME, McClain L, Allen T, Bradford LD, Calkins M, Edwards N, Georgieva L, Go R, Gur R, Gur R, Kirov G, </w:t>
      </w:r>
      <w:proofErr w:type="spellStart"/>
      <w:r w:rsidRPr="00FC094A">
        <w:t>Chowdari</w:t>
      </w:r>
      <w:proofErr w:type="spellEnd"/>
      <w:r w:rsidRPr="00FC094A">
        <w:t xml:space="preserve"> K, </w:t>
      </w:r>
      <w:proofErr w:type="spellStart"/>
      <w:r w:rsidRPr="00FC094A">
        <w:t>Kwentus</w:t>
      </w:r>
      <w:proofErr w:type="spellEnd"/>
      <w:r w:rsidRPr="00FC094A">
        <w:t xml:space="preserve"> J, Lyons P, Mansour H, McEvoy J, O'Donovan MC, </w:t>
      </w:r>
      <w:proofErr w:type="spellStart"/>
      <w:r w:rsidRPr="00FC094A">
        <w:t>O'Jile</w:t>
      </w:r>
      <w:proofErr w:type="spellEnd"/>
      <w:r w:rsidRPr="00FC094A">
        <w:t xml:space="preserve"> J, Owen MJ, Santos A, Savage R, </w:t>
      </w:r>
      <w:proofErr w:type="spellStart"/>
      <w:r w:rsidRPr="00FC094A">
        <w:t>Toncheva</w:t>
      </w:r>
      <w:proofErr w:type="spellEnd"/>
      <w:r w:rsidRPr="00FC094A">
        <w:t xml:space="preserve"> D, Vockley G, Wood J, Devlin B, </w:t>
      </w:r>
      <w:proofErr w:type="spellStart"/>
      <w:r w:rsidRPr="00FC094A">
        <w:t>Nimgaonkar</w:t>
      </w:r>
      <w:proofErr w:type="spellEnd"/>
      <w:r w:rsidRPr="00FC094A">
        <w:t xml:space="preserve"> VL. (2009). Convergent patterns of association between phenylalanine hydroxylase variants and schizophrenia in four independent samples. </w:t>
      </w:r>
      <w:r w:rsidRPr="00FC094A">
        <w:rPr>
          <w:i/>
          <w:iCs/>
        </w:rPr>
        <w:t xml:space="preserve">American journal of medical genetics Part B, Neuropsychiatric </w:t>
      </w:r>
      <w:proofErr w:type="gramStart"/>
      <w:r w:rsidRPr="00FC094A">
        <w:rPr>
          <w:i/>
          <w:iCs/>
        </w:rPr>
        <w:t>genetics :</w:t>
      </w:r>
      <w:proofErr w:type="gramEnd"/>
      <w:r w:rsidRPr="00FC094A">
        <w:rPr>
          <w:i/>
          <w:iCs/>
        </w:rPr>
        <w:t xml:space="preserve"> the official publication of the International Society of Psychiatric Genetics.</w:t>
      </w:r>
      <w:r w:rsidRPr="00FC094A">
        <w:t xml:space="preserve"> </w:t>
      </w:r>
      <w:r w:rsidRPr="00FC094A">
        <w:rPr>
          <w:b/>
          <w:bCs/>
        </w:rPr>
        <w:t>150B:</w:t>
      </w:r>
      <w:r w:rsidRPr="00FC094A">
        <w:t xml:space="preserve"> 560-9. PMC2738981.</w:t>
      </w:r>
    </w:p>
    <w:p w14:paraId="07C40FA9" w14:textId="2B1F7FFA" w:rsidR="00FC094A" w:rsidRPr="00FC094A" w:rsidRDefault="00FC094A" w:rsidP="00667E1A">
      <w:pPr>
        <w:ind w:left="810" w:hanging="360"/>
      </w:pPr>
      <w:r w:rsidRPr="00FC094A">
        <w:t>113.</w:t>
      </w:r>
      <w:r w:rsidRPr="00FC094A">
        <w:tab/>
      </w:r>
      <w:proofErr w:type="spellStart"/>
      <w:r w:rsidRPr="00FC094A">
        <w:t>Trefz</w:t>
      </w:r>
      <w:proofErr w:type="spellEnd"/>
      <w:r w:rsidRPr="00FC094A">
        <w:t xml:space="preserve"> FK, Burton BK, Longo N, Casanova MM, </w:t>
      </w:r>
      <w:proofErr w:type="spellStart"/>
      <w:r w:rsidRPr="00FC094A">
        <w:t>Gruskin</w:t>
      </w:r>
      <w:proofErr w:type="spellEnd"/>
      <w:r w:rsidRPr="00FC094A">
        <w:t xml:space="preserve"> DJ, </w:t>
      </w:r>
      <w:proofErr w:type="spellStart"/>
      <w:r w:rsidRPr="00FC094A">
        <w:t>Dorenbaum</w:t>
      </w:r>
      <w:proofErr w:type="spellEnd"/>
      <w:r w:rsidRPr="00FC094A">
        <w:t xml:space="preserve"> A, </w:t>
      </w:r>
      <w:proofErr w:type="spellStart"/>
      <w:r w:rsidRPr="00FC094A">
        <w:t>Kakkis</w:t>
      </w:r>
      <w:proofErr w:type="spellEnd"/>
      <w:r w:rsidRPr="00FC094A">
        <w:t xml:space="preserve"> ED, </w:t>
      </w:r>
      <w:proofErr w:type="spellStart"/>
      <w:r w:rsidRPr="00FC094A">
        <w:t>Crombez</w:t>
      </w:r>
      <w:proofErr w:type="spellEnd"/>
      <w:r w:rsidRPr="00FC094A">
        <w:t xml:space="preserve"> EA, Grange DK, Harmatz P, Lipson MH, </w:t>
      </w:r>
      <w:proofErr w:type="spellStart"/>
      <w:r w:rsidRPr="00FC094A">
        <w:t>Milanowski</w:t>
      </w:r>
      <w:proofErr w:type="spellEnd"/>
      <w:r w:rsidRPr="00FC094A">
        <w:t xml:space="preserve"> A, Randolph LM, </w:t>
      </w:r>
      <w:r w:rsidR="00631CC7" w:rsidRPr="00631CC7">
        <w:rPr>
          <w:b/>
          <w:bCs/>
        </w:rPr>
        <w:t>Vockley J</w:t>
      </w:r>
      <w:r w:rsidRPr="00FC094A">
        <w:t xml:space="preserve">, Whitley CB, Wolff JA, </w:t>
      </w:r>
      <w:proofErr w:type="spellStart"/>
      <w:r w:rsidRPr="00FC094A">
        <w:t>Bebchuk</w:t>
      </w:r>
      <w:proofErr w:type="spellEnd"/>
      <w:r w:rsidRPr="00FC094A">
        <w:t xml:space="preserve"> J, Christ-Schmidt H, </w:t>
      </w:r>
      <w:proofErr w:type="spellStart"/>
      <w:r w:rsidRPr="00FC094A">
        <w:t>Hennermann</w:t>
      </w:r>
      <w:proofErr w:type="spellEnd"/>
      <w:r w:rsidRPr="00FC094A">
        <w:t xml:space="preserve"> JB, Sapropterin Study G. (2009). Efficacy of sapropterin dihydrochloride in increasing phenylalanine tolerance in children with phenylketonuria: a phase III, randomized, double-blind, placebo-controlled study. </w:t>
      </w:r>
      <w:r w:rsidRPr="00FC094A">
        <w:rPr>
          <w:i/>
          <w:iCs/>
        </w:rPr>
        <w:t>Journal of Pediatrics.</w:t>
      </w:r>
      <w:r w:rsidRPr="00FC094A">
        <w:t xml:space="preserve"> </w:t>
      </w:r>
      <w:r w:rsidRPr="00FC094A">
        <w:rPr>
          <w:b/>
          <w:bCs/>
        </w:rPr>
        <w:t>154:</w:t>
      </w:r>
      <w:r w:rsidRPr="00FC094A">
        <w:t xml:space="preserve"> 700-7</w:t>
      </w:r>
      <w:r w:rsidR="00C258F5">
        <w:t>.</w:t>
      </w:r>
    </w:p>
    <w:p w14:paraId="07997022" w14:textId="5224080E" w:rsidR="00FC094A" w:rsidRPr="00FC094A" w:rsidRDefault="00FC094A" w:rsidP="00667E1A">
      <w:pPr>
        <w:ind w:left="810" w:hanging="360"/>
      </w:pPr>
      <w:r w:rsidRPr="00FC094A">
        <w:t>114.</w:t>
      </w:r>
      <w:r w:rsidRPr="00FC094A">
        <w:tab/>
      </w:r>
      <w:proofErr w:type="spellStart"/>
      <w:r w:rsidRPr="00FC094A">
        <w:t>Trefz</w:t>
      </w:r>
      <w:proofErr w:type="spellEnd"/>
      <w:r w:rsidRPr="00FC094A">
        <w:t xml:space="preserve"> FK, Burton BK, Longo N, Casanova MMP, </w:t>
      </w:r>
      <w:proofErr w:type="spellStart"/>
      <w:r w:rsidRPr="00FC094A">
        <w:t>Gruskin</w:t>
      </w:r>
      <w:proofErr w:type="spellEnd"/>
      <w:r w:rsidRPr="00FC094A">
        <w:t xml:space="preserve"> DJ, </w:t>
      </w:r>
      <w:proofErr w:type="spellStart"/>
      <w:r w:rsidRPr="00FC094A">
        <w:t>Dorenbaum</w:t>
      </w:r>
      <w:proofErr w:type="spellEnd"/>
      <w:r w:rsidRPr="00FC094A">
        <w:t xml:space="preserve"> A, </w:t>
      </w:r>
      <w:proofErr w:type="spellStart"/>
      <w:r w:rsidRPr="00FC094A">
        <w:t>Kakkis</w:t>
      </w:r>
      <w:proofErr w:type="spellEnd"/>
      <w:r w:rsidRPr="00FC094A">
        <w:t xml:space="preserve"> ED, </w:t>
      </w:r>
      <w:proofErr w:type="spellStart"/>
      <w:r w:rsidRPr="00FC094A">
        <w:t>Crombez</w:t>
      </w:r>
      <w:proofErr w:type="spellEnd"/>
      <w:r w:rsidRPr="00FC094A">
        <w:t xml:space="preserve"> EA, Grange DK, Harmatz P, Lipson MH, </w:t>
      </w:r>
      <w:proofErr w:type="spellStart"/>
      <w:r w:rsidRPr="00FC094A">
        <w:t>Milanowski</w:t>
      </w:r>
      <w:proofErr w:type="spellEnd"/>
      <w:r w:rsidRPr="00FC094A">
        <w:t xml:space="preserve"> A, Randolph LM, </w:t>
      </w:r>
      <w:r w:rsidR="00631CC7" w:rsidRPr="00631CC7">
        <w:rPr>
          <w:b/>
          <w:bCs/>
        </w:rPr>
        <w:t>Vockley J</w:t>
      </w:r>
      <w:r w:rsidRPr="00FC094A">
        <w:t xml:space="preserve">, Whitley CB, Wolff JA, </w:t>
      </w:r>
      <w:proofErr w:type="spellStart"/>
      <w:r w:rsidRPr="00FC094A">
        <w:t>Bebchuk</w:t>
      </w:r>
      <w:proofErr w:type="spellEnd"/>
      <w:r w:rsidRPr="00FC094A">
        <w:t xml:space="preserve"> J, Christ-Schmidt H, </w:t>
      </w:r>
      <w:proofErr w:type="spellStart"/>
      <w:r w:rsidRPr="00FC094A">
        <w:t>Hennermann</w:t>
      </w:r>
      <w:proofErr w:type="spellEnd"/>
      <w:r w:rsidRPr="00FC094A">
        <w:t xml:space="preserve"> JB. (2009). Efficacy of Sapropterin Dihydrochloride in Increasing Phenylalanine Tolerance in Children with Phenylketonuria: A Phase III, Randomized, Double-Blind, Placebo-Controlled Study. </w:t>
      </w:r>
      <w:r w:rsidRPr="00FC094A">
        <w:rPr>
          <w:i/>
          <w:iCs/>
        </w:rPr>
        <w:t>Journal of Pediatrics.</w:t>
      </w:r>
      <w:r w:rsidRPr="00FC094A">
        <w:t xml:space="preserve"> </w:t>
      </w:r>
      <w:r w:rsidRPr="00FC094A">
        <w:rPr>
          <w:b/>
          <w:bCs/>
        </w:rPr>
        <w:t>154:</w:t>
      </w:r>
      <w:r w:rsidRPr="00FC094A">
        <w:t xml:space="preserve"> 700-</w:t>
      </w:r>
      <w:proofErr w:type="gramStart"/>
      <w:r w:rsidRPr="00FC094A">
        <w:t>7.e</w:t>
      </w:r>
      <w:proofErr w:type="gramEnd"/>
      <w:r w:rsidRPr="00FC094A">
        <w:t>1</w:t>
      </w:r>
      <w:r w:rsidR="00C258F5">
        <w:t>.</w:t>
      </w:r>
    </w:p>
    <w:p w14:paraId="246F827F" w14:textId="3B881C0F" w:rsidR="00FC094A" w:rsidRPr="00FC094A" w:rsidRDefault="00FC094A" w:rsidP="00667E1A">
      <w:pPr>
        <w:ind w:left="810" w:hanging="360"/>
      </w:pPr>
      <w:r w:rsidRPr="00FC094A">
        <w:t>115.</w:t>
      </w:r>
      <w:r w:rsidRPr="00FC094A">
        <w:tab/>
      </w:r>
      <w:proofErr w:type="spellStart"/>
      <w:r w:rsidRPr="00FC094A">
        <w:t>Alfardan</w:t>
      </w:r>
      <w:proofErr w:type="spellEnd"/>
      <w:r w:rsidRPr="00FC094A">
        <w:t xml:space="preserve"> J, Mohsen AW, Copeland S, Ellison J, </w:t>
      </w:r>
      <w:proofErr w:type="spellStart"/>
      <w:r w:rsidRPr="00FC094A">
        <w:t>Keppen</w:t>
      </w:r>
      <w:proofErr w:type="spellEnd"/>
      <w:r w:rsidRPr="00FC094A">
        <w:t xml:space="preserve">-Davis L, Rohrbach M, Powell BR, Gillis J, </w:t>
      </w:r>
      <w:proofErr w:type="spellStart"/>
      <w:r w:rsidRPr="00FC094A">
        <w:t>Matern</w:t>
      </w:r>
      <w:proofErr w:type="spellEnd"/>
      <w:r w:rsidRPr="00FC094A">
        <w:t xml:space="preserve"> D, Kant J, </w:t>
      </w:r>
      <w:r w:rsidR="00631CC7" w:rsidRPr="00631CC7">
        <w:rPr>
          <w:b/>
          <w:bCs/>
        </w:rPr>
        <w:t>Vockley J</w:t>
      </w:r>
      <w:r w:rsidRPr="00FC094A">
        <w:t xml:space="preserve">. (2010). Characterization of new ACADSB gene sequence mutations and clinical implications in patients with 2-methylbutyrylglycinuria identified by newborn screening.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100:</w:t>
      </w:r>
      <w:r w:rsidRPr="00FC094A">
        <w:t xml:space="preserve"> 333-8. PMC2906669.</w:t>
      </w:r>
    </w:p>
    <w:p w14:paraId="64EE1A2D" w14:textId="49FC8EC4" w:rsidR="00FC094A" w:rsidRPr="00FC094A" w:rsidRDefault="00FC094A" w:rsidP="00667E1A">
      <w:pPr>
        <w:ind w:left="810" w:hanging="360"/>
      </w:pPr>
      <w:r w:rsidRPr="00FC094A">
        <w:t>116.</w:t>
      </w:r>
      <w:r w:rsidRPr="00FC094A">
        <w:tab/>
      </w:r>
      <w:proofErr w:type="spellStart"/>
      <w:r w:rsidRPr="00FC094A">
        <w:t>Goodpaster</w:t>
      </w:r>
      <w:proofErr w:type="spellEnd"/>
      <w:r w:rsidRPr="00FC094A">
        <w:t xml:space="preserve"> BH, Delany JP, Otto AD, </w:t>
      </w:r>
      <w:proofErr w:type="spellStart"/>
      <w:r w:rsidRPr="00FC094A">
        <w:t>Kuller</w:t>
      </w:r>
      <w:proofErr w:type="spellEnd"/>
      <w:r w:rsidRPr="00FC094A">
        <w:t xml:space="preserve"> L, </w:t>
      </w:r>
      <w:r w:rsidR="00631CC7" w:rsidRPr="00631CC7">
        <w:rPr>
          <w:b/>
          <w:bCs/>
        </w:rPr>
        <w:t>Vockley J</w:t>
      </w:r>
      <w:r w:rsidRPr="00FC094A">
        <w:t xml:space="preserve">, South-Paul JE, Thomas SB, Brown J, McTigue K, Hames KC, Lang W, </w:t>
      </w:r>
      <w:proofErr w:type="spellStart"/>
      <w:r w:rsidRPr="00FC094A">
        <w:t>Jakicic</w:t>
      </w:r>
      <w:proofErr w:type="spellEnd"/>
      <w:r w:rsidRPr="00FC094A">
        <w:t xml:space="preserve"> JM. (2010). Effects of diet and physical activity interventions on weight loss and cardiometabolic risk factors in severely obese adults: a randomized trial. </w:t>
      </w:r>
      <w:r w:rsidRPr="00FC094A">
        <w:rPr>
          <w:i/>
          <w:iCs/>
        </w:rPr>
        <w:t>JAMA.</w:t>
      </w:r>
      <w:r w:rsidRPr="00FC094A">
        <w:t xml:space="preserve"> </w:t>
      </w:r>
      <w:r w:rsidRPr="00FC094A">
        <w:rPr>
          <w:b/>
          <w:bCs/>
        </w:rPr>
        <w:t>304:</w:t>
      </w:r>
      <w:r w:rsidRPr="00FC094A">
        <w:t xml:space="preserve"> 1795-802. PMC3082279.</w:t>
      </w:r>
    </w:p>
    <w:p w14:paraId="1D6F1A99" w14:textId="39BDC489" w:rsidR="00FC094A" w:rsidRPr="00FC094A" w:rsidRDefault="00FC094A" w:rsidP="00667E1A">
      <w:pPr>
        <w:ind w:left="810" w:hanging="360"/>
      </w:pPr>
      <w:r w:rsidRPr="00FC094A">
        <w:t>117.</w:t>
      </w:r>
      <w:r w:rsidRPr="00FC094A">
        <w:tab/>
        <w:t xml:space="preserve">Hathaway SC, </w:t>
      </w:r>
      <w:proofErr w:type="spellStart"/>
      <w:r w:rsidRPr="00FC094A">
        <w:t>Friez</w:t>
      </w:r>
      <w:proofErr w:type="spellEnd"/>
      <w:r w:rsidRPr="00FC094A">
        <w:t xml:space="preserve"> M, Limbo K, Parker C, </w:t>
      </w:r>
      <w:proofErr w:type="spellStart"/>
      <w:r w:rsidRPr="00FC094A">
        <w:t>Salomons</w:t>
      </w:r>
      <w:proofErr w:type="spellEnd"/>
      <w:r w:rsidRPr="00FC094A">
        <w:t xml:space="preserve"> GS, </w:t>
      </w:r>
      <w:r w:rsidR="00631CC7" w:rsidRPr="00631CC7">
        <w:rPr>
          <w:b/>
          <w:bCs/>
        </w:rPr>
        <w:t>Vockley J</w:t>
      </w:r>
      <w:r w:rsidRPr="00FC094A">
        <w:t xml:space="preserve">, Wood T, Abdul-Rahman OA. (2010). X-linked creatine transporter deficiency presenting as a mitochondrial disorder. </w:t>
      </w:r>
      <w:r w:rsidRPr="00FC094A">
        <w:rPr>
          <w:i/>
          <w:iCs/>
        </w:rPr>
        <w:t>J Child Neurol.</w:t>
      </w:r>
      <w:r w:rsidRPr="00FC094A">
        <w:t xml:space="preserve"> </w:t>
      </w:r>
      <w:r w:rsidRPr="00FC094A">
        <w:rPr>
          <w:b/>
          <w:bCs/>
        </w:rPr>
        <w:t>25:</w:t>
      </w:r>
      <w:r w:rsidRPr="00FC094A">
        <w:t xml:space="preserve"> 1009-12</w:t>
      </w:r>
      <w:r w:rsidR="00C258F5">
        <w:t>.</w:t>
      </w:r>
    </w:p>
    <w:p w14:paraId="4A5C28C9" w14:textId="135AF602" w:rsidR="00FC094A" w:rsidRPr="00FC094A" w:rsidRDefault="00FC094A" w:rsidP="00667E1A">
      <w:pPr>
        <w:ind w:left="810" w:hanging="360"/>
      </w:pPr>
      <w:r w:rsidRPr="00FC094A">
        <w:t>118.</w:t>
      </w:r>
      <w:r w:rsidRPr="00FC094A">
        <w:tab/>
        <w:t xml:space="preserve">Maher AC, Akhtar M, </w:t>
      </w:r>
      <w:r w:rsidR="00631CC7" w:rsidRPr="00631CC7">
        <w:rPr>
          <w:b/>
          <w:bCs/>
        </w:rPr>
        <w:t>Vockley J</w:t>
      </w:r>
      <w:r w:rsidRPr="00FC094A">
        <w:t xml:space="preserve">, Tarnopolsky MA. (2010). Women have higher protein content of beta-oxidation enzymes in skeletal muscle than men. </w:t>
      </w:r>
      <w:proofErr w:type="spellStart"/>
      <w:r w:rsidRPr="00FC094A">
        <w:rPr>
          <w:i/>
          <w:iCs/>
        </w:rPr>
        <w:t>PLoS</w:t>
      </w:r>
      <w:proofErr w:type="spellEnd"/>
      <w:r w:rsidRPr="00FC094A">
        <w:rPr>
          <w:i/>
          <w:iCs/>
        </w:rPr>
        <w:t xml:space="preserve"> One.</w:t>
      </w:r>
      <w:r w:rsidRPr="00FC094A">
        <w:t xml:space="preserve"> </w:t>
      </w:r>
      <w:r w:rsidRPr="00FC094A">
        <w:rPr>
          <w:b/>
          <w:bCs/>
        </w:rPr>
        <w:t>5:</w:t>
      </w:r>
      <w:r w:rsidRPr="00FC094A">
        <w:t xml:space="preserve"> e12025. PMC2917369.</w:t>
      </w:r>
    </w:p>
    <w:p w14:paraId="4C95929E" w14:textId="3F8F114E" w:rsidR="00FC094A" w:rsidRPr="00FC094A" w:rsidRDefault="00FC094A" w:rsidP="00667E1A">
      <w:pPr>
        <w:ind w:left="810" w:hanging="360"/>
      </w:pPr>
      <w:r w:rsidRPr="00FC094A">
        <w:lastRenderedPageBreak/>
        <w:t>119.</w:t>
      </w:r>
      <w:r w:rsidRPr="00FC094A">
        <w:tab/>
        <w:t xml:space="preserve">Maher AC, Mohsen AW, </w:t>
      </w:r>
      <w:r w:rsidR="00631CC7" w:rsidRPr="00631CC7">
        <w:rPr>
          <w:b/>
          <w:bCs/>
        </w:rPr>
        <w:t>Vockley J</w:t>
      </w:r>
      <w:r w:rsidRPr="00FC094A">
        <w:t xml:space="preserve">, Tarnopolsky MA. (2010). Low expression of long-chain acyl-CoA dehydrogenase in human skeletal muscle.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100:</w:t>
      </w:r>
      <w:r w:rsidRPr="00FC094A">
        <w:t xml:space="preserve"> 163-7. PMC3974577.</w:t>
      </w:r>
    </w:p>
    <w:p w14:paraId="21268AF2" w14:textId="4EB3FB80" w:rsidR="00FC094A" w:rsidRPr="00FC094A" w:rsidRDefault="00FC094A" w:rsidP="00667E1A">
      <w:pPr>
        <w:ind w:left="810" w:hanging="360"/>
      </w:pPr>
      <w:r w:rsidRPr="00FC094A">
        <w:t>120.</w:t>
      </w:r>
      <w:r w:rsidRPr="00FC094A">
        <w:tab/>
        <w:t xml:space="preserve">Mihalik SJ, </w:t>
      </w:r>
      <w:proofErr w:type="spellStart"/>
      <w:r w:rsidRPr="00FC094A">
        <w:t>Goodpaster</w:t>
      </w:r>
      <w:proofErr w:type="spellEnd"/>
      <w:r w:rsidRPr="00FC094A">
        <w:t xml:space="preserve"> BH, Kelley DE, Chace DH, </w:t>
      </w:r>
      <w:r w:rsidR="00631CC7" w:rsidRPr="00631CC7">
        <w:rPr>
          <w:b/>
          <w:bCs/>
        </w:rPr>
        <w:t>Vockley J</w:t>
      </w:r>
      <w:r w:rsidRPr="00FC094A">
        <w:t xml:space="preserve">, Toledo FG, </w:t>
      </w:r>
      <w:proofErr w:type="spellStart"/>
      <w:r w:rsidRPr="00FC094A">
        <w:t>DeLany</w:t>
      </w:r>
      <w:proofErr w:type="spellEnd"/>
      <w:r w:rsidRPr="00FC094A">
        <w:t xml:space="preserve"> JP. (2010). Increased levels of plasma acylcarnitines in obesity and type 2 diabetes and identification of a marker of glucolipotoxicity. </w:t>
      </w:r>
      <w:r w:rsidRPr="00FC094A">
        <w:rPr>
          <w:i/>
          <w:iCs/>
        </w:rPr>
        <w:t>Obesity (Silver Spring).</w:t>
      </w:r>
      <w:r w:rsidRPr="00FC094A">
        <w:t xml:space="preserve"> </w:t>
      </w:r>
      <w:r w:rsidRPr="00FC094A">
        <w:rPr>
          <w:b/>
          <w:bCs/>
        </w:rPr>
        <w:t>18:</w:t>
      </w:r>
      <w:r w:rsidRPr="00FC094A">
        <w:t xml:space="preserve"> 1695-700. PMC3984458.</w:t>
      </w:r>
    </w:p>
    <w:p w14:paraId="5EAD2DB2" w14:textId="28214F8E" w:rsidR="00FC094A" w:rsidRPr="00FC094A" w:rsidRDefault="00FC094A" w:rsidP="00667E1A">
      <w:pPr>
        <w:ind w:left="810" w:hanging="360"/>
      </w:pPr>
      <w:r w:rsidRPr="00FC094A">
        <w:t>121.</w:t>
      </w:r>
      <w:r w:rsidRPr="00FC094A">
        <w:tab/>
        <w:t xml:space="preserve">Skilling H, Coen PM, </w:t>
      </w:r>
      <w:proofErr w:type="spellStart"/>
      <w:r w:rsidRPr="00FC094A">
        <w:t>Fairfull</w:t>
      </w:r>
      <w:proofErr w:type="spellEnd"/>
      <w:r w:rsidRPr="00FC094A">
        <w:t xml:space="preserve"> L, Ferrell RE, </w:t>
      </w:r>
      <w:proofErr w:type="spellStart"/>
      <w:r w:rsidRPr="00FC094A">
        <w:t>Goodpaster</w:t>
      </w:r>
      <w:proofErr w:type="spellEnd"/>
      <w:r w:rsidRPr="00FC094A">
        <w:t xml:space="preserve"> BH, </w:t>
      </w:r>
      <w:r w:rsidR="00631CC7" w:rsidRPr="00631CC7">
        <w:rPr>
          <w:b/>
          <w:bCs/>
        </w:rPr>
        <w:t>Vockley J</w:t>
      </w:r>
      <w:r w:rsidRPr="00FC094A">
        <w:t xml:space="preserve">, Goetzman ES. (2010). Brown adipose tissue function in short-chain acyl-CoA dehydrogenase deficient mice. </w:t>
      </w:r>
      <w:r w:rsidRPr="00FC094A">
        <w:rPr>
          <w:i/>
          <w:iCs/>
        </w:rPr>
        <w:t>Biochemical and Biophysical Research Communications.</w:t>
      </w:r>
      <w:r w:rsidRPr="00FC094A">
        <w:t xml:space="preserve"> </w:t>
      </w:r>
      <w:r w:rsidRPr="00FC094A">
        <w:rPr>
          <w:b/>
          <w:bCs/>
        </w:rPr>
        <w:t>400:</w:t>
      </w:r>
      <w:r w:rsidRPr="00FC094A">
        <w:t xml:space="preserve"> 318-22. PMC2946480.</w:t>
      </w:r>
    </w:p>
    <w:p w14:paraId="34BEDFF4" w14:textId="0E7392D9" w:rsidR="00FC094A" w:rsidRPr="00FC094A" w:rsidRDefault="00FC094A" w:rsidP="00667E1A">
      <w:pPr>
        <w:ind w:left="810" w:hanging="360"/>
      </w:pPr>
      <w:r w:rsidRPr="00FC094A">
        <w:t>122.</w:t>
      </w:r>
      <w:r w:rsidRPr="00FC094A">
        <w:tab/>
      </w:r>
      <w:proofErr w:type="spellStart"/>
      <w:r w:rsidRPr="00FC094A">
        <w:t>Soltys</w:t>
      </w:r>
      <w:proofErr w:type="spellEnd"/>
      <w:r w:rsidRPr="00FC094A">
        <w:t xml:space="preserve"> KA, Soto-Gutierrez A, Nagaya M, Baskin KM, Deutsch M, Ito R, </w:t>
      </w:r>
      <w:proofErr w:type="spellStart"/>
      <w:r w:rsidRPr="00FC094A">
        <w:t>Shneider</w:t>
      </w:r>
      <w:proofErr w:type="spellEnd"/>
      <w:r w:rsidRPr="00FC094A">
        <w:t xml:space="preserve"> BL, Squires R, </w:t>
      </w:r>
      <w:r w:rsidR="00631CC7" w:rsidRPr="00631CC7">
        <w:rPr>
          <w:b/>
          <w:bCs/>
        </w:rPr>
        <w:t>Vockley J</w:t>
      </w:r>
      <w:r w:rsidRPr="00FC094A">
        <w:t xml:space="preserve">, Guha C, Roy-Chowdhury J, Strom SC, Platt JL, Fox IJ. (2010). Barriers to the successful treatment of liver disease by hepatocyte transplantation. </w:t>
      </w:r>
      <w:r w:rsidRPr="00FC094A">
        <w:rPr>
          <w:i/>
          <w:iCs/>
        </w:rPr>
        <w:t>J Hepatol.</w:t>
      </w:r>
      <w:r w:rsidRPr="00FC094A">
        <w:t xml:space="preserve"> </w:t>
      </w:r>
      <w:r w:rsidRPr="00FC094A">
        <w:rPr>
          <w:b/>
          <w:bCs/>
        </w:rPr>
        <w:t>53:</w:t>
      </w:r>
      <w:r w:rsidRPr="00FC094A">
        <w:t xml:space="preserve"> 769-74. PMC2930077.</w:t>
      </w:r>
    </w:p>
    <w:p w14:paraId="19A268C3" w14:textId="498EABAF" w:rsidR="00FC094A" w:rsidRPr="00FC094A" w:rsidRDefault="00FC094A" w:rsidP="00667E1A">
      <w:pPr>
        <w:ind w:left="810" w:hanging="360"/>
      </w:pPr>
      <w:r w:rsidRPr="00FC094A">
        <w:t>123.</w:t>
      </w:r>
      <w:r w:rsidRPr="00FC094A">
        <w:tab/>
      </w:r>
      <w:r w:rsidR="00631CC7" w:rsidRPr="00631CC7">
        <w:rPr>
          <w:b/>
          <w:bCs/>
        </w:rPr>
        <w:t>Vockley J</w:t>
      </w:r>
      <w:r w:rsidRPr="00FC094A">
        <w:t xml:space="preserve">, Vockley CM. (2010). Clinical trials: curing a critical deficiency in metabolic medicine.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99:</w:t>
      </w:r>
      <w:r w:rsidRPr="00FC094A">
        <w:t xml:space="preserve"> 244-5</w:t>
      </w:r>
      <w:r w:rsidR="00C258F5">
        <w:t>.</w:t>
      </w:r>
    </w:p>
    <w:p w14:paraId="0699C182" w14:textId="6DCBC78B" w:rsidR="00FC094A" w:rsidRPr="00FC094A" w:rsidRDefault="00FC094A" w:rsidP="00667E1A">
      <w:pPr>
        <w:ind w:left="810" w:hanging="360"/>
      </w:pPr>
      <w:r w:rsidRPr="00FC094A">
        <w:t>124.</w:t>
      </w:r>
      <w:r w:rsidRPr="00FC094A">
        <w:tab/>
        <w:t xml:space="preserve">Wang Y, Mohsen AW, Mihalik SJ, Goetzman ES, </w:t>
      </w:r>
      <w:r w:rsidR="00631CC7" w:rsidRPr="00631CC7">
        <w:rPr>
          <w:b/>
          <w:bCs/>
        </w:rPr>
        <w:t>Vockley J</w:t>
      </w:r>
      <w:r w:rsidRPr="00FC094A">
        <w:t xml:space="preserve">. (2010). Evidence for physical association of mitochondrial fatty acid oxidation and oxidative phosphorylation complexes. </w:t>
      </w:r>
      <w:r w:rsidRPr="00FC094A">
        <w:rPr>
          <w:i/>
          <w:iCs/>
        </w:rPr>
        <w:t>Journal of Biological Chemistry.</w:t>
      </w:r>
      <w:r w:rsidRPr="00FC094A">
        <w:t xml:space="preserve"> </w:t>
      </w:r>
      <w:r w:rsidRPr="00FC094A">
        <w:rPr>
          <w:b/>
          <w:bCs/>
        </w:rPr>
        <w:t>285:</w:t>
      </w:r>
      <w:r w:rsidRPr="00FC094A">
        <w:t xml:space="preserve"> 29834-41. PMC2943265.</w:t>
      </w:r>
    </w:p>
    <w:p w14:paraId="53A14256" w14:textId="1BDC92DA" w:rsidR="00FC094A" w:rsidRPr="00FC094A" w:rsidRDefault="00FC094A" w:rsidP="00667E1A">
      <w:pPr>
        <w:ind w:left="810" w:hanging="360"/>
      </w:pPr>
      <w:r w:rsidRPr="00FC094A">
        <w:t>125.</w:t>
      </w:r>
      <w:r w:rsidRPr="00FC094A">
        <w:tab/>
        <w:t xml:space="preserve">Wolfe LA, He M, </w:t>
      </w:r>
      <w:r w:rsidR="00631CC7" w:rsidRPr="00631CC7">
        <w:rPr>
          <w:b/>
          <w:bCs/>
        </w:rPr>
        <w:t>Vockley J</w:t>
      </w:r>
      <w:r w:rsidRPr="00FC094A">
        <w:t xml:space="preserve">, Payne N, </w:t>
      </w:r>
      <w:proofErr w:type="spellStart"/>
      <w:r w:rsidRPr="00FC094A">
        <w:t>Rhead</w:t>
      </w:r>
      <w:proofErr w:type="spellEnd"/>
      <w:r w:rsidRPr="00FC094A">
        <w:t xml:space="preserve"> W, </w:t>
      </w:r>
      <w:proofErr w:type="spellStart"/>
      <w:r w:rsidRPr="00FC094A">
        <w:t>Hoppel</w:t>
      </w:r>
      <w:proofErr w:type="spellEnd"/>
      <w:r w:rsidRPr="00FC094A">
        <w:t xml:space="preserve"> C, Spector E, </w:t>
      </w:r>
      <w:proofErr w:type="spellStart"/>
      <w:r w:rsidRPr="00FC094A">
        <w:t>Gernert</w:t>
      </w:r>
      <w:proofErr w:type="spellEnd"/>
      <w:r w:rsidRPr="00FC094A">
        <w:t xml:space="preserve"> K, Gibson KM. (2010). Novel ETF dehydrogenase mutations in a patient with mild glutaric aciduria type II and complex II-III deficiency in liver and muscle.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33 Suppl 3:</w:t>
      </w:r>
      <w:r w:rsidRPr="00FC094A">
        <w:t xml:space="preserve"> S481-7. PMC3970109.</w:t>
      </w:r>
    </w:p>
    <w:p w14:paraId="6C7ABA3A" w14:textId="603A55DD" w:rsidR="00FC094A" w:rsidRPr="00FC094A" w:rsidRDefault="00FC094A" w:rsidP="00667E1A">
      <w:pPr>
        <w:ind w:left="810" w:hanging="360"/>
      </w:pPr>
      <w:r w:rsidRPr="00FC094A">
        <w:t>126.</w:t>
      </w:r>
      <w:r w:rsidRPr="00FC094A">
        <w:tab/>
      </w:r>
      <w:proofErr w:type="spellStart"/>
      <w:r w:rsidRPr="00FC094A">
        <w:t>Ensenauer</w:t>
      </w:r>
      <w:proofErr w:type="spellEnd"/>
      <w:r w:rsidRPr="00FC094A">
        <w:t xml:space="preserve"> R, </w:t>
      </w:r>
      <w:proofErr w:type="spellStart"/>
      <w:r w:rsidRPr="00FC094A">
        <w:t>Hartl</w:t>
      </w:r>
      <w:proofErr w:type="spellEnd"/>
      <w:r w:rsidRPr="00FC094A">
        <w:t xml:space="preserve"> D, </w:t>
      </w:r>
      <w:r w:rsidR="00631CC7" w:rsidRPr="00631CC7">
        <w:rPr>
          <w:b/>
          <w:bCs/>
        </w:rPr>
        <w:t>Vockley J</w:t>
      </w:r>
      <w:r w:rsidRPr="00FC094A">
        <w:t xml:space="preserve">, </w:t>
      </w:r>
      <w:proofErr w:type="spellStart"/>
      <w:r w:rsidRPr="00FC094A">
        <w:t>Roscher</w:t>
      </w:r>
      <w:proofErr w:type="spellEnd"/>
      <w:r w:rsidRPr="00FC094A">
        <w:t xml:space="preserve"> AA, Fuchs U. (2011). Efficient and gentle siRNA delivery by </w:t>
      </w:r>
      <w:proofErr w:type="spellStart"/>
      <w:r w:rsidRPr="00FC094A">
        <w:t>magnetofection</w:t>
      </w:r>
      <w:proofErr w:type="spellEnd"/>
      <w:r w:rsidRPr="00FC094A">
        <w:t xml:space="preserve">. </w:t>
      </w:r>
      <w:r w:rsidRPr="00FC094A">
        <w:rPr>
          <w:i/>
          <w:iCs/>
        </w:rPr>
        <w:t xml:space="preserve">Biotech </w:t>
      </w:r>
      <w:proofErr w:type="spellStart"/>
      <w:r w:rsidRPr="00FC094A">
        <w:rPr>
          <w:i/>
          <w:iCs/>
        </w:rPr>
        <w:t>Histochem</w:t>
      </w:r>
      <w:proofErr w:type="spellEnd"/>
      <w:r w:rsidRPr="00FC094A">
        <w:rPr>
          <w:i/>
          <w:iCs/>
        </w:rPr>
        <w:t>.</w:t>
      </w:r>
      <w:r w:rsidRPr="00FC094A">
        <w:t xml:space="preserve"> </w:t>
      </w:r>
      <w:r w:rsidRPr="00FC094A">
        <w:rPr>
          <w:b/>
          <w:bCs/>
        </w:rPr>
        <w:t>86:</w:t>
      </w:r>
      <w:r w:rsidRPr="00FC094A">
        <w:t xml:space="preserve"> 226-31. PMC4321792.</w:t>
      </w:r>
    </w:p>
    <w:p w14:paraId="3B472CDF" w14:textId="5C18F922" w:rsidR="00FC094A" w:rsidRPr="00FC094A" w:rsidRDefault="00FC094A" w:rsidP="00667E1A">
      <w:pPr>
        <w:ind w:left="810" w:hanging="360"/>
      </w:pPr>
      <w:r w:rsidRPr="00FC094A">
        <w:t>127.</w:t>
      </w:r>
      <w:r w:rsidRPr="00FC094A">
        <w:tab/>
        <w:t xml:space="preserve">He M, Kratz LE, Michel JJ, Vallejo AN, Ferris L, Kelley RI, Hoover JJ, </w:t>
      </w:r>
      <w:proofErr w:type="spellStart"/>
      <w:r w:rsidRPr="00FC094A">
        <w:t>Jukic</w:t>
      </w:r>
      <w:proofErr w:type="spellEnd"/>
      <w:r w:rsidRPr="00FC094A">
        <w:t xml:space="preserve"> D, Gibson KM, Wolfe LA, Ramachandran D, Zwick ME, </w:t>
      </w:r>
      <w:r w:rsidR="00631CC7" w:rsidRPr="00631CC7">
        <w:rPr>
          <w:b/>
          <w:bCs/>
        </w:rPr>
        <w:t>Vockley J</w:t>
      </w:r>
      <w:r w:rsidRPr="00FC094A">
        <w:t xml:space="preserve">. (2011). Mutations in the human SC4MOL gene encoding a methyl sterol oxidase cause psoriasiform dermatitis, microcephaly, and developmental delay. </w:t>
      </w:r>
      <w:r w:rsidRPr="00FC094A">
        <w:rPr>
          <w:i/>
          <w:iCs/>
        </w:rPr>
        <w:t>Journal of Clinical Investigation.</w:t>
      </w:r>
      <w:r w:rsidRPr="00FC094A">
        <w:t xml:space="preserve"> </w:t>
      </w:r>
      <w:r w:rsidRPr="00FC094A">
        <w:rPr>
          <w:b/>
          <w:bCs/>
        </w:rPr>
        <w:t>121:</w:t>
      </w:r>
      <w:r w:rsidRPr="00FC094A">
        <w:t xml:space="preserve"> 976-84. PMC3049385.</w:t>
      </w:r>
    </w:p>
    <w:p w14:paraId="34912CC5" w14:textId="23E0F2DA" w:rsidR="00FC094A" w:rsidRPr="00FC094A" w:rsidRDefault="00FC094A" w:rsidP="00667E1A">
      <w:pPr>
        <w:ind w:left="810" w:hanging="360"/>
      </w:pPr>
      <w:r w:rsidRPr="00FC094A">
        <w:t>128.</w:t>
      </w:r>
      <w:r w:rsidRPr="00FC094A">
        <w:tab/>
        <w:t xml:space="preserve">He M, Pei Z, Mohsen AW, Watkins P, Murdoch G, Van </w:t>
      </w:r>
      <w:proofErr w:type="spellStart"/>
      <w:r w:rsidRPr="00FC094A">
        <w:t>Veldhoven</w:t>
      </w:r>
      <w:proofErr w:type="spellEnd"/>
      <w:r w:rsidRPr="00FC094A">
        <w:t xml:space="preserve"> PP, </w:t>
      </w:r>
      <w:proofErr w:type="spellStart"/>
      <w:r w:rsidRPr="00FC094A">
        <w:t>Ensenauer</w:t>
      </w:r>
      <w:proofErr w:type="spellEnd"/>
      <w:r w:rsidRPr="00FC094A">
        <w:t xml:space="preserve"> R, </w:t>
      </w:r>
      <w:r w:rsidR="00631CC7" w:rsidRPr="00631CC7">
        <w:rPr>
          <w:b/>
          <w:bCs/>
        </w:rPr>
        <w:t>Vockley J</w:t>
      </w:r>
      <w:r w:rsidRPr="00FC094A">
        <w:t xml:space="preserve">. (2011). Identification and characterization of </w:t>
      </w:r>
      <w:proofErr w:type="gramStart"/>
      <w:r w:rsidRPr="00FC094A">
        <w:t>new long</w:t>
      </w:r>
      <w:proofErr w:type="gramEnd"/>
      <w:r w:rsidRPr="00FC094A">
        <w:t xml:space="preserve"> chain acyl-CoA dehydrogenases.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102:</w:t>
      </w:r>
      <w:r w:rsidRPr="00FC094A">
        <w:t xml:space="preserve"> 418-29. PMC3073726.</w:t>
      </w:r>
    </w:p>
    <w:p w14:paraId="406F5F87" w14:textId="0333FC48" w:rsidR="00FC094A" w:rsidRPr="00FC094A" w:rsidRDefault="00FC094A" w:rsidP="00667E1A">
      <w:pPr>
        <w:ind w:left="810" w:hanging="360"/>
      </w:pPr>
      <w:r w:rsidRPr="00FC094A">
        <w:t>129.</w:t>
      </w:r>
      <w:r w:rsidRPr="00FC094A">
        <w:tab/>
        <w:t xml:space="preserve">Homayoun H, </w:t>
      </w:r>
      <w:proofErr w:type="spellStart"/>
      <w:r w:rsidRPr="00FC094A">
        <w:t>Khavandgar</w:t>
      </w:r>
      <w:proofErr w:type="spellEnd"/>
      <w:r w:rsidRPr="00FC094A">
        <w:t xml:space="preserve"> S, Hoover JM, Mohsen AW, </w:t>
      </w:r>
      <w:r w:rsidR="00631CC7" w:rsidRPr="00631CC7">
        <w:rPr>
          <w:b/>
          <w:bCs/>
        </w:rPr>
        <w:t>Vockley J</w:t>
      </w:r>
      <w:r w:rsidRPr="00FC094A">
        <w:t xml:space="preserve">, </w:t>
      </w:r>
      <w:proofErr w:type="spellStart"/>
      <w:r w:rsidRPr="00FC094A">
        <w:t>Lacomis</w:t>
      </w:r>
      <w:proofErr w:type="spellEnd"/>
      <w:r w:rsidRPr="00FC094A">
        <w:t xml:space="preserve"> D, Clemens PR. (2011). Novel mutation in MYH7 gene associated with distal myopathy and cardiomyopathy. </w:t>
      </w:r>
      <w:r w:rsidRPr="00FC094A">
        <w:rPr>
          <w:i/>
          <w:iCs/>
        </w:rPr>
        <w:t xml:space="preserve">Neuromuscular </w:t>
      </w:r>
      <w:proofErr w:type="gramStart"/>
      <w:r w:rsidRPr="00FC094A">
        <w:rPr>
          <w:i/>
          <w:iCs/>
        </w:rPr>
        <w:t>disorders :</w:t>
      </w:r>
      <w:proofErr w:type="gramEnd"/>
      <w:r w:rsidRPr="00FC094A">
        <w:rPr>
          <w:i/>
          <w:iCs/>
        </w:rPr>
        <w:t xml:space="preserve"> NMD.</w:t>
      </w:r>
      <w:r w:rsidRPr="00FC094A">
        <w:t xml:space="preserve"> </w:t>
      </w:r>
      <w:r w:rsidRPr="00FC094A">
        <w:rPr>
          <w:b/>
          <w:bCs/>
        </w:rPr>
        <w:t>21:</w:t>
      </w:r>
      <w:r w:rsidRPr="00FC094A">
        <w:t xml:space="preserve"> 219-22</w:t>
      </w:r>
      <w:r w:rsidR="00C258F5">
        <w:t>.</w:t>
      </w:r>
    </w:p>
    <w:p w14:paraId="0BB08F58" w14:textId="56BF6D0B" w:rsidR="00FC094A" w:rsidRPr="00FC094A" w:rsidRDefault="00FC094A" w:rsidP="00667E1A">
      <w:pPr>
        <w:ind w:left="810" w:hanging="360"/>
      </w:pPr>
      <w:r w:rsidRPr="00FC094A">
        <w:t>130.</w:t>
      </w:r>
      <w:r w:rsidRPr="00FC094A">
        <w:tab/>
        <w:t xml:space="preserve">Luis PB, Ruiter JP, </w:t>
      </w:r>
      <w:proofErr w:type="spellStart"/>
      <w:r w:rsidRPr="00FC094A">
        <w:t>Ijlst</w:t>
      </w:r>
      <w:proofErr w:type="spellEnd"/>
      <w:r w:rsidRPr="00FC094A">
        <w:t xml:space="preserve"> L, Tavares de Almeida I, Duran M, Mohsen AW, </w:t>
      </w:r>
      <w:r w:rsidR="00631CC7" w:rsidRPr="00631CC7">
        <w:rPr>
          <w:b/>
          <w:bCs/>
        </w:rPr>
        <w:t>Vockley J</w:t>
      </w:r>
      <w:r w:rsidRPr="00FC094A">
        <w:t xml:space="preserve">, Wanders RJ, Silva MF. (2011). Role of isovaleryl-CoA dehydrogenase and short branched-chain acyl-CoA dehydrogenase in the metabolism of valproic acid: implications for the branched-chain amino acid oxidation pathway. </w:t>
      </w:r>
      <w:r w:rsidRPr="00FC094A">
        <w:rPr>
          <w:i/>
          <w:iCs/>
        </w:rPr>
        <w:t>Drug Metabolism and Disposition.</w:t>
      </w:r>
      <w:r w:rsidRPr="00FC094A">
        <w:t xml:space="preserve"> </w:t>
      </w:r>
      <w:r w:rsidRPr="00FC094A">
        <w:rPr>
          <w:b/>
          <w:bCs/>
        </w:rPr>
        <w:t>39:</w:t>
      </w:r>
      <w:r w:rsidRPr="00FC094A">
        <w:t xml:space="preserve"> 1155-60. PMC3127238.</w:t>
      </w:r>
    </w:p>
    <w:p w14:paraId="0F77D985" w14:textId="5BD3BB99" w:rsidR="00FC094A" w:rsidRPr="00FC094A" w:rsidRDefault="00FC094A" w:rsidP="00667E1A">
      <w:pPr>
        <w:ind w:left="810" w:hanging="360"/>
      </w:pPr>
      <w:r w:rsidRPr="00FC094A">
        <w:t>131.</w:t>
      </w:r>
      <w:r w:rsidRPr="00FC094A">
        <w:tab/>
        <w:t xml:space="preserve">Pan L, </w:t>
      </w:r>
      <w:proofErr w:type="spellStart"/>
      <w:r w:rsidRPr="00FC094A">
        <w:t>McKain</w:t>
      </w:r>
      <w:proofErr w:type="spellEnd"/>
      <w:r w:rsidRPr="00FC094A">
        <w:t xml:space="preserve"> BW, Madan-Khetarpal S, McGuire M, </w:t>
      </w:r>
      <w:proofErr w:type="spellStart"/>
      <w:r w:rsidRPr="00FC094A">
        <w:t>Diler</w:t>
      </w:r>
      <w:proofErr w:type="spellEnd"/>
      <w:r w:rsidRPr="00FC094A">
        <w:t xml:space="preserve"> RS, </w:t>
      </w:r>
      <w:proofErr w:type="spellStart"/>
      <w:r w:rsidRPr="00FC094A">
        <w:t>Perel</w:t>
      </w:r>
      <w:proofErr w:type="spellEnd"/>
      <w:r w:rsidRPr="00FC094A">
        <w:t xml:space="preserve"> JM, </w:t>
      </w:r>
      <w:r w:rsidR="00631CC7" w:rsidRPr="00631CC7">
        <w:rPr>
          <w:b/>
          <w:bCs/>
        </w:rPr>
        <w:t>Vockley J</w:t>
      </w:r>
      <w:r w:rsidRPr="00FC094A">
        <w:t>, Brent DA. (2011). GTP-</w:t>
      </w:r>
      <w:proofErr w:type="spellStart"/>
      <w:r w:rsidRPr="00FC094A">
        <w:t>cyclohydrolase</w:t>
      </w:r>
      <w:proofErr w:type="spellEnd"/>
      <w:r w:rsidRPr="00FC094A">
        <w:t xml:space="preserve"> deficiency responsive to sapropterin and 5-HTP supplementation: relief of treatment-refractory depression and suicidal </w:t>
      </w:r>
      <w:proofErr w:type="spellStart"/>
      <w:r w:rsidRPr="00FC094A">
        <w:t>behaviour</w:t>
      </w:r>
      <w:proofErr w:type="spellEnd"/>
      <w:r w:rsidRPr="00FC094A">
        <w:t xml:space="preserve">. </w:t>
      </w:r>
      <w:r w:rsidRPr="00FC094A">
        <w:rPr>
          <w:i/>
          <w:iCs/>
        </w:rPr>
        <w:t>BMJ case reports.</w:t>
      </w:r>
      <w:r w:rsidRPr="00FC094A">
        <w:t xml:space="preserve"> </w:t>
      </w:r>
      <w:r w:rsidRPr="00FC094A">
        <w:rPr>
          <w:b/>
          <w:bCs/>
        </w:rPr>
        <w:t>2011:</w:t>
      </w:r>
      <w:r w:rsidRPr="00FC094A">
        <w:t xml:space="preserve"> PMC3116226.</w:t>
      </w:r>
    </w:p>
    <w:p w14:paraId="03E07FCA" w14:textId="392EF9A9" w:rsidR="00FC094A" w:rsidRPr="00FC094A" w:rsidRDefault="00FC094A" w:rsidP="00667E1A">
      <w:pPr>
        <w:ind w:left="810" w:hanging="360"/>
      </w:pPr>
      <w:r w:rsidRPr="00FC094A">
        <w:t>132.</w:t>
      </w:r>
      <w:r w:rsidRPr="00FC094A">
        <w:tab/>
      </w:r>
      <w:proofErr w:type="spellStart"/>
      <w:r w:rsidRPr="00FC094A">
        <w:t>Shellmer</w:t>
      </w:r>
      <w:proofErr w:type="spellEnd"/>
      <w:r w:rsidRPr="00FC094A">
        <w:t xml:space="preserve"> DA, DeVito Dabbs A, Dew MA, Noll RB, Feldman H, Strauss KA, Morton DH, </w:t>
      </w:r>
      <w:r w:rsidR="00631CC7" w:rsidRPr="00631CC7">
        <w:rPr>
          <w:b/>
          <w:bCs/>
        </w:rPr>
        <w:t>Vockley J</w:t>
      </w:r>
      <w:r w:rsidRPr="00FC094A">
        <w:t xml:space="preserve">, </w:t>
      </w:r>
      <w:proofErr w:type="spellStart"/>
      <w:r w:rsidRPr="00FC094A">
        <w:t>Mazariegos</w:t>
      </w:r>
      <w:proofErr w:type="spellEnd"/>
      <w:r w:rsidRPr="00FC094A">
        <w:t xml:space="preserve"> GV. (2011). Cognitive and adaptive functioning after liver transplantation for maple syrup urine disease: a case series. </w:t>
      </w:r>
      <w:proofErr w:type="spellStart"/>
      <w:r w:rsidRPr="00FC094A">
        <w:rPr>
          <w:i/>
          <w:iCs/>
        </w:rPr>
        <w:t>Pediatr</w:t>
      </w:r>
      <w:proofErr w:type="spellEnd"/>
      <w:r w:rsidRPr="00FC094A">
        <w:rPr>
          <w:i/>
          <w:iCs/>
        </w:rPr>
        <w:t xml:space="preserve"> Transplant.</w:t>
      </w:r>
      <w:r w:rsidRPr="00FC094A">
        <w:t xml:space="preserve"> </w:t>
      </w:r>
      <w:r w:rsidRPr="00FC094A">
        <w:rPr>
          <w:b/>
          <w:bCs/>
        </w:rPr>
        <w:t>15:</w:t>
      </w:r>
      <w:r w:rsidRPr="00FC094A">
        <w:t xml:space="preserve"> 58-64. PMC3050647.</w:t>
      </w:r>
    </w:p>
    <w:p w14:paraId="56930BE6" w14:textId="7DA3661A" w:rsidR="00FC094A" w:rsidRPr="00FC094A" w:rsidRDefault="00FC094A" w:rsidP="00667E1A">
      <w:pPr>
        <w:ind w:left="810" w:hanging="360"/>
      </w:pPr>
      <w:r w:rsidRPr="00FC094A">
        <w:t>133.</w:t>
      </w:r>
      <w:r w:rsidRPr="00FC094A">
        <w:tab/>
      </w:r>
      <w:proofErr w:type="spellStart"/>
      <w:r w:rsidRPr="00FC094A">
        <w:t>Shneider</w:t>
      </w:r>
      <w:proofErr w:type="spellEnd"/>
      <w:r w:rsidRPr="00FC094A">
        <w:t xml:space="preserve"> BL, </w:t>
      </w:r>
      <w:r w:rsidR="00631CC7" w:rsidRPr="00631CC7">
        <w:rPr>
          <w:b/>
          <w:bCs/>
        </w:rPr>
        <w:t>Vockley J</w:t>
      </w:r>
      <w:r w:rsidRPr="00FC094A">
        <w:t xml:space="preserve">, </w:t>
      </w:r>
      <w:proofErr w:type="spellStart"/>
      <w:r w:rsidRPr="00FC094A">
        <w:t>Mazariegos</w:t>
      </w:r>
      <w:proofErr w:type="spellEnd"/>
      <w:r w:rsidRPr="00FC094A">
        <w:t xml:space="preserve"> GV. (2011). Trading places: liver transplantation as a treatment, not a cure, for metabolic liver disease. </w:t>
      </w:r>
      <w:r w:rsidRPr="00FC094A">
        <w:rPr>
          <w:i/>
          <w:iCs/>
        </w:rPr>
        <w:t xml:space="preserve">Liver </w:t>
      </w:r>
      <w:proofErr w:type="spellStart"/>
      <w:r w:rsidRPr="00FC094A">
        <w:rPr>
          <w:i/>
          <w:iCs/>
        </w:rPr>
        <w:t>Transpl</w:t>
      </w:r>
      <w:proofErr w:type="spellEnd"/>
      <w:r w:rsidRPr="00FC094A">
        <w:rPr>
          <w:i/>
          <w:iCs/>
        </w:rPr>
        <w:t>.</w:t>
      </w:r>
      <w:r w:rsidRPr="00FC094A">
        <w:t xml:space="preserve"> </w:t>
      </w:r>
      <w:r w:rsidRPr="00FC094A">
        <w:rPr>
          <w:b/>
          <w:bCs/>
        </w:rPr>
        <w:t>17:</w:t>
      </w:r>
      <w:r w:rsidRPr="00FC094A">
        <w:t xml:space="preserve"> 628-30</w:t>
      </w:r>
      <w:r w:rsidR="00C258F5">
        <w:t>.</w:t>
      </w:r>
    </w:p>
    <w:p w14:paraId="623C5423" w14:textId="54FF6C1E" w:rsidR="00FC094A" w:rsidRPr="00FC094A" w:rsidRDefault="00FC094A" w:rsidP="00667E1A">
      <w:pPr>
        <w:ind w:left="810" w:hanging="360"/>
      </w:pPr>
      <w:r w:rsidRPr="00FC094A">
        <w:t>134.</w:t>
      </w:r>
      <w:r w:rsidRPr="00FC094A">
        <w:tab/>
        <w:t xml:space="preserve">Wolfe L, </w:t>
      </w:r>
      <w:proofErr w:type="spellStart"/>
      <w:r w:rsidRPr="00FC094A">
        <w:t>Jethva</w:t>
      </w:r>
      <w:proofErr w:type="spellEnd"/>
      <w:r w:rsidRPr="00FC094A">
        <w:t xml:space="preserve"> R, </w:t>
      </w:r>
      <w:proofErr w:type="spellStart"/>
      <w:r w:rsidRPr="00FC094A">
        <w:t>Oglesbee</w:t>
      </w:r>
      <w:proofErr w:type="spellEnd"/>
      <w:r w:rsidRPr="00FC094A">
        <w:t xml:space="preserve"> D, </w:t>
      </w:r>
      <w:r w:rsidR="00631CC7" w:rsidRPr="00631CC7">
        <w:rPr>
          <w:b/>
          <w:bCs/>
        </w:rPr>
        <w:t>Vockley J</w:t>
      </w:r>
      <w:r w:rsidRPr="00FC094A">
        <w:t xml:space="preserve">, in </w:t>
      </w:r>
      <w:proofErr w:type="spellStart"/>
      <w:r w:rsidRPr="00FC094A">
        <w:t>GeneReviews</w:t>
      </w:r>
      <w:proofErr w:type="spellEnd"/>
      <w:r w:rsidRPr="00FC094A">
        <w:t xml:space="preserve">((Internet)) Adam MP, </w:t>
      </w:r>
      <w:proofErr w:type="spellStart"/>
      <w:r w:rsidRPr="00FC094A">
        <w:t>Ardinger</w:t>
      </w:r>
      <w:proofErr w:type="spellEnd"/>
      <w:r w:rsidRPr="00FC094A">
        <w:t xml:space="preserve"> HH, </w:t>
      </w:r>
      <w:proofErr w:type="spellStart"/>
      <w:r w:rsidRPr="00FC094A">
        <w:t>Pagon</w:t>
      </w:r>
      <w:proofErr w:type="spellEnd"/>
      <w:r w:rsidRPr="00FC094A">
        <w:t xml:space="preserve"> RA, Wallace SE, Bean LJH, Stephens </w:t>
      </w:r>
      <w:proofErr w:type="gramStart"/>
      <w:r w:rsidRPr="00FC094A">
        <w:t xml:space="preserve">K,  </w:t>
      </w:r>
      <w:proofErr w:type="spellStart"/>
      <w:r w:rsidRPr="00FC094A">
        <w:t>Amemiya</w:t>
      </w:r>
      <w:proofErr w:type="spellEnd"/>
      <w:proofErr w:type="gramEnd"/>
      <w:r w:rsidRPr="00FC094A">
        <w:t xml:space="preserve"> A, Eds. (University of Washington, Seattle, Seattle (WA), 2011 (updated 2018)), pp. Available at: https://www.ncbi.nlm.nih.gov/books/NBK63582/.</w:t>
      </w:r>
    </w:p>
    <w:p w14:paraId="3F74BDE6" w14:textId="69437779" w:rsidR="00FC094A" w:rsidRPr="00FC094A" w:rsidRDefault="00FC094A" w:rsidP="00667E1A">
      <w:pPr>
        <w:ind w:left="810" w:hanging="360"/>
      </w:pPr>
      <w:r w:rsidRPr="00FC094A">
        <w:t>135.</w:t>
      </w:r>
      <w:r w:rsidRPr="00FC094A">
        <w:tab/>
        <w:t xml:space="preserve">Graves JA, Wang Y, Sims-Lucas S, </w:t>
      </w:r>
      <w:proofErr w:type="spellStart"/>
      <w:r w:rsidRPr="00FC094A">
        <w:t>Cherok</w:t>
      </w:r>
      <w:proofErr w:type="spellEnd"/>
      <w:r w:rsidRPr="00FC094A">
        <w:t xml:space="preserve"> E, </w:t>
      </w:r>
      <w:proofErr w:type="spellStart"/>
      <w:r w:rsidRPr="00FC094A">
        <w:t>Rothermund</w:t>
      </w:r>
      <w:proofErr w:type="spellEnd"/>
      <w:r w:rsidRPr="00FC094A">
        <w:t xml:space="preserve"> K, </w:t>
      </w:r>
      <w:proofErr w:type="spellStart"/>
      <w:r w:rsidRPr="00FC094A">
        <w:t>Branca</w:t>
      </w:r>
      <w:proofErr w:type="spellEnd"/>
      <w:r w:rsidRPr="00FC094A">
        <w:t xml:space="preserve"> MF, </w:t>
      </w:r>
      <w:proofErr w:type="spellStart"/>
      <w:r w:rsidRPr="00FC094A">
        <w:t>Elster</w:t>
      </w:r>
      <w:proofErr w:type="spellEnd"/>
      <w:r w:rsidRPr="00FC094A">
        <w:t xml:space="preserve"> J, Beer-Stolz D, Van </w:t>
      </w:r>
      <w:proofErr w:type="spellStart"/>
      <w:r w:rsidRPr="00FC094A">
        <w:t>Houten</w:t>
      </w:r>
      <w:proofErr w:type="spellEnd"/>
      <w:r w:rsidRPr="00FC094A">
        <w:t xml:space="preserve"> B, </w:t>
      </w:r>
      <w:r w:rsidR="00631CC7" w:rsidRPr="00631CC7">
        <w:rPr>
          <w:b/>
          <w:bCs/>
        </w:rPr>
        <w:t>Vockley J</w:t>
      </w:r>
      <w:r w:rsidRPr="00FC094A">
        <w:t xml:space="preserve">, </w:t>
      </w:r>
      <w:proofErr w:type="spellStart"/>
      <w:r w:rsidRPr="00FC094A">
        <w:t>Prochownik</w:t>
      </w:r>
      <w:proofErr w:type="spellEnd"/>
      <w:r w:rsidRPr="00FC094A">
        <w:t xml:space="preserve"> EV. (2012). Mitochondrial structure, function and dynamics are temporally controlled by c-Myc. </w:t>
      </w:r>
      <w:proofErr w:type="spellStart"/>
      <w:r w:rsidRPr="00FC094A">
        <w:rPr>
          <w:i/>
          <w:iCs/>
        </w:rPr>
        <w:t>PLoS</w:t>
      </w:r>
      <w:proofErr w:type="spellEnd"/>
      <w:r w:rsidRPr="00FC094A">
        <w:rPr>
          <w:i/>
          <w:iCs/>
        </w:rPr>
        <w:t xml:space="preserve"> One.</w:t>
      </w:r>
      <w:r w:rsidRPr="00FC094A">
        <w:t xml:space="preserve"> </w:t>
      </w:r>
      <w:r w:rsidRPr="00FC094A">
        <w:rPr>
          <w:b/>
          <w:bCs/>
        </w:rPr>
        <w:t>7:</w:t>
      </w:r>
      <w:r w:rsidRPr="00FC094A">
        <w:t xml:space="preserve"> e37699. PMC3357432.</w:t>
      </w:r>
    </w:p>
    <w:p w14:paraId="7CA5EBB4" w14:textId="4DF7B0F8" w:rsidR="00FC094A" w:rsidRPr="00FC094A" w:rsidRDefault="00FC094A" w:rsidP="00667E1A">
      <w:pPr>
        <w:ind w:left="810" w:hanging="360"/>
      </w:pPr>
      <w:r w:rsidRPr="00FC094A">
        <w:t>136.</w:t>
      </w:r>
      <w:r w:rsidRPr="00FC094A">
        <w:tab/>
      </w:r>
      <w:proofErr w:type="spellStart"/>
      <w:r w:rsidRPr="00FC094A">
        <w:t>Grunert</w:t>
      </w:r>
      <w:proofErr w:type="spellEnd"/>
      <w:r w:rsidRPr="00FC094A">
        <w:t xml:space="preserve"> SC, Wendel U, Lindner M, </w:t>
      </w:r>
      <w:proofErr w:type="spellStart"/>
      <w:r w:rsidRPr="00FC094A">
        <w:t>Leichsenring</w:t>
      </w:r>
      <w:proofErr w:type="spellEnd"/>
      <w:r w:rsidRPr="00FC094A">
        <w:t xml:space="preserve"> M, Schwab KO, </w:t>
      </w:r>
      <w:r w:rsidR="00631CC7" w:rsidRPr="00631CC7">
        <w:rPr>
          <w:b/>
          <w:bCs/>
        </w:rPr>
        <w:t>Vockley J</w:t>
      </w:r>
      <w:r w:rsidRPr="00FC094A">
        <w:t xml:space="preserve">, Lehnert W, </w:t>
      </w:r>
      <w:proofErr w:type="spellStart"/>
      <w:r w:rsidRPr="00FC094A">
        <w:t>Ensenauer</w:t>
      </w:r>
      <w:proofErr w:type="spellEnd"/>
      <w:r w:rsidRPr="00FC094A">
        <w:t xml:space="preserve"> R. (2012). Clinical and neurocognitive outcome in symptomatic isovaleric acidemia. </w:t>
      </w:r>
      <w:proofErr w:type="spellStart"/>
      <w:r w:rsidRPr="00FC094A">
        <w:rPr>
          <w:i/>
          <w:iCs/>
        </w:rPr>
        <w:t>Orphanet</w:t>
      </w:r>
      <w:proofErr w:type="spellEnd"/>
      <w:r w:rsidRPr="00FC094A">
        <w:rPr>
          <w:i/>
          <w:iCs/>
        </w:rPr>
        <w:t xml:space="preserve"> J Rare Dis.</w:t>
      </w:r>
      <w:r w:rsidRPr="00FC094A">
        <w:t xml:space="preserve"> </w:t>
      </w:r>
      <w:r w:rsidRPr="00FC094A">
        <w:rPr>
          <w:b/>
          <w:bCs/>
        </w:rPr>
        <w:t>7:</w:t>
      </w:r>
      <w:r w:rsidRPr="00FC094A">
        <w:t xml:space="preserve"> 9. PMC3292949.</w:t>
      </w:r>
    </w:p>
    <w:p w14:paraId="04505FB7" w14:textId="4D5967F2" w:rsidR="00FC094A" w:rsidRPr="00FC094A" w:rsidRDefault="00FC094A" w:rsidP="00667E1A">
      <w:pPr>
        <w:ind w:left="810" w:hanging="360"/>
      </w:pPr>
      <w:r w:rsidRPr="00FC094A">
        <w:t>137.</w:t>
      </w:r>
      <w:r w:rsidRPr="00FC094A">
        <w:tab/>
      </w:r>
      <w:proofErr w:type="spellStart"/>
      <w:r w:rsidRPr="00FC094A">
        <w:t>Knerr</w:t>
      </w:r>
      <w:proofErr w:type="spellEnd"/>
      <w:r w:rsidRPr="00FC094A">
        <w:t xml:space="preserve"> I, </w:t>
      </w:r>
      <w:proofErr w:type="spellStart"/>
      <w:r w:rsidRPr="00FC094A">
        <w:t>Weinhold</w:t>
      </w:r>
      <w:proofErr w:type="spellEnd"/>
      <w:r w:rsidRPr="00FC094A">
        <w:t xml:space="preserve"> N, </w:t>
      </w:r>
      <w:r w:rsidR="00631CC7" w:rsidRPr="00631CC7">
        <w:rPr>
          <w:b/>
          <w:bCs/>
        </w:rPr>
        <w:t>Vockley J</w:t>
      </w:r>
      <w:r w:rsidRPr="00FC094A">
        <w:t xml:space="preserve">, Gibson KM. (2012). Advances and challenges in the treatment of branched-chain amino/keto acid metabolic defects.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35:</w:t>
      </w:r>
      <w:r w:rsidRPr="00FC094A">
        <w:t xml:space="preserve"> 29-40. PMC4136412.</w:t>
      </w:r>
    </w:p>
    <w:p w14:paraId="1A74A4C2" w14:textId="59D179B3" w:rsidR="00FC094A" w:rsidRPr="00FC094A" w:rsidRDefault="00FC094A" w:rsidP="00667E1A">
      <w:pPr>
        <w:ind w:left="810" w:hanging="360"/>
      </w:pPr>
      <w:r w:rsidRPr="00FC094A">
        <w:t>138.</w:t>
      </w:r>
      <w:r w:rsidRPr="00FC094A">
        <w:tab/>
      </w:r>
      <w:proofErr w:type="spellStart"/>
      <w:r w:rsidRPr="00FC094A">
        <w:t>Kormanik</w:t>
      </w:r>
      <w:proofErr w:type="spellEnd"/>
      <w:r w:rsidRPr="00FC094A">
        <w:t xml:space="preserve"> K, Kang H, </w:t>
      </w:r>
      <w:proofErr w:type="spellStart"/>
      <w:r w:rsidRPr="00FC094A">
        <w:t>Cuebas</w:t>
      </w:r>
      <w:proofErr w:type="spellEnd"/>
      <w:r w:rsidRPr="00FC094A">
        <w:t xml:space="preserve"> D, </w:t>
      </w:r>
      <w:r w:rsidR="00631CC7" w:rsidRPr="00631CC7">
        <w:rPr>
          <w:b/>
          <w:bCs/>
        </w:rPr>
        <w:t>Vockley J</w:t>
      </w:r>
      <w:r w:rsidRPr="00FC094A">
        <w:t xml:space="preserve">, Mohsen AW. (2012). Evidence for involvement of medium chain acyl-CoA dehydrogenase in the metabolism of phenylbutyrate.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107:</w:t>
      </w:r>
      <w:r w:rsidRPr="00FC094A">
        <w:t xml:space="preserve"> 684-9. PMC3504130.</w:t>
      </w:r>
    </w:p>
    <w:p w14:paraId="07E15F93" w14:textId="51FA7025" w:rsidR="00FC094A" w:rsidRPr="00FC094A" w:rsidRDefault="00FC094A" w:rsidP="00667E1A">
      <w:pPr>
        <w:ind w:left="810" w:hanging="360"/>
      </w:pPr>
      <w:r w:rsidRPr="00FC094A">
        <w:t>139.</w:t>
      </w:r>
      <w:r w:rsidRPr="00FC094A">
        <w:tab/>
        <w:t xml:space="preserve">Longo N, Burton BK, Harding CO, Hillman R, Grange DK, </w:t>
      </w:r>
      <w:r w:rsidR="00631CC7" w:rsidRPr="00631CC7">
        <w:rPr>
          <w:b/>
          <w:bCs/>
        </w:rPr>
        <w:t>Vockley J</w:t>
      </w:r>
      <w:r w:rsidRPr="00FC094A">
        <w:t xml:space="preserve">, Wasserstein M, Thomas J, </w:t>
      </w:r>
      <w:proofErr w:type="spellStart"/>
      <w:r w:rsidRPr="00FC094A">
        <w:t>Goodin</w:t>
      </w:r>
      <w:proofErr w:type="spellEnd"/>
      <w:r w:rsidRPr="00FC094A">
        <w:t xml:space="preserve"> K, Hostutler R, Gu K, Walling J, Sile S. (2012). </w:t>
      </w:r>
      <w:proofErr w:type="spellStart"/>
      <w:r w:rsidRPr="00FC094A">
        <w:t>Hypophenylalaninemia</w:t>
      </w:r>
      <w:proofErr w:type="spellEnd"/>
      <w:r w:rsidRPr="00FC094A">
        <w:t xml:space="preserve"> in adult phenylketonuria patients treated with </w:t>
      </w:r>
      <w:proofErr w:type="spellStart"/>
      <w:r w:rsidRPr="00FC094A">
        <w:t>rAvPAL</w:t>
      </w:r>
      <w:proofErr w:type="spellEnd"/>
      <w:r w:rsidRPr="00FC094A">
        <w:t xml:space="preserve">-PEG. </w:t>
      </w:r>
      <w:r w:rsidRPr="00FC094A">
        <w:rPr>
          <w:i/>
          <w:iCs/>
        </w:rPr>
        <w:t>Molecular Genetics and Metabolism.</w:t>
      </w:r>
      <w:r w:rsidRPr="00FC094A">
        <w:t xml:space="preserve"> </w:t>
      </w:r>
      <w:r w:rsidRPr="00FC094A">
        <w:rPr>
          <w:b/>
          <w:bCs/>
        </w:rPr>
        <w:t>105:</w:t>
      </w:r>
      <w:r w:rsidRPr="00FC094A">
        <w:t xml:space="preserve"> 335</w:t>
      </w:r>
      <w:r w:rsidR="00C258F5">
        <w:t>.</w:t>
      </w:r>
    </w:p>
    <w:p w14:paraId="6C1C4D9C" w14:textId="7CC30C16" w:rsidR="00FC094A" w:rsidRPr="00FC094A" w:rsidRDefault="00FC094A" w:rsidP="00667E1A">
      <w:pPr>
        <w:ind w:left="810" w:hanging="360"/>
      </w:pPr>
      <w:r w:rsidRPr="00FC094A">
        <w:t>140.</w:t>
      </w:r>
      <w:r w:rsidRPr="00FC094A">
        <w:tab/>
      </w:r>
      <w:proofErr w:type="spellStart"/>
      <w:r w:rsidRPr="00FC094A">
        <w:t>Mazariegos</w:t>
      </w:r>
      <w:proofErr w:type="spellEnd"/>
      <w:r w:rsidRPr="00FC094A">
        <w:t xml:space="preserve"> GV, Morton DH, Sindhi R, </w:t>
      </w:r>
      <w:proofErr w:type="spellStart"/>
      <w:r w:rsidRPr="00FC094A">
        <w:t>Soltys</w:t>
      </w:r>
      <w:proofErr w:type="spellEnd"/>
      <w:r w:rsidRPr="00FC094A">
        <w:t xml:space="preserve"> K, Nayyar N, Bond G, </w:t>
      </w:r>
      <w:proofErr w:type="spellStart"/>
      <w:r w:rsidRPr="00FC094A">
        <w:t>Shellmer</w:t>
      </w:r>
      <w:proofErr w:type="spellEnd"/>
      <w:r w:rsidRPr="00FC094A">
        <w:t xml:space="preserve"> D, </w:t>
      </w:r>
      <w:proofErr w:type="spellStart"/>
      <w:r w:rsidRPr="00FC094A">
        <w:t>Shneider</w:t>
      </w:r>
      <w:proofErr w:type="spellEnd"/>
      <w:r w:rsidRPr="00FC094A">
        <w:t xml:space="preserve"> B, </w:t>
      </w:r>
      <w:r w:rsidR="00631CC7" w:rsidRPr="00631CC7">
        <w:rPr>
          <w:b/>
          <w:bCs/>
        </w:rPr>
        <w:t>Vockley J</w:t>
      </w:r>
      <w:r w:rsidRPr="00FC094A">
        <w:t xml:space="preserve">, Strauss KA. (2012). Liver transplantation for classical maple syrup urine disease: long-term follow-up in 37 patients and comparative United Network for Organ Sharing experience. </w:t>
      </w:r>
      <w:r w:rsidRPr="00FC094A">
        <w:rPr>
          <w:i/>
          <w:iCs/>
        </w:rPr>
        <w:t>Journal of Pediatrics.</w:t>
      </w:r>
      <w:r w:rsidRPr="00FC094A">
        <w:t xml:space="preserve"> </w:t>
      </w:r>
      <w:r w:rsidRPr="00FC094A">
        <w:rPr>
          <w:b/>
          <w:bCs/>
        </w:rPr>
        <w:t>160:</w:t>
      </w:r>
      <w:r w:rsidRPr="00FC094A">
        <w:t xml:space="preserve"> 116-21 e1. PMC3671923.</w:t>
      </w:r>
    </w:p>
    <w:p w14:paraId="14DA5741" w14:textId="4259EE28" w:rsidR="00FC094A" w:rsidRPr="00FC094A" w:rsidRDefault="00FC094A" w:rsidP="00667E1A">
      <w:pPr>
        <w:ind w:left="810" w:hanging="360"/>
      </w:pPr>
      <w:r w:rsidRPr="00FC094A">
        <w:lastRenderedPageBreak/>
        <w:t>141.</w:t>
      </w:r>
      <w:r w:rsidRPr="00FC094A">
        <w:tab/>
      </w:r>
      <w:proofErr w:type="spellStart"/>
      <w:r w:rsidRPr="00FC094A">
        <w:t>Michaliszyn</w:t>
      </w:r>
      <w:proofErr w:type="spellEnd"/>
      <w:r w:rsidRPr="00FC094A">
        <w:t xml:space="preserve"> SF, </w:t>
      </w:r>
      <w:proofErr w:type="spellStart"/>
      <w:r w:rsidRPr="00FC094A">
        <w:t>Sjaarda</w:t>
      </w:r>
      <w:proofErr w:type="spellEnd"/>
      <w:r w:rsidRPr="00FC094A">
        <w:t xml:space="preserve"> LA, Mihalik SJ, Lee S, Bacha F, Chace DH, De Jesus VR, </w:t>
      </w:r>
      <w:r w:rsidR="00631CC7" w:rsidRPr="00631CC7">
        <w:rPr>
          <w:b/>
          <w:bCs/>
        </w:rPr>
        <w:t>Vockley J</w:t>
      </w:r>
      <w:r w:rsidRPr="00FC094A">
        <w:t xml:space="preserve">, </w:t>
      </w:r>
      <w:proofErr w:type="spellStart"/>
      <w:r w:rsidRPr="00FC094A">
        <w:t>Arslanian</w:t>
      </w:r>
      <w:proofErr w:type="spellEnd"/>
      <w:r w:rsidRPr="00FC094A">
        <w:t xml:space="preserve"> SA. (2012). Metabolomic profiling of amino acids and beta-cell function relative to insulin sensitivity in youth. </w:t>
      </w:r>
      <w:r w:rsidRPr="00FC094A">
        <w:rPr>
          <w:i/>
          <w:iCs/>
        </w:rPr>
        <w:t xml:space="preserve">J Clin Endocrinol </w:t>
      </w:r>
      <w:proofErr w:type="spellStart"/>
      <w:r w:rsidRPr="00FC094A">
        <w:rPr>
          <w:i/>
          <w:iCs/>
        </w:rPr>
        <w:t>Metab</w:t>
      </w:r>
      <w:proofErr w:type="spellEnd"/>
      <w:r w:rsidRPr="00FC094A">
        <w:rPr>
          <w:i/>
          <w:iCs/>
        </w:rPr>
        <w:t>.</w:t>
      </w:r>
      <w:r w:rsidRPr="00FC094A">
        <w:t xml:space="preserve"> </w:t>
      </w:r>
      <w:r w:rsidRPr="00FC094A">
        <w:rPr>
          <w:b/>
          <w:bCs/>
        </w:rPr>
        <w:t>97:</w:t>
      </w:r>
      <w:r w:rsidRPr="00FC094A">
        <w:t xml:space="preserve"> E2119-24. PMC3485593.</w:t>
      </w:r>
    </w:p>
    <w:p w14:paraId="17521C93" w14:textId="4A4D1B97" w:rsidR="00FC094A" w:rsidRPr="00FC094A" w:rsidRDefault="00FC094A" w:rsidP="00667E1A">
      <w:pPr>
        <w:ind w:left="810" w:hanging="360"/>
      </w:pPr>
      <w:r w:rsidRPr="00FC094A">
        <w:t>142.</w:t>
      </w:r>
      <w:r w:rsidRPr="00FC094A">
        <w:tab/>
        <w:t xml:space="preserve">Mihalik SJ, </w:t>
      </w:r>
      <w:proofErr w:type="spellStart"/>
      <w:r w:rsidRPr="00FC094A">
        <w:t>Michaliszyn</w:t>
      </w:r>
      <w:proofErr w:type="spellEnd"/>
      <w:r w:rsidRPr="00FC094A">
        <w:t xml:space="preserve"> SF, de las Heras J, Bacha F, Lee S, Chace DH, DeJesus VR, </w:t>
      </w:r>
      <w:r w:rsidR="00631CC7" w:rsidRPr="00631CC7">
        <w:rPr>
          <w:b/>
          <w:bCs/>
        </w:rPr>
        <w:t>Vockley J</w:t>
      </w:r>
      <w:r w:rsidRPr="00FC094A">
        <w:t xml:space="preserve">, </w:t>
      </w:r>
      <w:proofErr w:type="spellStart"/>
      <w:r w:rsidRPr="00FC094A">
        <w:t>Arslanian</w:t>
      </w:r>
      <w:proofErr w:type="spellEnd"/>
      <w:r w:rsidRPr="00FC094A">
        <w:t xml:space="preserve"> SA. (2012). Metabolomic profiling of fatty acid and amino acid metabolism in youth with obesity and type 2 diabetes: evidence for enhanced mitochondrial oxidation. </w:t>
      </w:r>
      <w:r w:rsidRPr="00FC094A">
        <w:rPr>
          <w:i/>
          <w:iCs/>
        </w:rPr>
        <w:t>Diabetes Care.</w:t>
      </w:r>
      <w:r w:rsidRPr="00FC094A">
        <w:t xml:space="preserve"> </w:t>
      </w:r>
      <w:r w:rsidRPr="00FC094A">
        <w:rPr>
          <w:b/>
          <w:bCs/>
        </w:rPr>
        <w:t>35:</w:t>
      </w:r>
      <w:r w:rsidRPr="00FC094A">
        <w:t xml:space="preserve"> 605-11. PMC3322714.</w:t>
      </w:r>
    </w:p>
    <w:p w14:paraId="441F0393" w14:textId="261B46C2" w:rsidR="00FC094A" w:rsidRPr="00FC094A" w:rsidRDefault="00FC094A" w:rsidP="00667E1A">
      <w:pPr>
        <w:ind w:left="810" w:hanging="360"/>
      </w:pPr>
      <w:r w:rsidRPr="00FC094A">
        <w:t>143.</w:t>
      </w:r>
      <w:r w:rsidRPr="00FC094A">
        <w:tab/>
      </w:r>
      <w:proofErr w:type="spellStart"/>
      <w:r w:rsidRPr="00FC094A">
        <w:t>Mokhtarani</w:t>
      </w:r>
      <w:proofErr w:type="spellEnd"/>
      <w:r w:rsidRPr="00FC094A">
        <w:t xml:space="preserve"> M, Diaz GA, </w:t>
      </w:r>
      <w:proofErr w:type="spellStart"/>
      <w:r w:rsidRPr="00FC094A">
        <w:t>Rhead</w:t>
      </w:r>
      <w:proofErr w:type="spellEnd"/>
      <w:r w:rsidRPr="00FC094A">
        <w:t xml:space="preserve"> W, </w:t>
      </w:r>
      <w:proofErr w:type="spellStart"/>
      <w:r w:rsidRPr="00FC094A">
        <w:t>Lichter-Konecki</w:t>
      </w:r>
      <w:proofErr w:type="spellEnd"/>
      <w:r w:rsidRPr="00FC094A">
        <w:t xml:space="preserve"> U, Bartley J, Feigenbaum A, Longo N, </w:t>
      </w:r>
      <w:proofErr w:type="spellStart"/>
      <w:r w:rsidRPr="00FC094A">
        <w:t>Berquist</w:t>
      </w:r>
      <w:proofErr w:type="spellEnd"/>
      <w:r w:rsidRPr="00FC094A">
        <w:t xml:space="preserve"> W, Berry SA, Gallagher R, Bartholomew D, Harding CO, </w:t>
      </w:r>
      <w:proofErr w:type="spellStart"/>
      <w:r w:rsidRPr="00FC094A">
        <w:t>Korson</w:t>
      </w:r>
      <w:proofErr w:type="spellEnd"/>
      <w:r w:rsidRPr="00FC094A">
        <w:t xml:space="preserve"> MS, McCandless SE, Smith W, </w:t>
      </w:r>
      <w:r w:rsidR="00631CC7" w:rsidRPr="00631CC7">
        <w:rPr>
          <w:b/>
          <w:bCs/>
        </w:rPr>
        <w:t>Vockley J</w:t>
      </w:r>
      <w:r w:rsidRPr="00FC094A">
        <w:t xml:space="preserve">, Bart S, </w:t>
      </w:r>
      <w:proofErr w:type="spellStart"/>
      <w:r w:rsidRPr="00FC094A">
        <w:t>Kronn</w:t>
      </w:r>
      <w:proofErr w:type="spellEnd"/>
      <w:r w:rsidRPr="00FC094A">
        <w:t xml:space="preserve"> D, Zori R, </w:t>
      </w:r>
      <w:proofErr w:type="spellStart"/>
      <w:r w:rsidRPr="00FC094A">
        <w:t>Cederbaum</w:t>
      </w:r>
      <w:proofErr w:type="spellEnd"/>
      <w:r w:rsidRPr="00FC094A">
        <w:t xml:space="preserve"> S, </w:t>
      </w:r>
      <w:proofErr w:type="spellStart"/>
      <w:r w:rsidRPr="00FC094A">
        <w:t>Dorrani</w:t>
      </w:r>
      <w:proofErr w:type="spellEnd"/>
      <w:r w:rsidRPr="00FC094A">
        <w:t xml:space="preserve"> N, Merritt JL, 2nd, </w:t>
      </w:r>
      <w:proofErr w:type="spellStart"/>
      <w:r w:rsidRPr="00FC094A">
        <w:t>Sreenath-Nagamani</w:t>
      </w:r>
      <w:proofErr w:type="spellEnd"/>
      <w:r w:rsidRPr="00FC094A">
        <w:t xml:space="preserve"> S, </w:t>
      </w:r>
      <w:proofErr w:type="spellStart"/>
      <w:r w:rsidRPr="00FC094A">
        <w:t>Summar</w:t>
      </w:r>
      <w:proofErr w:type="spellEnd"/>
      <w:r w:rsidRPr="00FC094A">
        <w:t xml:space="preserve"> M, Lemons C, Dickinson K, Coakley DF, Moors TL, Lee B, </w:t>
      </w:r>
      <w:proofErr w:type="spellStart"/>
      <w:r w:rsidRPr="00FC094A">
        <w:t>Scharschmidt</w:t>
      </w:r>
      <w:proofErr w:type="spellEnd"/>
      <w:r w:rsidRPr="00FC094A">
        <w:t xml:space="preserve"> BF. (2012). Urinary phenylacetylglutamine as dosing biomarker for patients with urea cycle disorders.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107:</w:t>
      </w:r>
      <w:r w:rsidRPr="00FC094A">
        <w:t xml:space="preserve"> 308-14. PMC3608516.</w:t>
      </w:r>
    </w:p>
    <w:p w14:paraId="74D905E0" w14:textId="7620F8E3" w:rsidR="00FC094A" w:rsidRPr="00FC094A" w:rsidRDefault="00FC094A" w:rsidP="00667E1A">
      <w:pPr>
        <w:ind w:left="810" w:hanging="360"/>
      </w:pPr>
      <w:r w:rsidRPr="00FC094A">
        <w:t>144.</w:t>
      </w:r>
      <w:r w:rsidRPr="00FC094A">
        <w:tab/>
        <w:t xml:space="preserve">Schiff M, </w:t>
      </w:r>
      <w:proofErr w:type="spellStart"/>
      <w:r w:rsidRPr="00FC094A">
        <w:t>Benit</w:t>
      </w:r>
      <w:proofErr w:type="spellEnd"/>
      <w:r w:rsidRPr="00FC094A">
        <w:t xml:space="preserve"> P, Jacobs HT, </w:t>
      </w:r>
      <w:r w:rsidR="00631CC7" w:rsidRPr="00631CC7">
        <w:rPr>
          <w:b/>
          <w:bCs/>
        </w:rPr>
        <w:t>Vockley J</w:t>
      </w:r>
      <w:r w:rsidRPr="00FC094A">
        <w:t xml:space="preserve">, Rustin P. (2012). Therapies in inborn errors of oxidative metabolism. </w:t>
      </w:r>
      <w:r w:rsidRPr="00FC094A">
        <w:rPr>
          <w:i/>
          <w:iCs/>
        </w:rPr>
        <w:t xml:space="preserve">Trends Endocrinol </w:t>
      </w:r>
      <w:proofErr w:type="spellStart"/>
      <w:r w:rsidRPr="00FC094A">
        <w:rPr>
          <w:i/>
          <w:iCs/>
        </w:rPr>
        <w:t>Metab</w:t>
      </w:r>
      <w:proofErr w:type="spellEnd"/>
      <w:r w:rsidRPr="00FC094A">
        <w:rPr>
          <w:i/>
          <w:iCs/>
        </w:rPr>
        <w:t>.</w:t>
      </w:r>
      <w:r w:rsidRPr="00FC094A">
        <w:t xml:space="preserve"> </w:t>
      </w:r>
      <w:r w:rsidRPr="00FC094A">
        <w:rPr>
          <w:b/>
          <w:bCs/>
        </w:rPr>
        <w:t>23:</w:t>
      </w:r>
      <w:r w:rsidRPr="00FC094A">
        <w:t xml:space="preserve"> 488-95. PMC4135311.</w:t>
      </w:r>
    </w:p>
    <w:p w14:paraId="44C35CA8" w14:textId="110D8911" w:rsidR="00FC094A" w:rsidRPr="00FC094A" w:rsidRDefault="00FC094A" w:rsidP="00667E1A">
      <w:pPr>
        <w:ind w:left="810" w:hanging="360"/>
      </w:pPr>
      <w:r w:rsidRPr="00FC094A">
        <w:t>145.</w:t>
      </w:r>
      <w:r w:rsidRPr="00FC094A">
        <w:tab/>
        <w:t xml:space="preserve">Wolfe LA, Morava E, He M, </w:t>
      </w:r>
      <w:r w:rsidR="00631CC7" w:rsidRPr="00631CC7">
        <w:rPr>
          <w:b/>
          <w:bCs/>
        </w:rPr>
        <w:t>Vockley J</w:t>
      </w:r>
      <w:r w:rsidRPr="00FC094A">
        <w:t xml:space="preserve">, Gibson KM. (2012). Heritable disorders in the metabolism of the dolichols: A bridge from sterol biosynthesis to molecular glycosylation. </w:t>
      </w:r>
      <w:r w:rsidRPr="00FC094A">
        <w:rPr>
          <w:i/>
          <w:iCs/>
        </w:rPr>
        <w:t>Am J Med Genet C Semin Med Genet.</w:t>
      </w:r>
      <w:r w:rsidRPr="00FC094A">
        <w:t xml:space="preserve"> </w:t>
      </w:r>
      <w:r w:rsidRPr="00FC094A">
        <w:rPr>
          <w:b/>
          <w:bCs/>
        </w:rPr>
        <w:t>160C:</w:t>
      </w:r>
      <w:r w:rsidRPr="00FC094A">
        <w:t xml:space="preserve"> 322-8. PMC3995744.</w:t>
      </w:r>
    </w:p>
    <w:p w14:paraId="15C683A8" w14:textId="4C17291B" w:rsidR="00FC094A" w:rsidRPr="00FC094A" w:rsidRDefault="00FC094A" w:rsidP="00667E1A">
      <w:pPr>
        <w:ind w:left="810" w:hanging="360"/>
      </w:pPr>
      <w:r w:rsidRPr="00FC094A">
        <w:t>146.</w:t>
      </w:r>
      <w:r w:rsidRPr="00FC094A">
        <w:tab/>
        <w:t xml:space="preserve">Arnold GL, </w:t>
      </w:r>
      <w:r w:rsidR="00631CC7" w:rsidRPr="00631CC7">
        <w:rPr>
          <w:b/>
          <w:bCs/>
        </w:rPr>
        <w:t>Vockley J</w:t>
      </w:r>
      <w:r w:rsidRPr="00FC094A">
        <w:t xml:space="preserve">. (2013). Introduction: Neurodevelopmental issues in inborn errors of metabolism. </w:t>
      </w:r>
      <w:r w:rsidRPr="00FC094A">
        <w:rPr>
          <w:i/>
          <w:iCs/>
        </w:rPr>
        <w:t xml:space="preserve">Dev </w:t>
      </w:r>
      <w:proofErr w:type="spellStart"/>
      <w:r w:rsidRPr="00FC094A">
        <w:rPr>
          <w:i/>
          <w:iCs/>
        </w:rPr>
        <w:t>Disabil</w:t>
      </w:r>
      <w:proofErr w:type="spellEnd"/>
      <w:r w:rsidRPr="00FC094A">
        <w:rPr>
          <w:i/>
          <w:iCs/>
        </w:rPr>
        <w:t xml:space="preserve"> Res Rev.</w:t>
      </w:r>
      <w:r w:rsidRPr="00FC094A">
        <w:t xml:space="preserve"> </w:t>
      </w:r>
      <w:r w:rsidRPr="00FC094A">
        <w:rPr>
          <w:b/>
          <w:bCs/>
        </w:rPr>
        <w:t>17:</w:t>
      </w:r>
      <w:r w:rsidRPr="00FC094A">
        <w:t xml:space="preserve"> 185-6</w:t>
      </w:r>
      <w:r w:rsidR="00C258F5">
        <w:t>.</w:t>
      </w:r>
    </w:p>
    <w:p w14:paraId="7BB589B6" w14:textId="62789FEE" w:rsidR="00FC094A" w:rsidRPr="00FC094A" w:rsidRDefault="00FC094A" w:rsidP="00667E1A">
      <w:pPr>
        <w:ind w:left="810" w:hanging="360"/>
      </w:pPr>
      <w:r w:rsidRPr="00FC094A">
        <w:t>147.</w:t>
      </w:r>
      <w:r w:rsidRPr="00FC094A">
        <w:tab/>
      </w:r>
      <w:proofErr w:type="spellStart"/>
      <w:r w:rsidRPr="00FC094A">
        <w:t>Belachew</w:t>
      </w:r>
      <w:proofErr w:type="spellEnd"/>
      <w:r w:rsidRPr="00FC094A">
        <w:t xml:space="preserve"> D, </w:t>
      </w:r>
      <w:proofErr w:type="spellStart"/>
      <w:r w:rsidRPr="00FC094A">
        <w:t>Kazmerski</w:t>
      </w:r>
      <w:proofErr w:type="spellEnd"/>
      <w:r w:rsidRPr="00FC094A">
        <w:t xml:space="preserve"> T, </w:t>
      </w:r>
      <w:proofErr w:type="spellStart"/>
      <w:r w:rsidRPr="00FC094A">
        <w:t>Libman</w:t>
      </w:r>
      <w:proofErr w:type="spellEnd"/>
      <w:r w:rsidRPr="00FC094A">
        <w:t xml:space="preserve"> I, Goldstein AC, Stevens ST, </w:t>
      </w:r>
      <w:proofErr w:type="spellStart"/>
      <w:r w:rsidRPr="00FC094A">
        <w:t>Deward</w:t>
      </w:r>
      <w:proofErr w:type="spellEnd"/>
      <w:r w:rsidRPr="00FC094A">
        <w:t xml:space="preserve"> S, </w:t>
      </w:r>
      <w:r w:rsidR="00631CC7" w:rsidRPr="00631CC7">
        <w:rPr>
          <w:b/>
          <w:bCs/>
        </w:rPr>
        <w:t>Vockley J</w:t>
      </w:r>
      <w:r w:rsidRPr="00FC094A">
        <w:t xml:space="preserve">, Sperling MA, </w:t>
      </w:r>
      <w:proofErr w:type="spellStart"/>
      <w:r w:rsidRPr="00FC094A">
        <w:t>Balest</w:t>
      </w:r>
      <w:proofErr w:type="spellEnd"/>
      <w:r w:rsidRPr="00FC094A">
        <w:t xml:space="preserve"> AL. (2013). Infantile hypophosphatasia secondary to a novel compound heterozygous mutation presenting with pyridoxine-responsive seizures. </w:t>
      </w:r>
      <w:r w:rsidRPr="00FC094A">
        <w:rPr>
          <w:i/>
          <w:iCs/>
        </w:rPr>
        <w:t>JIMD Rep.</w:t>
      </w:r>
      <w:r w:rsidRPr="00FC094A">
        <w:t xml:space="preserve"> </w:t>
      </w:r>
      <w:r w:rsidRPr="00FC094A">
        <w:rPr>
          <w:b/>
          <w:bCs/>
        </w:rPr>
        <w:t>11:</w:t>
      </w:r>
      <w:r w:rsidRPr="00FC094A">
        <w:t xml:space="preserve"> 17-24. PMC3755558.</w:t>
      </w:r>
    </w:p>
    <w:p w14:paraId="7E710878" w14:textId="30597046" w:rsidR="00FC094A" w:rsidRPr="00FC094A" w:rsidRDefault="00FC094A" w:rsidP="00667E1A">
      <w:pPr>
        <w:ind w:left="810" w:hanging="360"/>
      </w:pPr>
      <w:r w:rsidRPr="00FC094A">
        <w:t>148.</w:t>
      </w:r>
      <w:r w:rsidRPr="00FC094A">
        <w:tab/>
        <w:t xml:space="preserve">Bharathi SS, Zhang Y, Mohsen AW, </w:t>
      </w:r>
      <w:proofErr w:type="spellStart"/>
      <w:r w:rsidRPr="00FC094A">
        <w:t>Uppala</w:t>
      </w:r>
      <w:proofErr w:type="spellEnd"/>
      <w:r w:rsidRPr="00FC094A">
        <w:t xml:space="preserve"> R, </w:t>
      </w:r>
      <w:proofErr w:type="spellStart"/>
      <w:r w:rsidRPr="00FC094A">
        <w:t>Balasubramani</w:t>
      </w:r>
      <w:proofErr w:type="spellEnd"/>
      <w:r w:rsidRPr="00FC094A">
        <w:t xml:space="preserve"> M, Schreiber E, </w:t>
      </w:r>
      <w:proofErr w:type="spellStart"/>
      <w:r w:rsidRPr="00FC094A">
        <w:t>Uechi</w:t>
      </w:r>
      <w:proofErr w:type="spellEnd"/>
      <w:r w:rsidRPr="00FC094A">
        <w:t xml:space="preserve"> G, Beck ME, </w:t>
      </w:r>
      <w:proofErr w:type="spellStart"/>
      <w:r w:rsidRPr="00FC094A">
        <w:t>Rardin</w:t>
      </w:r>
      <w:proofErr w:type="spellEnd"/>
      <w:r w:rsidRPr="00FC094A">
        <w:t xml:space="preserve"> MJ, </w:t>
      </w:r>
      <w:r w:rsidR="00631CC7" w:rsidRPr="00631CC7">
        <w:rPr>
          <w:b/>
          <w:bCs/>
        </w:rPr>
        <w:t>Vockley J</w:t>
      </w:r>
      <w:r w:rsidRPr="00FC094A">
        <w:t xml:space="preserve">, Verdin E, Gibson BW, </w:t>
      </w:r>
      <w:proofErr w:type="spellStart"/>
      <w:r w:rsidRPr="00FC094A">
        <w:t>Hirschey</w:t>
      </w:r>
      <w:proofErr w:type="spellEnd"/>
      <w:r w:rsidRPr="00FC094A">
        <w:t xml:space="preserve"> MD, Goetzman ES. (2013). </w:t>
      </w:r>
      <w:proofErr w:type="spellStart"/>
      <w:r w:rsidRPr="00FC094A">
        <w:t>Sirtuin</w:t>
      </w:r>
      <w:proofErr w:type="spellEnd"/>
      <w:r w:rsidRPr="00FC094A">
        <w:t xml:space="preserve"> 3 (SIRT3) protein regulates long-chain acyl-CoA dehydrogenase by deacetylating conserved </w:t>
      </w:r>
      <w:proofErr w:type="spellStart"/>
      <w:r w:rsidRPr="00FC094A">
        <w:t>lysines</w:t>
      </w:r>
      <w:proofErr w:type="spellEnd"/>
      <w:r w:rsidRPr="00FC094A">
        <w:t xml:space="preserve"> near the active site. </w:t>
      </w:r>
      <w:r w:rsidRPr="00FC094A">
        <w:rPr>
          <w:i/>
          <w:iCs/>
        </w:rPr>
        <w:t>Journal of Biological Chemistry.</w:t>
      </w:r>
      <w:r w:rsidRPr="00FC094A">
        <w:t xml:space="preserve"> </w:t>
      </w:r>
      <w:r w:rsidRPr="00FC094A">
        <w:rPr>
          <w:b/>
          <w:bCs/>
        </w:rPr>
        <w:t>288:</w:t>
      </w:r>
      <w:r w:rsidRPr="00FC094A">
        <w:t xml:space="preserve"> 33837-47. PMC3837126.</w:t>
      </w:r>
    </w:p>
    <w:p w14:paraId="515EDF73" w14:textId="73F7FB2E" w:rsidR="00FC094A" w:rsidRPr="00FC094A" w:rsidRDefault="00FC094A" w:rsidP="00667E1A">
      <w:pPr>
        <w:ind w:left="810" w:hanging="360"/>
      </w:pPr>
      <w:r w:rsidRPr="00FC094A">
        <w:t>149.</w:t>
      </w:r>
      <w:r w:rsidRPr="00FC094A">
        <w:tab/>
        <w:t xml:space="preserve">Camp KM, Lloyd-Puryear MA, Yao L, </w:t>
      </w:r>
      <w:proofErr w:type="spellStart"/>
      <w:r w:rsidRPr="00FC094A">
        <w:t>Groft</w:t>
      </w:r>
      <w:proofErr w:type="spellEnd"/>
      <w:r w:rsidRPr="00FC094A">
        <w:t xml:space="preserve"> SC, </w:t>
      </w:r>
      <w:proofErr w:type="spellStart"/>
      <w:r w:rsidRPr="00FC094A">
        <w:t>Parisi</w:t>
      </w:r>
      <w:proofErr w:type="spellEnd"/>
      <w:r w:rsidRPr="00FC094A">
        <w:t xml:space="preserve"> MA, </w:t>
      </w:r>
      <w:proofErr w:type="spellStart"/>
      <w:r w:rsidRPr="00FC094A">
        <w:t>Mulberg</w:t>
      </w:r>
      <w:proofErr w:type="spellEnd"/>
      <w:r w:rsidRPr="00FC094A">
        <w:t xml:space="preserve"> A, Gopal-Srivastava R, </w:t>
      </w:r>
      <w:proofErr w:type="spellStart"/>
      <w:r w:rsidRPr="00FC094A">
        <w:t>Cederbaum</w:t>
      </w:r>
      <w:proofErr w:type="spellEnd"/>
      <w:r w:rsidRPr="00FC094A">
        <w:t xml:space="preserve"> S, Enns GM, </w:t>
      </w:r>
      <w:proofErr w:type="spellStart"/>
      <w:r w:rsidRPr="00FC094A">
        <w:t>Ershow</w:t>
      </w:r>
      <w:proofErr w:type="spellEnd"/>
      <w:r w:rsidRPr="00FC094A">
        <w:t xml:space="preserve"> AG, Frazier DM, </w:t>
      </w:r>
      <w:proofErr w:type="spellStart"/>
      <w:r w:rsidRPr="00FC094A">
        <w:t>Gohagan</w:t>
      </w:r>
      <w:proofErr w:type="spellEnd"/>
      <w:r w:rsidRPr="00FC094A">
        <w:t xml:space="preserve"> J, Harding C, Howell RR, Regan K, </w:t>
      </w:r>
      <w:proofErr w:type="spellStart"/>
      <w:r w:rsidRPr="00FC094A">
        <w:t>Stacpoole</w:t>
      </w:r>
      <w:proofErr w:type="spellEnd"/>
      <w:r w:rsidRPr="00FC094A">
        <w:t xml:space="preserve"> PW, </w:t>
      </w:r>
      <w:proofErr w:type="spellStart"/>
      <w:r w:rsidRPr="00FC094A">
        <w:t>Venditti</w:t>
      </w:r>
      <w:proofErr w:type="spellEnd"/>
      <w:r w:rsidRPr="00FC094A">
        <w:t xml:space="preserve"> C, </w:t>
      </w:r>
      <w:r w:rsidR="00631CC7" w:rsidRPr="00631CC7">
        <w:rPr>
          <w:b/>
          <w:bCs/>
        </w:rPr>
        <w:t>Vockley J</w:t>
      </w:r>
      <w:r w:rsidRPr="00FC094A">
        <w:t xml:space="preserve">, Watson M, Coates PM. (2013). Expanding research to provide an evidence base for nutritional interventions for the management of inborn errors of metabolism.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109:</w:t>
      </w:r>
      <w:r w:rsidRPr="00FC094A">
        <w:t xml:space="preserve"> 319-28. PMC4131198.</w:t>
      </w:r>
    </w:p>
    <w:p w14:paraId="3FAF225B" w14:textId="77777777" w:rsidR="00FC094A" w:rsidRPr="00FC094A" w:rsidRDefault="00FC094A" w:rsidP="00667E1A">
      <w:pPr>
        <w:ind w:left="810" w:hanging="360"/>
      </w:pPr>
      <w:r w:rsidRPr="00FC094A">
        <w:t>150.</w:t>
      </w:r>
      <w:r w:rsidRPr="00FC094A">
        <w:tab/>
        <w:t xml:space="preserve">Diaz GA, </w:t>
      </w:r>
      <w:proofErr w:type="spellStart"/>
      <w:r w:rsidRPr="00FC094A">
        <w:t>Krivitzky</w:t>
      </w:r>
      <w:proofErr w:type="spellEnd"/>
      <w:r w:rsidRPr="00FC094A">
        <w:t xml:space="preserve"> LS, </w:t>
      </w:r>
      <w:proofErr w:type="spellStart"/>
      <w:r w:rsidRPr="00FC094A">
        <w:t>Mokhtarani</w:t>
      </w:r>
      <w:proofErr w:type="spellEnd"/>
      <w:r w:rsidRPr="00FC094A">
        <w:t xml:space="preserve"> M, </w:t>
      </w:r>
      <w:proofErr w:type="spellStart"/>
      <w:r w:rsidRPr="00FC094A">
        <w:t>Rhead</w:t>
      </w:r>
      <w:proofErr w:type="spellEnd"/>
      <w:r w:rsidRPr="00FC094A">
        <w:t xml:space="preserve"> W, Bartley J, Feigenbaum A, Longo N, </w:t>
      </w:r>
      <w:proofErr w:type="spellStart"/>
      <w:r w:rsidRPr="00FC094A">
        <w:t>Berquist</w:t>
      </w:r>
      <w:proofErr w:type="spellEnd"/>
      <w:r w:rsidRPr="00FC094A">
        <w:t xml:space="preserve"> W, Berry SA, Gallagher R, </w:t>
      </w:r>
      <w:proofErr w:type="spellStart"/>
      <w:r w:rsidRPr="00FC094A">
        <w:t>Lichter-Konecki</w:t>
      </w:r>
      <w:proofErr w:type="spellEnd"/>
      <w:r w:rsidRPr="00FC094A">
        <w:t xml:space="preserve"> U, Bartholomew D, Harding CO, </w:t>
      </w:r>
      <w:proofErr w:type="spellStart"/>
      <w:r w:rsidRPr="00FC094A">
        <w:t>Cederbaum</w:t>
      </w:r>
      <w:proofErr w:type="spellEnd"/>
      <w:r w:rsidRPr="00FC094A">
        <w:t xml:space="preserve"> S, McCandless SE, Smith W, Vockley G, Bart SA, </w:t>
      </w:r>
      <w:proofErr w:type="spellStart"/>
      <w:r w:rsidRPr="00FC094A">
        <w:t>Korson</w:t>
      </w:r>
      <w:proofErr w:type="spellEnd"/>
      <w:r w:rsidRPr="00FC094A">
        <w:t xml:space="preserve"> MS, </w:t>
      </w:r>
      <w:proofErr w:type="spellStart"/>
      <w:r w:rsidRPr="00FC094A">
        <w:t>Kronn</w:t>
      </w:r>
      <w:proofErr w:type="spellEnd"/>
      <w:r w:rsidRPr="00FC094A">
        <w:t xml:space="preserve"> D, Zori R, Merritt JL, 2nd, S CSN, </w:t>
      </w:r>
      <w:proofErr w:type="spellStart"/>
      <w:r w:rsidRPr="00FC094A">
        <w:t>Mauney</w:t>
      </w:r>
      <w:proofErr w:type="spellEnd"/>
      <w:r w:rsidRPr="00FC094A">
        <w:t xml:space="preserve"> J, Lemons C, Dickinson K, Moors TL, Coakley DF, </w:t>
      </w:r>
      <w:proofErr w:type="spellStart"/>
      <w:r w:rsidRPr="00FC094A">
        <w:t>Scharschmidt</w:t>
      </w:r>
      <w:proofErr w:type="spellEnd"/>
      <w:r w:rsidRPr="00FC094A">
        <w:t xml:space="preserve"> BF, Lee B. (2013). Ammonia control and neurocognitive outcome among urea cycle disorder patients treated with glycerol phenylbutyrate. </w:t>
      </w:r>
      <w:r w:rsidRPr="00FC094A">
        <w:rPr>
          <w:i/>
          <w:iCs/>
        </w:rPr>
        <w:t>Hepatology.</w:t>
      </w:r>
      <w:r w:rsidRPr="00FC094A">
        <w:t xml:space="preserve"> </w:t>
      </w:r>
      <w:r w:rsidRPr="00FC094A">
        <w:rPr>
          <w:b/>
          <w:bCs/>
        </w:rPr>
        <w:t>57:</w:t>
      </w:r>
      <w:r w:rsidRPr="00FC094A">
        <w:t xml:space="preserve"> 2171-9. PMC3557606.</w:t>
      </w:r>
    </w:p>
    <w:p w14:paraId="3CC5E642" w14:textId="4ADA9A0D" w:rsidR="00FC094A" w:rsidRPr="00FC094A" w:rsidRDefault="00FC094A" w:rsidP="00667E1A">
      <w:pPr>
        <w:ind w:left="810" w:hanging="360"/>
      </w:pPr>
      <w:r w:rsidRPr="00FC094A">
        <w:t>151.</w:t>
      </w:r>
      <w:r w:rsidRPr="00FC094A">
        <w:tab/>
        <w:t xml:space="preserve">Hillman R, Peck D, Grange DK, Fong CT, Burton BK, </w:t>
      </w:r>
      <w:r w:rsidR="00631CC7" w:rsidRPr="00631CC7">
        <w:rPr>
          <w:b/>
          <w:bCs/>
        </w:rPr>
        <w:t>Vockley J</w:t>
      </w:r>
      <w:r w:rsidRPr="00FC094A">
        <w:t xml:space="preserve">, Yano S, Violet S, Cohen-Pfeffer J. (2013). Use of sapropterin dihydrochloride in 20 pregnant women with phenylketonuria prior to or during pregnancy: An interim report of the PKU </w:t>
      </w:r>
      <w:proofErr w:type="gramStart"/>
      <w:r w:rsidRPr="00FC094A">
        <w:t>moms</w:t>
      </w:r>
      <w:proofErr w:type="gramEnd"/>
      <w:r w:rsidRPr="00FC094A">
        <w:t xml:space="preserve"> sub-registry. </w:t>
      </w:r>
      <w:r w:rsidRPr="00FC094A">
        <w:rPr>
          <w:i/>
          <w:iCs/>
        </w:rPr>
        <w:t>Journal of Inherited Metabolic Disease.</w:t>
      </w:r>
      <w:r w:rsidRPr="00FC094A">
        <w:t xml:space="preserve"> </w:t>
      </w:r>
      <w:r w:rsidRPr="00FC094A">
        <w:rPr>
          <w:b/>
          <w:bCs/>
        </w:rPr>
        <w:t>36:</w:t>
      </w:r>
      <w:r w:rsidRPr="00FC094A">
        <w:t xml:space="preserve"> S92</w:t>
      </w:r>
      <w:r w:rsidR="00C258F5">
        <w:t>.</w:t>
      </w:r>
    </w:p>
    <w:p w14:paraId="0F1F4CB8" w14:textId="2F6D5F84" w:rsidR="00FC094A" w:rsidRPr="00FC094A" w:rsidRDefault="00FC094A" w:rsidP="00667E1A">
      <w:pPr>
        <w:ind w:left="810" w:hanging="360"/>
      </w:pPr>
      <w:r w:rsidRPr="00FC094A">
        <w:t>152.</w:t>
      </w:r>
      <w:r w:rsidRPr="00FC094A">
        <w:tab/>
        <w:t xml:space="preserve">Hillman R, Peck D, Grange DK, Fong CT, Burton BK, </w:t>
      </w:r>
      <w:r w:rsidR="00631CC7" w:rsidRPr="00631CC7">
        <w:rPr>
          <w:b/>
          <w:bCs/>
        </w:rPr>
        <w:t>Vockley J</w:t>
      </w:r>
      <w:r w:rsidRPr="00FC094A">
        <w:t xml:space="preserve">, Yano S, Violet S, Cohen-Pfeffer J. (2013). </w:t>
      </w:r>
      <w:proofErr w:type="spellStart"/>
      <w:r w:rsidRPr="00FC094A">
        <w:t>Breasr</w:t>
      </w:r>
      <w:proofErr w:type="spellEnd"/>
      <w:r w:rsidRPr="00FC094A">
        <w:t xml:space="preserve"> milk and plasma pterin levels and offspring outcomes of 25 pregnancies in women exposed to sapropterin dihydrochloride prior to or during pregnancy: An interim report of the PKU </w:t>
      </w:r>
      <w:proofErr w:type="gramStart"/>
      <w:r w:rsidRPr="00FC094A">
        <w:t>moms</w:t>
      </w:r>
      <w:proofErr w:type="gramEnd"/>
      <w:r w:rsidRPr="00FC094A">
        <w:t xml:space="preserve"> sub-registry. </w:t>
      </w:r>
      <w:r w:rsidRPr="00FC094A">
        <w:rPr>
          <w:i/>
          <w:iCs/>
        </w:rPr>
        <w:t>Journal of Inherited Metabolic Disease.</w:t>
      </w:r>
      <w:r w:rsidRPr="00FC094A">
        <w:t xml:space="preserve"> </w:t>
      </w:r>
      <w:r w:rsidRPr="00FC094A">
        <w:rPr>
          <w:b/>
          <w:bCs/>
        </w:rPr>
        <w:t>36:</w:t>
      </w:r>
      <w:r w:rsidRPr="00FC094A">
        <w:t xml:space="preserve"> S120</w:t>
      </w:r>
      <w:r w:rsidR="00C258F5">
        <w:t>.</w:t>
      </w:r>
    </w:p>
    <w:p w14:paraId="3ECEE10C" w14:textId="266225CC" w:rsidR="00FC094A" w:rsidRPr="00FC094A" w:rsidRDefault="00FC094A" w:rsidP="00667E1A">
      <w:pPr>
        <w:ind w:left="810" w:hanging="360"/>
      </w:pPr>
      <w:r w:rsidRPr="00FC094A">
        <w:t>153.</w:t>
      </w:r>
      <w:r w:rsidRPr="00FC094A">
        <w:tab/>
        <w:t xml:space="preserve">Pan L, </w:t>
      </w:r>
      <w:r w:rsidR="00631CC7" w:rsidRPr="00631CC7">
        <w:rPr>
          <w:b/>
          <w:bCs/>
        </w:rPr>
        <w:t>Vockley J</w:t>
      </w:r>
      <w:r w:rsidRPr="00FC094A">
        <w:t xml:space="preserve">. (2013). Neuropsychiatric Symptoms in Inborn Errors of Metabolism: Incorporation of Genomic and Metabolomic Analysis into Therapeutics and Prevention. </w:t>
      </w:r>
      <w:r w:rsidRPr="00FC094A">
        <w:rPr>
          <w:i/>
          <w:iCs/>
        </w:rPr>
        <w:t>Current genetic medicine reports.</w:t>
      </w:r>
      <w:r w:rsidRPr="00FC094A">
        <w:t xml:space="preserve"> </w:t>
      </w:r>
      <w:r w:rsidRPr="00FC094A">
        <w:rPr>
          <w:b/>
          <w:bCs/>
        </w:rPr>
        <w:t>1:</w:t>
      </w:r>
      <w:r w:rsidRPr="00FC094A">
        <w:t xml:space="preserve"> 65-70. PMC3603703.</w:t>
      </w:r>
    </w:p>
    <w:p w14:paraId="219C57A9" w14:textId="1C50A972" w:rsidR="00FC094A" w:rsidRPr="00FC094A" w:rsidRDefault="00FC094A" w:rsidP="00667E1A">
      <w:pPr>
        <w:ind w:left="810" w:hanging="360"/>
      </w:pPr>
      <w:r w:rsidRPr="00FC094A">
        <w:t>154.</w:t>
      </w:r>
      <w:r w:rsidRPr="00FC094A">
        <w:tab/>
        <w:t xml:space="preserve">Sarin M, Wang Y, Zhang F, </w:t>
      </w:r>
      <w:proofErr w:type="spellStart"/>
      <w:r w:rsidRPr="00FC094A">
        <w:t>Rothermund</w:t>
      </w:r>
      <w:proofErr w:type="spellEnd"/>
      <w:r w:rsidRPr="00FC094A">
        <w:t xml:space="preserve"> K, Zhang Y, Lu J, Sims-Lucas S, Beer-Stolz D, Van </w:t>
      </w:r>
      <w:proofErr w:type="spellStart"/>
      <w:r w:rsidRPr="00FC094A">
        <w:t>Houten</w:t>
      </w:r>
      <w:proofErr w:type="spellEnd"/>
      <w:r w:rsidRPr="00FC094A">
        <w:t xml:space="preserve"> BE, </w:t>
      </w:r>
      <w:r w:rsidR="00631CC7" w:rsidRPr="00631CC7">
        <w:rPr>
          <w:b/>
          <w:bCs/>
        </w:rPr>
        <w:t>Vockley J</w:t>
      </w:r>
      <w:r w:rsidRPr="00FC094A">
        <w:t xml:space="preserve">, Goetzman ES, Graves JA, </w:t>
      </w:r>
      <w:proofErr w:type="spellStart"/>
      <w:r w:rsidRPr="00FC094A">
        <w:t>Prochownik</w:t>
      </w:r>
      <w:proofErr w:type="spellEnd"/>
      <w:r w:rsidRPr="00FC094A">
        <w:t xml:space="preserve"> EV. (2013). Alterations in c-</w:t>
      </w:r>
      <w:proofErr w:type="spellStart"/>
      <w:r w:rsidRPr="00FC094A">
        <w:t>Myc</w:t>
      </w:r>
      <w:proofErr w:type="spellEnd"/>
      <w:r w:rsidRPr="00FC094A">
        <w:t xml:space="preserve"> phenotypes resulting from dynamin-related protein 1 (Drp1)-mediated mitochondrial fission. </w:t>
      </w:r>
      <w:r w:rsidRPr="00FC094A">
        <w:rPr>
          <w:i/>
          <w:iCs/>
        </w:rPr>
        <w:t>Cell death &amp; disease.</w:t>
      </w:r>
      <w:r w:rsidRPr="00FC094A">
        <w:t xml:space="preserve"> </w:t>
      </w:r>
      <w:r w:rsidRPr="00FC094A">
        <w:rPr>
          <w:b/>
          <w:bCs/>
        </w:rPr>
        <w:t>4:</w:t>
      </w:r>
      <w:r w:rsidRPr="00FC094A">
        <w:t xml:space="preserve"> e670. PMC3702284.</w:t>
      </w:r>
    </w:p>
    <w:p w14:paraId="05DBC11F" w14:textId="44733FD4" w:rsidR="00FC094A" w:rsidRPr="00FC094A" w:rsidRDefault="00FC094A" w:rsidP="00667E1A">
      <w:pPr>
        <w:ind w:left="810" w:hanging="360"/>
      </w:pPr>
      <w:r w:rsidRPr="00FC094A">
        <w:t>155.</w:t>
      </w:r>
      <w:r w:rsidRPr="00FC094A">
        <w:tab/>
        <w:t xml:space="preserve">Schiff M, Mohsen AW, Karunanidhi A, McCracken E, Yeasted R, </w:t>
      </w:r>
      <w:r w:rsidR="00631CC7" w:rsidRPr="00631CC7">
        <w:rPr>
          <w:b/>
          <w:bCs/>
        </w:rPr>
        <w:t>Vockley J</w:t>
      </w:r>
      <w:r w:rsidRPr="00FC094A">
        <w:t xml:space="preserve">. (2013). Molecular and cellular pathology of very-long-chain acyl-CoA dehydrogenase deficiency.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109:</w:t>
      </w:r>
      <w:r w:rsidRPr="00FC094A">
        <w:t xml:space="preserve"> 21-7. PMC3628282.</w:t>
      </w:r>
    </w:p>
    <w:p w14:paraId="5A8C63C1" w14:textId="77777777" w:rsidR="00FC094A" w:rsidRPr="00FC094A" w:rsidRDefault="00FC094A" w:rsidP="00667E1A">
      <w:pPr>
        <w:ind w:left="810" w:hanging="360"/>
      </w:pPr>
      <w:r w:rsidRPr="00FC094A">
        <w:t>156.</w:t>
      </w:r>
      <w:r w:rsidRPr="00FC094A">
        <w:tab/>
        <w:t xml:space="preserve">Sundaram SS, Alonso EM, Haber B, Magee JC, Fredericks E, Kamath B, </w:t>
      </w:r>
      <w:proofErr w:type="spellStart"/>
      <w:r w:rsidRPr="00FC094A">
        <w:t>Kerkar</w:t>
      </w:r>
      <w:proofErr w:type="spellEnd"/>
      <w:r w:rsidRPr="00FC094A">
        <w:t xml:space="preserve"> N, Rosenthal P, Shepherd R, Limbers C, </w:t>
      </w:r>
      <w:proofErr w:type="spellStart"/>
      <w:r w:rsidRPr="00FC094A">
        <w:t>Varni</w:t>
      </w:r>
      <w:proofErr w:type="spellEnd"/>
      <w:r w:rsidRPr="00FC094A">
        <w:t xml:space="preserve"> JW, </w:t>
      </w:r>
      <w:proofErr w:type="spellStart"/>
      <w:r w:rsidRPr="00FC094A">
        <w:t>Robuck</w:t>
      </w:r>
      <w:proofErr w:type="spellEnd"/>
      <w:r w:rsidRPr="00FC094A">
        <w:t xml:space="preserve"> P, Sokol RJ, Childhood Liver Disease R, Education, Network (Vockley, J). (2013). Health related quality of life in patients with biliary atresia surviving with their native liver. </w:t>
      </w:r>
      <w:r w:rsidRPr="00FC094A">
        <w:rPr>
          <w:i/>
          <w:iCs/>
        </w:rPr>
        <w:t>Journal of Pediatrics.</w:t>
      </w:r>
      <w:r w:rsidRPr="00FC094A">
        <w:t xml:space="preserve"> </w:t>
      </w:r>
      <w:r w:rsidRPr="00FC094A">
        <w:rPr>
          <w:b/>
          <w:bCs/>
        </w:rPr>
        <w:t>163:</w:t>
      </w:r>
      <w:r w:rsidRPr="00FC094A">
        <w:t xml:space="preserve"> 1052-7 e2. PMC4014354.</w:t>
      </w:r>
    </w:p>
    <w:p w14:paraId="56DBC45E" w14:textId="712F4533" w:rsidR="00FC094A" w:rsidRPr="00FC094A" w:rsidRDefault="00FC094A" w:rsidP="00667E1A">
      <w:pPr>
        <w:ind w:left="810" w:hanging="360"/>
      </w:pPr>
      <w:r w:rsidRPr="00FC094A">
        <w:t>157.</w:t>
      </w:r>
      <w:r w:rsidRPr="00FC094A">
        <w:tab/>
      </w:r>
      <w:proofErr w:type="spellStart"/>
      <w:r w:rsidRPr="00FC094A">
        <w:t>Tuerck</w:t>
      </w:r>
      <w:proofErr w:type="spellEnd"/>
      <w:r w:rsidRPr="00FC094A">
        <w:t xml:space="preserve"> J, </w:t>
      </w:r>
      <w:proofErr w:type="spellStart"/>
      <w:r w:rsidRPr="00FC094A">
        <w:t>Wilcken</w:t>
      </w:r>
      <w:proofErr w:type="spellEnd"/>
      <w:r w:rsidRPr="00FC094A">
        <w:t xml:space="preserve"> B, Webster DR, Forsman I, Kemper AR, Millington D, </w:t>
      </w:r>
      <w:proofErr w:type="spellStart"/>
      <w:r w:rsidRPr="00FC094A">
        <w:t>Ostrup</w:t>
      </w:r>
      <w:proofErr w:type="spellEnd"/>
      <w:r w:rsidRPr="00FC094A">
        <w:t xml:space="preserve"> J, </w:t>
      </w:r>
      <w:proofErr w:type="spellStart"/>
      <w:r w:rsidRPr="00FC094A">
        <w:t>Therrell</w:t>
      </w:r>
      <w:proofErr w:type="spellEnd"/>
      <w:r w:rsidRPr="00FC094A">
        <w:t xml:space="preserve"> BL, </w:t>
      </w:r>
      <w:proofErr w:type="spellStart"/>
      <w:r w:rsidRPr="00FC094A">
        <w:t>Torresani</w:t>
      </w:r>
      <w:proofErr w:type="spellEnd"/>
      <w:r w:rsidRPr="00FC094A">
        <w:t xml:space="preserve"> T, </w:t>
      </w:r>
      <w:r w:rsidR="00631CC7" w:rsidRPr="00631CC7">
        <w:rPr>
          <w:b/>
          <w:bCs/>
        </w:rPr>
        <w:t>Vockley J</w:t>
      </w:r>
      <w:r w:rsidRPr="00FC094A">
        <w:t xml:space="preserve">. (2013). Newborn Screening Follow-up Guideline—Second Edition; CLSI document NBS02-A2. </w:t>
      </w:r>
      <w:r w:rsidRPr="00FC094A">
        <w:rPr>
          <w:i/>
          <w:iCs/>
        </w:rPr>
        <w:t>Clinical and Laboratory Standards Institute.</w:t>
      </w:r>
      <w:r w:rsidRPr="00FC094A">
        <w:t xml:space="preserve"> </w:t>
      </w:r>
      <w:r w:rsidRPr="00FC094A">
        <w:rPr>
          <w:b/>
          <w:bCs/>
        </w:rPr>
        <w:t>33:</w:t>
      </w:r>
      <w:r w:rsidRPr="00FC094A">
        <w:t xml:space="preserve"> 6 Wayne, PA</w:t>
      </w:r>
      <w:r w:rsidR="00C258F5">
        <w:t>.</w:t>
      </w:r>
    </w:p>
    <w:p w14:paraId="48094182" w14:textId="3E655768" w:rsidR="00FC094A" w:rsidRPr="00FC094A" w:rsidRDefault="00FC094A" w:rsidP="00667E1A">
      <w:pPr>
        <w:ind w:left="810" w:hanging="360"/>
      </w:pPr>
      <w:r w:rsidRPr="00FC094A">
        <w:t>158.</w:t>
      </w:r>
      <w:r w:rsidRPr="00FC094A">
        <w:tab/>
        <w:t xml:space="preserve">Van Calcar SC, Baker MW, Williams P, Jones SA, </w:t>
      </w:r>
      <w:proofErr w:type="spellStart"/>
      <w:r w:rsidRPr="00FC094A">
        <w:t>Xiong</w:t>
      </w:r>
      <w:proofErr w:type="spellEnd"/>
      <w:r w:rsidRPr="00FC094A">
        <w:t xml:space="preserve"> B, Thao MC, Lee S, Yang MK, Rice GM, </w:t>
      </w:r>
      <w:proofErr w:type="spellStart"/>
      <w:r w:rsidRPr="00FC094A">
        <w:t>Rhead</w:t>
      </w:r>
      <w:proofErr w:type="spellEnd"/>
      <w:r w:rsidRPr="00FC094A">
        <w:t xml:space="preserve"> W, </w:t>
      </w:r>
      <w:r w:rsidR="00631CC7" w:rsidRPr="00631CC7">
        <w:rPr>
          <w:b/>
          <w:bCs/>
        </w:rPr>
        <w:t>Vockley J</w:t>
      </w:r>
      <w:r w:rsidRPr="00FC094A">
        <w:t xml:space="preserve">, Hoffman G, Durkin MS. (2013). Prevalence and mutation analysis of short/branched chain acyl-CoA dehydrogenase deficiency (SBCADD) detected on newborn screening in Wisconsin.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110:</w:t>
      </w:r>
      <w:r w:rsidRPr="00FC094A">
        <w:t xml:space="preserve"> 111-5. PMC5006389.</w:t>
      </w:r>
    </w:p>
    <w:p w14:paraId="2622FFA1" w14:textId="63A873FA" w:rsidR="00FC094A" w:rsidRPr="00FC094A" w:rsidRDefault="00FC094A" w:rsidP="00667E1A">
      <w:pPr>
        <w:ind w:left="810" w:hanging="360"/>
      </w:pPr>
      <w:r w:rsidRPr="00FC094A">
        <w:t>159.</w:t>
      </w:r>
      <w:r w:rsidRPr="00FC094A">
        <w:tab/>
      </w:r>
      <w:r w:rsidR="00631CC7" w:rsidRPr="00631CC7">
        <w:rPr>
          <w:b/>
          <w:bCs/>
        </w:rPr>
        <w:t>Vockley J</w:t>
      </w:r>
      <w:r w:rsidRPr="00FC094A">
        <w:t xml:space="preserve">, Chapman KA, Arnold GL. (2013). Development of clinical guidelines for inborn errors of metabolism: commentary.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108:</w:t>
      </w:r>
      <w:r w:rsidRPr="00FC094A">
        <w:t xml:space="preserve"> 203-5. PMID23428739.</w:t>
      </w:r>
    </w:p>
    <w:p w14:paraId="27B59071" w14:textId="5FCF4509" w:rsidR="00FC094A" w:rsidRPr="00FC094A" w:rsidRDefault="00FC094A" w:rsidP="00667E1A">
      <w:pPr>
        <w:ind w:left="810" w:hanging="360"/>
      </w:pPr>
      <w:r w:rsidRPr="00FC094A">
        <w:t>160.</w:t>
      </w:r>
      <w:r w:rsidRPr="00FC094A">
        <w:tab/>
      </w:r>
      <w:proofErr w:type="spellStart"/>
      <w:r w:rsidRPr="00FC094A">
        <w:t>Waisbren</w:t>
      </w:r>
      <w:proofErr w:type="spellEnd"/>
      <w:r w:rsidRPr="00FC094A">
        <w:t xml:space="preserve"> SE, Landau Y, Wilson J, </w:t>
      </w:r>
      <w:r w:rsidR="00631CC7" w:rsidRPr="00631CC7">
        <w:rPr>
          <w:b/>
          <w:bCs/>
        </w:rPr>
        <w:t>Vockley J</w:t>
      </w:r>
      <w:r w:rsidRPr="00FC094A">
        <w:t xml:space="preserve">. (2013). Neuropsychological outcomes in fatty acid oxidation disorders: 85 cases detected by newborn screening. </w:t>
      </w:r>
      <w:r w:rsidRPr="00FC094A">
        <w:rPr>
          <w:i/>
          <w:iCs/>
        </w:rPr>
        <w:t xml:space="preserve">Dev </w:t>
      </w:r>
      <w:proofErr w:type="spellStart"/>
      <w:r w:rsidRPr="00FC094A">
        <w:rPr>
          <w:i/>
          <w:iCs/>
        </w:rPr>
        <w:t>Disabil</w:t>
      </w:r>
      <w:proofErr w:type="spellEnd"/>
      <w:r w:rsidRPr="00FC094A">
        <w:rPr>
          <w:i/>
          <w:iCs/>
        </w:rPr>
        <w:t xml:space="preserve"> Res Rev.</w:t>
      </w:r>
      <w:r w:rsidRPr="00FC094A">
        <w:t xml:space="preserve"> </w:t>
      </w:r>
      <w:r w:rsidRPr="00FC094A">
        <w:rPr>
          <w:b/>
          <w:bCs/>
        </w:rPr>
        <w:t>17:</w:t>
      </w:r>
      <w:r w:rsidRPr="00FC094A">
        <w:t xml:space="preserve"> 260-8. PMC4137760.</w:t>
      </w:r>
    </w:p>
    <w:p w14:paraId="7B73076E" w14:textId="48903447" w:rsidR="00FC094A" w:rsidRPr="00FC094A" w:rsidRDefault="00FC094A" w:rsidP="00667E1A">
      <w:pPr>
        <w:ind w:left="810" w:hanging="360"/>
      </w:pPr>
      <w:r w:rsidRPr="00FC094A">
        <w:lastRenderedPageBreak/>
        <w:t>161.</w:t>
      </w:r>
      <w:r w:rsidRPr="00FC094A">
        <w:tab/>
        <w:t xml:space="preserve">Camp KM, </w:t>
      </w:r>
      <w:proofErr w:type="spellStart"/>
      <w:r w:rsidRPr="00FC094A">
        <w:t>Parisi</w:t>
      </w:r>
      <w:proofErr w:type="spellEnd"/>
      <w:r w:rsidRPr="00FC094A">
        <w:t xml:space="preserve"> MA, Acosta PB, Berry GT, </w:t>
      </w:r>
      <w:proofErr w:type="spellStart"/>
      <w:r w:rsidRPr="00FC094A">
        <w:t>Bilder</w:t>
      </w:r>
      <w:proofErr w:type="spellEnd"/>
      <w:r w:rsidRPr="00FC094A">
        <w:t xml:space="preserve"> DA, </w:t>
      </w:r>
      <w:proofErr w:type="spellStart"/>
      <w:r w:rsidRPr="00FC094A">
        <w:t>Blau</w:t>
      </w:r>
      <w:proofErr w:type="spellEnd"/>
      <w:r w:rsidRPr="00FC094A">
        <w:t xml:space="preserve"> N, </w:t>
      </w:r>
      <w:proofErr w:type="spellStart"/>
      <w:r w:rsidRPr="00FC094A">
        <w:t>Bodamer</w:t>
      </w:r>
      <w:proofErr w:type="spellEnd"/>
      <w:r w:rsidRPr="00FC094A">
        <w:t xml:space="preserve"> OA, </w:t>
      </w:r>
      <w:proofErr w:type="spellStart"/>
      <w:r w:rsidRPr="00FC094A">
        <w:t>Brosco</w:t>
      </w:r>
      <w:proofErr w:type="spellEnd"/>
      <w:r w:rsidRPr="00FC094A">
        <w:t xml:space="preserve"> JP, Brown CS, </w:t>
      </w:r>
      <w:proofErr w:type="spellStart"/>
      <w:r w:rsidRPr="00FC094A">
        <w:t>Burlina</w:t>
      </w:r>
      <w:proofErr w:type="spellEnd"/>
      <w:r w:rsidRPr="00FC094A">
        <w:t xml:space="preserve"> AB, Burton BK, Chang CS, Coates PM, Cunningham AC, Dobrowolski SF, Ferguson JH, Franklin TD, Frazier DM, Grange DK, Greene CL, </w:t>
      </w:r>
      <w:proofErr w:type="spellStart"/>
      <w:r w:rsidRPr="00FC094A">
        <w:t>Groft</w:t>
      </w:r>
      <w:proofErr w:type="spellEnd"/>
      <w:r w:rsidRPr="00FC094A">
        <w:t xml:space="preserve"> SC, Harding CO, Howell RR, Huntington KL, Hyatt-Knorr HD, </w:t>
      </w:r>
      <w:proofErr w:type="spellStart"/>
      <w:r w:rsidRPr="00FC094A">
        <w:t>Jevaji</w:t>
      </w:r>
      <w:proofErr w:type="spellEnd"/>
      <w:r w:rsidRPr="00FC094A">
        <w:t xml:space="preserve"> IP, Levy HL, </w:t>
      </w:r>
      <w:proofErr w:type="spellStart"/>
      <w:r w:rsidRPr="00FC094A">
        <w:t>Lichter-Konecki</w:t>
      </w:r>
      <w:proofErr w:type="spellEnd"/>
      <w:r w:rsidRPr="00FC094A">
        <w:t xml:space="preserve"> U, </w:t>
      </w:r>
      <w:proofErr w:type="spellStart"/>
      <w:r w:rsidRPr="00FC094A">
        <w:t>Lindegren</w:t>
      </w:r>
      <w:proofErr w:type="spellEnd"/>
      <w:r w:rsidRPr="00FC094A">
        <w:t xml:space="preserve"> ML, Lloyd-Puryear MA, </w:t>
      </w:r>
      <w:proofErr w:type="spellStart"/>
      <w:r w:rsidRPr="00FC094A">
        <w:t>Matalon</w:t>
      </w:r>
      <w:proofErr w:type="spellEnd"/>
      <w:r w:rsidRPr="00FC094A">
        <w:t xml:space="preserve"> K, MacDonald A, </w:t>
      </w:r>
      <w:proofErr w:type="spellStart"/>
      <w:r w:rsidRPr="00FC094A">
        <w:t>McPheeters</w:t>
      </w:r>
      <w:proofErr w:type="spellEnd"/>
      <w:r w:rsidRPr="00FC094A">
        <w:t xml:space="preserve"> ML, Mitchell JJ, </w:t>
      </w:r>
      <w:proofErr w:type="spellStart"/>
      <w:r w:rsidRPr="00FC094A">
        <w:t>Mofidi</w:t>
      </w:r>
      <w:proofErr w:type="spellEnd"/>
      <w:r w:rsidRPr="00FC094A">
        <w:t xml:space="preserve"> S, Moseley KD, Mueller CM, </w:t>
      </w:r>
      <w:proofErr w:type="spellStart"/>
      <w:r w:rsidRPr="00FC094A">
        <w:t>Mulberg</w:t>
      </w:r>
      <w:proofErr w:type="spellEnd"/>
      <w:r w:rsidRPr="00FC094A">
        <w:t xml:space="preserve"> AE, </w:t>
      </w:r>
      <w:proofErr w:type="spellStart"/>
      <w:r w:rsidRPr="00FC094A">
        <w:t>Nerurkar</w:t>
      </w:r>
      <w:proofErr w:type="spellEnd"/>
      <w:r w:rsidRPr="00FC094A">
        <w:t xml:space="preserve"> LS, Ogata BN, </w:t>
      </w:r>
      <w:proofErr w:type="spellStart"/>
      <w:r w:rsidRPr="00FC094A">
        <w:t>Pariser</w:t>
      </w:r>
      <w:proofErr w:type="spellEnd"/>
      <w:r w:rsidRPr="00FC094A">
        <w:t xml:space="preserve"> AR, Prasad S, </w:t>
      </w:r>
      <w:proofErr w:type="spellStart"/>
      <w:r w:rsidRPr="00FC094A">
        <w:t>Pridjian</w:t>
      </w:r>
      <w:proofErr w:type="spellEnd"/>
      <w:r w:rsidRPr="00FC094A">
        <w:t xml:space="preserve"> G, Rasmussen SA, Reddy UM, Rohr FJ, Singh RH, </w:t>
      </w:r>
      <w:proofErr w:type="spellStart"/>
      <w:r w:rsidRPr="00FC094A">
        <w:t>Sirrs</w:t>
      </w:r>
      <w:proofErr w:type="spellEnd"/>
      <w:r w:rsidRPr="00FC094A">
        <w:t xml:space="preserve"> SM, </w:t>
      </w:r>
      <w:proofErr w:type="spellStart"/>
      <w:r w:rsidRPr="00FC094A">
        <w:t>Stremer</w:t>
      </w:r>
      <w:proofErr w:type="spellEnd"/>
      <w:r w:rsidRPr="00FC094A">
        <w:t xml:space="preserve"> SE, </w:t>
      </w:r>
      <w:proofErr w:type="spellStart"/>
      <w:r w:rsidRPr="00FC094A">
        <w:t>Tagle</w:t>
      </w:r>
      <w:proofErr w:type="spellEnd"/>
      <w:r w:rsidRPr="00FC094A">
        <w:t xml:space="preserve"> DA, Thompson SM, </w:t>
      </w:r>
      <w:proofErr w:type="spellStart"/>
      <w:r w:rsidRPr="00FC094A">
        <w:t>Urv</w:t>
      </w:r>
      <w:proofErr w:type="spellEnd"/>
      <w:r w:rsidRPr="00FC094A">
        <w:t xml:space="preserve"> TK, Utz JR, van </w:t>
      </w:r>
      <w:proofErr w:type="spellStart"/>
      <w:r w:rsidRPr="00FC094A">
        <w:t>Spronsen</w:t>
      </w:r>
      <w:proofErr w:type="spellEnd"/>
      <w:r w:rsidRPr="00FC094A">
        <w:t xml:space="preserve"> F, </w:t>
      </w:r>
      <w:r w:rsidR="00631CC7" w:rsidRPr="00631CC7">
        <w:rPr>
          <w:b/>
          <w:bCs/>
        </w:rPr>
        <w:t>Vockley J</w:t>
      </w:r>
      <w:r w:rsidRPr="00FC094A">
        <w:t xml:space="preserve">, </w:t>
      </w:r>
      <w:proofErr w:type="spellStart"/>
      <w:r w:rsidRPr="00FC094A">
        <w:t>Waisbren</w:t>
      </w:r>
      <w:proofErr w:type="spellEnd"/>
      <w:r w:rsidRPr="00FC094A">
        <w:t xml:space="preserve"> SE, </w:t>
      </w:r>
      <w:proofErr w:type="spellStart"/>
      <w:r w:rsidRPr="00FC094A">
        <w:t>Weglicki</w:t>
      </w:r>
      <w:proofErr w:type="spellEnd"/>
      <w:r w:rsidRPr="00FC094A">
        <w:t xml:space="preserve"> LS, White DA, Whitley CB, </w:t>
      </w:r>
      <w:proofErr w:type="spellStart"/>
      <w:r w:rsidRPr="00FC094A">
        <w:t>Wilfond</w:t>
      </w:r>
      <w:proofErr w:type="spellEnd"/>
      <w:r w:rsidRPr="00FC094A">
        <w:t xml:space="preserve"> BS, </w:t>
      </w:r>
      <w:proofErr w:type="spellStart"/>
      <w:r w:rsidRPr="00FC094A">
        <w:t>Yannicelli</w:t>
      </w:r>
      <w:proofErr w:type="spellEnd"/>
      <w:r w:rsidRPr="00FC094A">
        <w:t xml:space="preserve"> S, Young JM. (2014). Phenylketonuria Scientific Review Conference: state of the science and future research needs.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112:</w:t>
      </w:r>
      <w:r w:rsidRPr="00FC094A">
        <w:t xml:space="preserve"> 87-122. 24667081.</w:t>
      </w:r>
    </w:p>
    <w:p w14:paraId="06F0F2A3" w14:textId="2D6A97E9" w:rsidR="00FC094A" w:rsidRPr="00FC094A" w:rsidRDefault="00FC094A" w:rsidP="00667E1A">
      <w:pPr>
        <w:ind w:left="810" w:hanging="360"/>
      </w:pPr>
      <w:r w:rsidRPr="00FC094A">
        <w:t>162.</w:t>
      </w:r>
      <w:r w:rsidRPr="00FC094A">
        <w:tab/>
      </w:r>
      <w:proofErr w:type="spellStart"/>
      <w:r w:rsidRPr="00FC094A">
        <w:t>Chaly</w:t>
      </w:r>
      <w:proofErr w:type="spellEnd"/>
      <w:r w:rsidRPr="00FC094A">
        <w:t xml:space="preserve"> Y, Fu Y, </w:t>
      </w:r>
      <w:proofErr w:type="spellStart"/>
      <w:r w:rsidRPr="00FC094A">
        <w:t>Marinov</w:t>
      </w:r>
      <w:proofErr w:type="spellEnd"/>
      <w:r w:rsidRPr="00FC094A">
        <w:t xml:space="preserve"> A, </w:t>
      </w:r>
      <w:proofErr w:type="spellStart"/>
      <w:r w:rsidRPr="00FC094A">
        <w:t>Hostager</w:t>
      </w:r>
      <w:proofErr w:type="spellEnd"/>
      <w:r w:rsidRPr="00FC094A">
        <w:t xml:space="preserve"> B, Yan W, </w:t>
      </w:r>
      <w:proofErr w:type="spellStart"/>
      <w:r w:rsidRPr="00FC094A">
        <w:t>Campfield</w:t>
      </w:r>
      <w:proofErr w:type="spellEnd"/>
      <w:r w:rsidRPr="00FC094A">
        <w:t xml:space="preserve"> B, Kellum JA, Bushnell D, Wang Y, </w:t>
      </w:r>
      <w:r w:rsidR="00631CC7" w:rsidRPr="00631CC7">
        <w:rPr>
          <w:b/>
          <w:bCs/>
        </w:rPr>
        <w:t>Vockley J</w:t>
      </w:r>
      <w:r w:rsidRPr="00FC094A">
        <w:t xml:space="preserve">, Hirsch R. (2014). </w:t>
      </w:r>
      <w:proofErr w:type="spellStart"/>
      <w:r w:rsidRPr="00FC094A">
        <w:t>Follistatin</w:t>
      </w:r>
      <w:proofErr w:type="spellEnd"/>
      <w:r w:rsidRPr="00FC094A">
        <w:t xml:space="preserve">-like protein 1 enhances NLRP3 inflammasome-mediated IL-1beta secretion from monocytes and macrophages. </w:t>
      </w:r>
      <w:r w:rsidRPr="00FC094A">
        <w:rPr>
          <w:i/>
          <w:iCs/>
        </w:rPr>
        <w:t>European journal of immunology.</w:t>
      </w:r>
      <w:r w:rsidRPr="00FC094A">
        <w:t xml:space="preserve"> </w:t>
      </w:r>
      <w:r w:rsidRPr="00FC094A">
        <w:rPr>
          <w:b/>
          <w:bCs/>
        </w:rPr>
        <w:t>44:</w:t>
      </w:r>
      <w:r w:rsidRPr="00FC094A">
        <w:t xml:space="preserve"> 1467-79. PMC4004659.</w:t>
      </w:r>
    </w:p>
    <w:p w14:paraId="64990B70" w14:textId="12397233" w:rsidR="00FC094A" w:rsidRPr="00FC094A" w:rsidRDefault="00FC094A" w:rsidP="00667E1A">
      <w:pPr>
        <w:ind w:left="810" w:hanging="360"/>
      </w:pPr>
      <w:r w:rsidRPr="00FC094A">
        <w:t>163.</w:t>
      </w:r>
      <w:r w:rsidRPr="00FC094A">
        <w:tab/>
        <w:t>Dobrowolski SF, Lyons-</w:t>
      </w:r>
      <w:proofErr w:type="spellStart"/>
      <w:r w:rsidRPr="00FC094A">
        <w:t>Weiler</w:t>
      </w:r>
      <w:proofErr w:type="spellEnd"/>
      <w:r w:rsidRPr="00FC094A">
        <w:t xml:space="preserve"> J, </w:t>
      </w:r>
      <w:proofErr w:type="spellStart"/>
      <w:r w:rsidRPr="00FC094A">
        <w:t>Biery</w:t>
      </w:r>
      <w:proofErr w:type="spellEnd"/>
      <w:r w:rsidRPr="00FC094A">
        <w:t xml:space="preserve"> A, </w:t>
      </w:r>
      <w:proofErr w:type="spellStart"/>
      <w:r w:rsidRPr="00FC094A">
        <w:t>Spridik</w:t>
      </w:r>
      <w:proofErr w:type="spellEnd"/>
      <w:r w:rsidRPr="00FC094A">
        <w:t xml:space="preserve"> K, </w:t>
      </w:r>
      <w:r w:rsidR="00631CC7" w:rsidRPr="00631CC7">
        <w:rPr>
          <w:b/>
          <w:bCs/>
        </w:rPr>
        <w:t>Vockley J</w:t>
      </w:r>
      <w:r w:rsidRPr="00FC094A">
        <w:t xml:space="preserve">, </w:t>
      </w:r>
      <w:proofErr w:type="spellStart"/>
      <w:r w:rsidRPr="00FC094A">
        <w:t>Kranik</w:t>
      </w:r>
      <w:proofErr w:type="spellEnd"/>
      <w:r w:rsidRPr="00FC094A">
        <w:t xml:space="preserve"> E, </w:t>
      </w:r>
      <w:proofErr w:type="spellStart"/>
      <w:r w:rsidRPr="00FC094A">
        <w:t>Skvorak</w:t>
      </w:r>
      <w:proofErr w:type="spellEnd"/>
      <w:r w:rsidRPr="00FC094A">
        <w:t xml:space="preserve"> K, Sultana T. (2014). Methylome repatterning in a mouse model of Maternal PKU Syndrome.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113:</w:t>
      </w:r>
      <w:r w:rsidRPr="00FC094A">
        <w:t xml:space="preserve"> 194-9</w:t>
      </w:r>
      <w:r w:rsidR="00C258F5">
        <w:t>.</w:t>
      </w:r>
    </w:p>
    <w:p w14:paraId="5E58B8AE" w14:textId="404C096D" w:rsidR="00FC094A" w:rsidRPr="00FC094A" w:rsidRDefault="00FC094A" w:rsidP="00667E1A">
      <w:pPr>
        <w:ind w:left="810" w:hanging="360"/>
      </w:pPr>
      <w:r w:rsidRPr="00FC094A">
        <w:t>164.</w:t>
      </w:r>
      <w:r w:rsidRPr="00FC094A">
        <w:tab/>
      </w:r>
      <w:r w:rsidR="00C258F5" w:rsidRPr="00C258F5">
        <w:t xml:space="preserve">Edmunds LR, Sharma L, Kang A, Lu J, </w:t>
      </w:r>
      <w:r w:rsidR="00631CC7" w:rsidRPr="00631CC7">
        <w:rPr>
          <w:b/>
          <w:bCs/>
        </w:rPr>
        <w:t>Vockley J</w:t>
      </w:r>
      <w:r w:rsidR="00C258F5" w:rsidRPr="00C258F5">
        <w:t xml:space="preserve">, </w:t>
      </w:r>
      <w:proofErr w:type="spellStart"/>
      <w:r w:rsidR="00C258F5" w:rsidRPr="00C258F5">
        <w:t>Basu</w:t>
      </w:r>
      <w:proofErr w:type="spellEnd"/>
      <w:r w:rsidR="00C258F5" w:rsidRPr="00C258F5">
        <w:t xml:space="preserve"> S, </w:t>
      </w:r>
      <w:proofErr w:type="spellStart"/>
      <w:r w:rsidR="00C258F5" w:rsidRPr="00C258F5">
        <w:t>Uppala</w:t>
      </w:r>
      <w:proofErr w:type="spellEnd"/>
      <w:r w:rsidR="00C258F5" w:rsidRPr="00C258F5">
        <w:t xml:space="preserve"> R, Goetzman ES, Beck ME, Scott D, </w:t>
      </w:r>
      <w:proofErr w:type="spellStart"/>
      <w:r w:rsidR="00C258F5" w:rsidRPr="00C258F5">
        <w:t>Prochownik</w:t>
      </w:r>
      <w:proofErr w:type="spellEnd"/>
      <w:r w:rsidR="00C258F5" w:rsidRPr="00C258F5">
        <w:t xml:space="preserve"> EV</w:t>
      </w:r>
      <w:r w:rsidRPr="00FC094A">
        <w:t>. (2014). c-</w:t>
      </w:r>
      <w:proofErr w:type="spellStart"/>
      <w:r w:rsidRPr="00FC094A">
        <w:t>Myc</w:t>
      </w:r>
      <w:proofErr w:type="spellEnd"/>
      <w:r w:rsidRPr="00FC094A">
        <w:t xml:space="preserve"> programs fatty acid metabolism and dictates acetyl-CoA abundance and </w:t>
      </w:r>
      <w:proofErr w:type="gramStart"/>
      <w:r w:rsidRPr="00FC094A">
        <w:t>fate.[</w:t>
      </w:r>
      <w:proofErr w:type="gramEnd"/>
      <w:r w:rsidRPr="00FC094A">
        <w:t xml:space="preserve">Erratum appears in J Biol Chem. 2015 Aug 14;290(33):20100; PMID: 26276854]. </w:t>
      </w:r>
      <w:r w:rsidRPr="00FC094A">
        <w:rPr>
          <w:i/>
          <w:iCs/>
        </w:rPr>
        <w:t>Journal of Biological Chemistry.</w:t>
      </w:r>
      <w:r w:rsidRPr="00FC094A">
        <w:t xml:space="preserve"> </w:t>
      </w:r>
      <w:r w:rsidRPr="00FC094A">
        <w:rPr>
          <w:b/>
          <w:bCs/>
        </w:rPr>
        <w:t>289:</w:t>
      </w:r>
      <w:r w:rsidRPr="00FC094A">
        <w:t xml:space="preserve"> 25382-92</w:t>
      </w:r>
      <w:r w:rsidR="00C258F5">
        <w:t>.</w:t>
      </w:r>
    </w:p>
    <w:p w14:paraId="0CB1C1C2" w14:textId="20852D4A" w:rsidR="00FC094A" w:rsidRPr="00FC094A" w:rsidRDefault="00FC094A" w:rsidP="00667E1A">
      <w:pPr>
        <w:ind w:left="810" w:hanging="360"/>
      </w:pPr>
      <w:r w:rsidRPr="00FC094A">
        <w:t>165.</w:t>
      </w:r>
      <w:r w:rsidRPr="00FC094A">
        <w:tab/>
        <w:t xml:space="preserve">Goetzman ES, Alcorn JF, Bharathi SS, </w:t>
      </w:r>
      <w:proofErr w:type="spellStart"/>
      <w:r w:rsidRPr="00FC094A">
        <w:t>Uppala</w:t>
      </w:r>
      <w:proofErr w:type="spellEnd"/>
      <w:r w:rsidRPr="00FC094A">
        <w:t xml:space="preserve"> R, McHugh KJ, </w:t>
      </w:r>
      <w:proofErr w:type="spellStart"/>
      <w:r w:rsidRPr="00FC094A">
        <w:t>Kosmider</w:t>
      </w:r>
      <w:proofErr w:type="spellEnd"/>
      <w:r w:rsidRPr="00FC094A">
        <w:t xml:space="preserve"> B, Chen R, </w:t>
      </w:r>
      <w:proofErr w:type="spellStart"/>
      <w:r w:rsidRPr="00FC094A">
        <w:t>Zuo</w:t>
      </w:r>
      <w:proofErr w:type="spellEnd"/>
      <w:r w:rsidRPr="00FC094A">
        <w:t xml:space="preserve"> YY, Beck ME, McKinney RW, Skilling H, </w:t>
      </w:r>
      <w:proofErr w:type="spellStart"/>
      <w:r w:rsidRPr="00FC094A">
        <w:t>Suhrie</w:t>
      </w:r>
      <w:proofErr w:type="spellEnd"/>
      <w:r w:rsidRPr="00FC094A">
        <w:t xml:space="preserve"> KR, Karunanidhi A, Yeasted R, </w:t>
      </w:r>
      <w:proofErr w:type="spellStart"/>
      <w:r w:rsidRPr="00FC094A">
        <w:t>Otsubo</w:t>
      </w:r>
      <w:proofErr w:type="spellEnd"/>
      <w:r w:rsidRPr="00FC094A">
        <w:t xml:space="preserve"> C, Ellis B, </w:t>
      </w:r>
      <w:proofErr w:type="spellStart"/>
      <w:r w:rsidRPr="00FC094A">
        <w:t>Tyurina</w:t>
      </w:r>
      <w:proofErr w:type="spellEnd"/>
      <w:r w:rsidRPr="00FC094A">
        <w:t xml:space="preserve"> YY, Kagan VE, </w:t>
      </w:r>
      <w:proofErr w:type="spellStart"/>
      <w:r w:rsidRPr="00FC094A">
        <w:t>Mallampalli</w:t>
      </w:r>
      <w:proofErr w:type="spellEnd"/>
      <w:r w:rsidRPr="00FC094A">
        <w:t xml:space="preserve"> RK, </w:t>
      </w:r>
      <w:r w:rsidR="00631CC7" w:rsidRPr="00631CC7">
        <w:rPr>
          <w:b/>
          <w:bCs/>
        </w:rPr>
        <w:t>Vockley J</w:t>
      </w:r>
      <w:r w:rsidRPr="00FC094A">
        <w:t xml:space="preserve">. (2014). Long-chain acyl-CoA dehydrogenase deficiency as a cause of pulmonary surfactant dysfunction. </w:t>
      </w:r>
      <w:r w:rsidRPr="00FC094A">
        <w:rPr>
          <w:i/>
          <w:iCs/>
        </w:rPr>
        <w:t>Journal of Biological Chemistry.</w:t>
      </w:r>
      <w:r w:rsidRPr="00FC094A">
        <w:t xml:space="preserve"> </w:t>
      </w:r>
      <w:r w:rsidRPr="00FC094A">
        <w:rPr>
          <w:b/>
          <w:bCs/>
        </w:rPr>
        <w:t>289:</w:t>
      </w:r>
      <w:r w:rsidRPr="00FC094A">
        <w:t xml:space="preserve"> 10668-79. PMC4036448.</w:t>
      </w:r>
    </w:p>
    <w:p w14:paraId="1A62DB16" w14:textId="6D2A5C8D" w:rsidR="00FC094A" w:rsidRPr="00FC094A" w:rsidRDefault="00FC094A" w:rsidP="00667E1A">
      <w:pPr>
        <w:ind w:left="810" w:hanging="360"/>
      </w:pPr>
      <w:r w:rsidRPr="00FC094A">
        <w:t>166.</w:t>
      </w:r>
      <w:r w:rsidRPr="00FC094A">
        <w:tab/>
        <w:t xml:space="preserve">Grange DK, Hillman RE, Burton BK, Yano S, </w:t>
      </w:r>
      <w:r w:rsidR="00631CC7" w:rsidRPr="00631CC7">
        <w:rPr>
          <w:b/>
          <w:bCs/>
        </w:rPr>
        <w:t>Vockley J</w:t>
      </w:r>
      <w:r w:rsidRPr="00FC094A">
        <w:t xml:space="preserve">, Fong CT, Hunt J, Mahoney JJ, Cohen-Pfeffer JL. (2014). Sapropterin dihydrochloride use in pregnant women with phenylketonuria: an interim report of the PKU MOMS sub-registry.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112:</w:t>
      </w:r>
      <w:r w:rsidRPr="00FC094A">
        <w:t xml:space="preserve"> 9-16</w:t>
      </w:r>
      <w:r w:rsidR="00C258F5">
        <w:t>.</w:t>
      </w:r>
    </w:p>
    <w:p w14:paraId="5D7BA9E4" w14:textId="24CE806B" w:rsidR="00FC094A" w:rsidRPr="00FC094A" w:rsidRDefault="00FC094A" w:rsidP="00667E1A">
      <w:pPr>
        <w:ind w:left="810" w:hanging="360"/>
      </w:pPr>
      <w:r w:rsidRPr="00FC094A">
        <w:t>167.</w:t>
      </w:r>
      <w:r w:rsidRPr="00FC094A">
        <w:tab/>
        <w:t xml:space="preserve">Grange DK, Hillman RE, Burton BK, Yano S, </w:t>
      </w:r>
      <w:r w:rsidR="00631CC7" w:rsidRPr="00631CC7">
        <w:rPr>
          <w:b/>
          <w:bCs/>
        </w:rPr>
        <w:t>Vockley J</w:t>
      </w:r>
      <w:r w:rsidRPr="00FC094A">
        <w:t xml:space="preserve">, Fong CT, Hunt J, Mahoney JJ, Cohen-Pfeffer JL, Phenylketonuria Demographics O, Safety r, Maternal Phenylketonuria Observational Program s-r. (2014). Sapropterin dihydrochloride use in pregnant women with phenylketonuria: an interim report of the PKU MOMS sub-registry.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112:</w:t>
      </w:r>
      <w:r w:rsidRPr="00FC094A">
        <w:t xml:space="preserve"> 9-16. 24667082.</w:t>
      </w:r>
    </w:p>
    <w:p w14:paraId="6C3173EE" w14:textId="17BDDE56" w:rsidR="00FC094A" w:rsidRPr="00FC094A" w:rsidRDefault="00FC094A" w:rsidP="00667E1A">
      <w:pPr>
        <w:ind w:left="810" w:hanging="360"/>
      </w:pPr>
      <w:r w:rsidRPr="00FC094A">
        <w:t>168.</w:t>
      </w:r>
      <w:r w:rsidRPr="00FC094A">
        <w:tab/>
        <w:t xml:space="preserve">He M, Smith LD, Chang R, Li X, </w:t>
      </w:r>
      <w:r w:rsidR="00631CC7" w:rsidRPr="00631CC7">
        <w:rPr>
          <w:b/>
          <w:bCs/>
        </w:rPr>
        <w:t>Vockley J</w:t>
      </w:r>
      <w:r w:rsidRPr="00FC094A">
        <w:t xml:space="preserve">. (2014). The role of sterol-C4-methyl oxidase in epidermal biology. </w:t>
      </w:r>
      <w:proofErr w:type="spellStart"/>
      <w:r w:rsidRPr="00FC094A">
        <w:rPr>
          <w:i/>
          <w:iCs/>
        </w:rPr>
        <w:t>Biochimica</w:t>
      </w:r>
      <w:proofErr w:type="spellEnd"/>
      <w:r w:rsidRPr="00FC094A">
        <w:rPr>
          <w:i/>
          <w:iCs/>
        </w:rPr>
        <w:t xml:space="preserve"> et </w:t>
      </w:r>
      <w:proofErr w:type="spellStart"/>
      <w:r w:rsidRPr="00FC094A">
        <w:rPr>
          <w:i/>
          <w:iCs/>
        </w:rPr>
        <w:t>Biophysica</w:t>
      </w:r>
      <w:proofErr w:type="spellEnd"/>
      <w:r w:rsidRPr="00FC094A">
        <w:rPr>
          <w:i/>
          <w:iCs/>
        </w:rPr>
        <w:t xml:space="preserve"> Acta.</w:t>
      </w:r>
      <w:r w:rsidRPr="00FC094A">
        <w:t xml:space="preserve"> </w:t>
      </w:r>
      <w:r w:rsidRPr="00FC094A">
        <w:rPr>
          <w:b/>
          <w:bCs/>
        </w:rPr>
        <w:t>1841:</w:t>
      </w:r>
      <w:r w:rsidRPr="00FC094A">
        <w:t xml:space="preserve"> 331-5. PMC3943829.</w:t>
      </w:r>
    </w:p>
    <w:p w14:paraId="40396513" w14:textId="3509F57D" w:rsidR="00FC094A" w:rsidRPr="00FC094A" w:rsidRDefault="00FC094A" w:rsidP="00667E1A">
      <w:pPr>
        <w:ind w:left="810" w:hanging="360"/>
      </w:pPr>
      <w:r w:rsidRPr="00FC094A">
        <w:t>169.</w:t>
      </w:r>
      <w:r w:rsidRPr="00FC094A">
        <w:tab/>
        <w:t xml:space="preserve">Longo N, Harding CO, Burton BK, Grange DK, </w:t>
      </w:r>
      <w:r w:rsidR="00631CC7" w:rsidRPr="00631CC7">
        <w:rPr>
          <w:b/>
          <w:bCs/>
        </w:rPr>
        <w:t>Vockley J</w:t>
      </w:r>
      <w:r w:rsidRPr="00FC094A">
        <w:t xml:space="preserve">, Wasserstein M, Rice GM, </w:t>
      </w:r>
      <w:proofErr w:type="spellStart"/>
      <w:r w:rsidRPr="00FC094A">
        <w:t>Dorenbaum</w:t>
      </w:r>
      <w:proofErr w:type="spellEnd"/>
      <w:r w:rsidRPr="00FC094A">
        <w:t xml:space="preserve"> A, </w:t>
      </w:r>
      <w:proofErr w:type="spellStart"/>
      <w:r w:rsidRPr="00FC094A">
        <w:t>Neuenburg</w:t>
      </w:r>
      <w:proofErr w:type="spellEnd"/>
      <w:r w:rsidRPr="00FC094A">
        <w:t xml:space="preserve"> JK, Musson DG, Gu Z, Sile S. (2014). Single-dose, subcutaneous recombinant phenylalanine ammonia lyase conjugated with polyethylene glycol in adult patients with phenylketonuria: an open-label, </w:t>
      </w:r>
      <w:proofErr w:type="spellStart"/>
      <w:r w:rsidRPr="00FC094A">
        <w:t>multicentre</w:t>
      </w:r>
      <w:proofErr w:type="spellEnd"/>
      <w:r w:rsidRPr="00FC094A">
        <w:t xml:space="preserve">, phase 1 dose-escalation trial. </w:t>
      </w:r>
      <w:r w:rsidRPr="00FC094A">
        <w:rPr>
          <w:i/>
          <w:iCs/>
        </w:rPr>
        <w:t>Lancet.</w:t>
      </w:r>
      <w:r w:rsidRPr="00FC094A">
        <w:t xml:space="preserve"> </w:t>
      </w:r>
      <w:r w:rsidRPr="00FC094A">
        <w:rPr>
          <w:b/>
          <w:bCs/>
        </w:rPr>
        <w:t>384:</w:t>
      </w:r>
      <w:r w:rsidRPr="00FC094A">
        <w:t xml:space="preserve"> 37-44. PMC4447208.</w:t>
      </w:r>
    </w:p>
    <w:p w14:paraId="74E76E3A" w14:textId="6CB6A592" w:rsidR="00FC094A" w:rsidRPr="00FC094A" w:rsidRDefault="00FC094A" w:rsidP="00667E1A">
      <w:pPr>
        <w:ind w:left="810" w:hanging="360"/>
      </w:pPr>
      <w:r w:rsidRPr="00FC094A">
        <w:t>170.</w:t>
      </w:r>
      <w:r w:rsidRPr="00FC094A">
        <w:tab/>
      </w:r>
      <w:proofErr w:type="spellStart"/>
      <w:r w:rsidRPr="00FC094A">
        <w:t>Mazariegos</w:t>
      </w:r>
      <w:proofErr w:type="spellEnd"/>
      <w:r w:rsidRPr="00FC094A">
        <w:t xml:space="preserve"> G, </w:t>
      </w:r>
      <w:proofErr w:type="spellStart"/>
      <w:r w:rsidRPr="00FC094A">
        <w:t>Shneider</w:t>
      </w:r>
      <w:proofErr w:type="spellEnd"/>
      <w:r w:rsidRPr="00FC094A">
        <w:t xml:space="preserve"> B, Burton B, Fox IJ, </w:t>
      </w:r>
      <w:proofErr w:type="spellStart"/>
      <w:r w:rsidRPr="00FC094A">
        <w:t>Hadzic</w:t>
      </w:r>
      <w:proofErr w:type="spellEnd"/>
      <w:r w:rsidRPr="00FC094A">
        <w:t xml:space="preserve"> N, </w:t>
      </w:r>
      <w:proofErr w:type="spellStart"/>
      <w:r w:rsidRPr="00FC094A">
        <w:t>Kishnani</w:t>
      </w:r>
      <w:proofErr w:type="spellEnd"/>
      <w:r w:rsidRPr="00FC094A">
        <w:t xml:space="preserve"> P, Morton DH, McIntire S, Sokol RJ, </w:t>
      </w:r>
      <w:proofErr w:type="spellStart"/>
      <w:r w:rsidRPr="00FC094A">
        <w:t>Summar</w:t>
      </w:r>
      <w:proofErr w:type="spellEnd"/>
      <w:r w:rsidRPr="00FC094A">
        <w:t xml:space="preserve"> M, White D, </w:t>
      </w:r>
      <w:proofErr w:type="spellStart"/>
      <w:r w:rsidRPr="00FC094A">
        <w:t>Chavanon</w:t>
      </w:r>
      <w:proofErr w:type="spellEnd"/>
      <w:r w:rsidRPr="00FC094A">
        <w:t xml:space="preserve"> V, </w:t>
      </w:r>
      <w:r w:rsidR="00631CC7" w:rsidRPr="00631CC7">
        <w:rPr>
          <w:b/>
          <w:bCs/>
        </w:rPr>
        <w:t>Vockley J</w:t>
      </w:r>
      <w:r w:rsidRPr="00FC094A">
        <w:t xml:space="preserve">. (2014). Liver transplantation for pediatric metabolic disease.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111:</w:t>
      </w:r>
      <w:r w:rsidRPr="00FC094A">
        <w:t xml:space="preserve"> 418-27. 24495602.</w:t>
      </w:r>
    </w:p>
    <w:p w14:paraId="6D7CAF96" w14:textId="77777777" w:rsidR="00FC094A" w:rsidRPr="00FC094A" w:rsidRDefault="00FC094A" w:rsidP="00667E1A">
      <w:pPr>
        <w:ind w:left="810" w:hanging="360"/>
      </w:pPr>
      <w:r w:rsidRPr="00FC094A">
        <w:t>171.</w:t>
      </w:r>
      <w:r w:rsidRPr="00FC094A">
        <w:tab/>
        <w:t xml:space="preserve">Ng VL, Haber BH, Magee JC, </w:t>
      </w:r>
      <w:proofErr w:type="spellStart"/>
      <w:r w:rsidRPr="00FC094A">
        <w:t>Miethke</w:t>
      </w:r>
      <w:proofErr w:type="spellEnd"/>
      <w:r w:rsidRPr="00FC094A">
        <w:t xml:space="preserve"> A, Murray KF, </w:t>
      </w:r>
      <w:proofErr w:type="spellStart"/>
      <w:r w:rsidRPr="00FC094A">
        <w:t>Michail</w:t>
      </w:r>
      <w:proofErr w:type="spellEnd"/>
      <w:r w:rsidRPr="00FC094A">
        <w:t xml:space="preserve"> S, </w:t>
      </w:r>
      <w:proofErr w:type="spellStart"/>
      <w:r w:rsidRPr="00FC094A">
        <w:t>Karpen</w:t>
      </w:r>
      <w:proofErr w:type="spellEnd"/>
      <w:r w:rsidRPr="00FC094A">
        <w:t xml:space="preserve"> SJ, </w:t>
      </w:r>
      <w:proofErr w:type="spellStart"/>
      <w:r w:rsidRPr="00FC094A">
        <w:t>Kerkar</w:t>
      </w:r>
      <w:proofErr w:type="spellEnd"/>
      <w:r w:rsidRPr="00FC094A">
        <w:t xml:space="preserve"> N, </w:t>
      </w:r>
      <w:proofErr w:type="spellStart"/>
      <w:r w:rsidRPr="00FC094A">
        <w:t>Molleston</w:t>
      </w:r>
      <w:proofErr w:type="spellEnd"/>
      <w:r w:rsidRPr="00FC094A">
        <w:t xml:space="preserve"> JP, Romero R, Rosenthal P, Schwarz KB, </w:t>
      </w:r>
      <w:proofErr w:type="spellStart"/>
      <w:r w:rsidRPr="00FC094A">
        <w:t>Shneider</w:t>
      </w:r>
      <w:proofErr w:type="spellEnd"/>
      <w:r w:rsidRPr="00FC094A">
        <w:t xml:space="preserve"> BL, </w:t>
      </w:r>
      <w:proofErr w:type="spellStart"/>
      <w:r w:rsidRPr="00FC094A">
        <w:t>Turmelle</w:t>
      </w:r>
      <w:proofErr w:type="spellEnd"/>
      <w:r w:rsidRPr="00FC094A">
        <w:t xml:space="preserve"> YP, Alonso EM, </w:t>
      </w:r>
      <w:proofErr w:type="spellStart"/>
      <w:r w:rsidRPr="00FC094A">
        <w:t>Sherker</w:t>
      </w:r>
      <w:proofErr w:type="spellEnd"/>
      <w:r w:rsidRPr="00FC094A">
        <w:t xml:space="preserve"> AH, Sokol RJ, Childhood Liver Disease RE, Network (Vockley, J). (2014). Medical status of 219 children with biliary atresia surviving long-term with their native livers: results from a North American multicenter consortium. </w:t>
      </w:r>
      <w:r w:rsidRPr="00FC094A">
        <w:rPr>
          <w:i/>
          <w:iCs/>
        </w:rPr>
        <w:t>Journal of Pediatrics.</w:t>
      </w:r>
      <w:r w:rsidRPr="00FC094A">
        <w:t xml:space="preserve"> </w:t>
      </w:r>
      <w:r w:rsidRPr="00FC094A">
        <w:rPr>
          <w:b/>
          <w:bCs/>
        </w:rPr>
        <w:t>165:</w:t>
      </w:r>
      <w:r w:rsidRPr="00FC094A">
        <w:t xml:space="preserve"> 539-46 e2. PMC4144331.</w:t>
      </w:r>
    </w:p>
    <w:p w14:paraId="63690BE5" w14:textId="6F32EACB" w:rsidR="00FC094A" w:rsidRPr="00FC094A" w:rsidRDefault="00FC094A" w:rsidP="00667E1A">
      <w:pPr>
        <w:ind w:left="810" w:hanging="360"/>
      </w:pPr>
      <w:r w:rsidRPr="00FC094A">
        <w:t>172.</w:t>
      </w:r>
      <w:r w:rsidRPr="00FC094A">
        <w:tab/>
      </w:r>
      <w:proofErr w:type="spellStart"/>
      <w:r w:rsidRPr="00FC094A">
        <w:t>Odle</w:t>
      </w:r>
      <w:proofErr w:type="spellEnd"/>
      <w:r w:rsidRPr="00FC094A">
        <w:t xml:space="preserve"> J, Adams SH, </w:t>
      </w:r>
      <w:r w:rsidR="00631CC7" w:rsidRPr="00631CC7">
        <w:rPr>
          <w:b/>
          <w:bCs/>
        </w:rPr>
        <w:t>Vockley J</w:t>
      </w:r>
      <w:r w:rsidRPr="00FC094A">
        <w:t xml:space="preserve">. (2014). Carnitine. </w:t>
      </w:r>
      <w:r w:rsidRPr="00FC094A">
        <w:rPr>
          <w:i/>
          <w:iCs/>
        </w:rPr>
        <w:t xml:space="preserve">Adv </w:t>
      </w:r>
      <w:proofErr w:type="spellStart"/>
      <w:r w:rsidRPr="00FC094A">
        <w:rPr>
          <w:i/>
          <w:iCs/>
        </w:rPr>
        <w:t>Nutr</w:t>
      </w:r>
      <w:proofErr w:type="spellEnd"/>
      <w:r w:rsidRPr="00FC094A">
        <w:rPr>
          <w:i/>
          <w:iCs/>
        </w:rPr>
        <w:t>.</w:t>
      </w:r>
      <w:r w:rsidRPr="00FC094A">
        <w:t xml:space="preserve"> </w:t>
      </w:r>
      <w:r w:rsidRPr="00FC094A">
        <w:rPr>
          <w:b/>
          <w:bCs/>
        </w:rPr>
        <w:t>5:</w:t>
      </w:r>
      <w:r w:rsidRPr="00FC094A">
        <w:t xml:space="preserve"> 289-90. PMC4013181.</w:t>
      </w:r>
    </w:p>
    <w:p w14:paraId="4FFA3A84" w14:textId="64111D93" w:rsidR="00FC094A" w:rsidRPr="00FC094A" w:rsidRDefault="00FC094A" w:rsidP="00667E1A">
      <w:pPr>
        <w:ind w:left="810" w:hanging="360"/>
      </w:pPr>
      <w:r w:rsidRPr="00FC094A">
        <w:t>173.</w:t>
      </w:r>
      <w:r w:rsidRPr="00FC094A">
        <w:tab/>
        <w:t xml:space="preserve">Singh RH, Rohr F, Frazier D, Cunningham A, </w:t>
      </w:r>
      <w:proofErr w:type="spellStart"/>
      <w:r w:rsidRPr="00FC094A">
        <w:t>Mofidi</w:t>
      </w:r>
      <w:proofErr w:type="spellEnd"/>
      <w:r w:rsidRPr="00FC094A">
        <w:t xml:space="preserve"> S, Ogata B, </w:t>
      </w:r>
      <w:proofErr w:type="spellStart"/>
      <w:r w:rsidRPr="00FC094A">
        <w:t>Splett</w:t>
      </w:r>
      <w:proofErr w:type="spellEnd"/>
      <w:r w:rsidRPr="00FC094A">
        <w:t xml:space="preserve"> PL, Moseley K, Huntington K, Acosta PB, </w:t>
      </w:r>
      <w:r w:rsidR="00631CC7" w:rsidRPr="00631CC7">
        <w:rPr>
          <w:b/>
          <w:bCs/>
        </w:rPr>
        <w:t>Vockley J</w:t>
      </w:r>
      <w:r w:rsidRPr="00FC094A">
        <w:t xml:space="preserve">, Van Calcar SC. (2014). Recommendations for the nutrition management of phenylalanine hydroxylase deficiency. </w:t>
      </w:r>
      <w:r w:rsidRPr="00FC094A">
        <w:rPr>
          <w:i/>
          <w:iCs/>
        </w:rPr>
        <w:t>Genet Med.</w:t>
      </w:r>
      <w:r w:rsidRPr="00FC094A">
        <w:t xml:space="preserve"> </w:t>
      </w:r>
      <w:r w:rsidRPr="00FC094A">
        <w:rPr>
          <w:b/>
          <w:bCs/>
        </w:rPr>
        <w:t>16:</w:t>
      </w:r>
      <w:r w:rsidRPr="00FC094A">
        <w:t xml:space="preserve"> 121-31. PMC3918542.</w:t>
      </w:r>
    </w:p>
    <w:p w14:paraId="4DA3AA20" w14:textId="009AFDAA" w:rsidR="00FC094A" w:rsidRPr="00FC094A" w:rsidRDefault="00FC094A" w:rsidP="00667E1A">
      <w:pPr>
        <w:ind w:left="810" w:hanging="360"/>
      </w:pPr>
      <w:r w:rsidRPr="00FC094A">
        <w:t>174.</w:t>
      </w:r>
      <w:r w:rsidRPr="00FC094A">
        <w:tab/>
      </w:r>
      <w:r w:rsidR="00631CC7" w:rsidRPr="00631CC7">
        <w:rPr>
          <w:b/>
          <w:bCs/>
        </w:rPr>
        <w:t>Vockley J</w:t>
      </w:r>
      <w:r w:rsidRPr="00FC094A">
        <w:t xml:space="preserve">, Andersson HC, </w:t>
      </w:r>
      <w:proofErr w:type="spellStart"/>
      <w:r w:rsidRPr="00FC094A">
        <w:t>Antshel</w:t>
      </w:r>
      <w:proofErr w:type="spellEnd"/>
      <w:r w:rsidRPr="00FC094A">
        <w:t xml:space="preserve"> KM, Braverman NE, Burton BK, Frazier DM, Mitchell J, Smith WE, Thompson BH, Berry SA. (2014). Phenylalanine hydroxylase deficiency: Diagnosis and management guideline. </w:t>
      </w:r>
      <w:r w:rsidRPr="00FC094A">
        <w:rPr>
          <w:i/>
          <w:iCs/>
        </w:rPr>
        <w:t>Genetics in Medicine.</w:t>
      </w:r>
      <w:r w:rsidRPr="00FC094A">
        <w:t xml:space="preserve"> </w:t>
      </w:r>
      <w:r w:rsidRPr="00FC094A">
        <w:rPr>
          <w:b/>
          <w:bCs/>
        </w:rPr>
        <w:t>16:</w:t>
      </w:r>
      <w:r w:rsidRPr="00FC094A">
        <w:t xml:space="preserve"> 188-200</w:t>
      </w:r>
      <w:r w:rsidR="00C258F5">
        <w:t>.</w:t>
      </w:r>
    </w:p>
    <w:p w14:paraId="1AC2751B" w14:textId="4E54F3DD" w:rsidR="00FC094A" w:rsidRPr="00FC094A" w:rsidRDefault="00FC094A" w:rsidP="00667E1A">
      <w:pPr>
        <w:ind w:left="810" w:hanging="360"/>
      </w:pPr>
      <w:r w:rsidRPr="00FC094A">
        <w:t>175.</w:t>
      </w:r>
      <w:r w:rsidRPr="00FC094A">
        <w:tab/>
      </w:r>
      <w:r w:rsidR="00631CC7" w:rsidRPr="00631CC7">
        <w:rPr>
          <w:b/>
          <w:bCs/>
        </w:rPr>
        <w:t>Vockley J</w:t>
      </w:r>
      <w:r w:rsidRPr="00FC094A">
        <w:t xml:space="preserve">, Andersson HC, </w:t>
      </w:r>
      <w:proofErr w:type="spellStart"/>
      <w:r w:rsidRPr="00FC094A">
        <w:t>Antshel</w:t>
      </w:r>
      <w:proofErr w:type="spellEnd"/>
      <w:r w:rsidRPr="00FC094A">
        <w:t xml:space="preserve"> KM, Braverman NE, Burton BK, Frazier DM, Mitchell J, Smith WE, Thompson BH, Berry SA, American College of Medical G, Genomics Therapeutics C. (2014). Phenylalanine hydroxylase deficiency: diagnosis and management guideline. </w:t>
      </w:r>
      <w:r w:rsidRPr="00FC094A">
        <w:rPr>
          <w:i/>
          <w:iCs/>
        </w:rPr>
        <w:t>Genet Med.</w:t>
      </w:r>
      <w:r w:rsidRPr="00FC094A">
        <w:t xml:space="preserve"> </w:t>
      </w:r>
      <w:r w:rsidRPr="00FC094A">
        <w:rPr>
          <w:b/>
          <w:bCs/>
        </w:rPr>
        <w:t>16:</w:t>
      </w:r>
      <w:r w:rsidRPr="00FC094A">
        <w:t xml:space="preserve"> 188-200. 24385074.</w:t>
      </w:r>
    </w:p>
    <w:p w14:paraId="31133A5E" w14:textId="52C85F22" w:rsidR="00FC094A" w:rsidRPr="00FC094A" w:rsidRDefault="00FC094A" w:rsidP="00667E1A">
      <w:pPr>
        <w:ind w:left="810" w:hanging="360"/>
      </w:pPr>
      <w:r w:rsidRPr="00FC094A">
        <w:t>176.</w:t>
      </w:r>
      <w:r w:rsidRPr="00FC094A">
        <w:tab/>
        <w:t xml:space="preserve">Wang W, Mohsen AW, </w:t>
      </w:r>
      <w:proofErr w:type="spellStart"/>
      <w:r w:rsidRPr="00FC094A">
        <w:t>Uechi</w:t>
      </w:r>
      <w:proofErr w:type="spellEnd"/>
      <w:r w:rsidRPr="00FC094A">
        <w:t xml:space="preserve"> G, Schreiber E, </w:t>
      </w:r>
      <w:proofErr w:type="spellStart"/>
      <w:r w:rsidRPr="00FC094A">
        <w:t>Balasubramani</w:t>
      </w:r>
      <w:proofErr w:type="spellEnd"/>
      <w:r w:rsidRPr="00FC094A">
        <w:t xml:space="preserve"> M, Day B, Michael </w:t>
      </w:r>
      <w:proofErr w:type="spellStart"/>
      <w:r w:rsidRPr="00FC094A">
        <w:t>Barmada</w:t>
      </w:r>
      <w:proofErr w:type="spellEnd"/>
      <w:r w:rsidRPr="00FC094A">
        <w:t xml:space="preserve"> M, </w:t>
      </w:r>
      <w:r w:rsidR="00631CC7" w:rsidRPr="00631CC7">
        <w:rPr>
          <w:b/>
          <w:bCs/>
        </w:rPr>
        <w:t>Vockley J</w:t>
      </w:r>
      <w:r w:rsidRPr="00FC094A">
        <w:t xml:space="preserve">. (2014). Complex changes in the liver mitochondrial proteome of short chain acyl-CoA dehydrogenase deficient mice.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112:</w:t>
      </w:r>
      <w:r w:rsidRPr="00FC094A">
        <w:t xml:space="preserve"> 30-9. PMC4167795.</w:t>
      </w:r>
    </w:p>
    <w:p w14:paraId="49B2EC68" w14:textId="691A490C" w:rsidR="00FC094A" w:rsidRPr="00FC094A" w:rsidRDefault="00FC094A" w:rsidP="00667E1A">
      <w:pPr>
        <w:ind w:left="810" w:hanging="360"/>
      </w:pPr>
      <w:r w:rsidRPr="00FC094A">
        <w:t>177.</w:t>
      </w:r>
      <w:r w:rsidRPr="00FC094A">
        <w:tab/>
        <w:t>Dobrowolski SF, Lyons-</w:t>
      </w:r>
      <w:proofErr w:type="spellStart"/>
      <w:r w:rsidRPr="00FC094A">
        <w:t>Weiler</w:t>
      </w:r>
      <w:proofErr w:type="spellEnd"/>
      <w:r w:rsidRPr="00FC094A">
        <w:t xml:space="preserve"> J, </w:t>
      </w:r>
      <w:proofErr w:type="spellStart"/>
      <w:r w:rsidRPr="00FC094A">
        <w:t>Spridik</w:t>
      </w:r>
      <w:proofErr w:type="spellEnd"/>
      <w:r w:rsidRPr="00FC094A">
        <w:t xml:space="preserve"> K, </w:t>
      </w:r>
      <w:proofErr w:type="spellStart"/>
      <w:r w:rsidRPr="00FC094A">
        <w:t>Biery</w:t>
      </w:r>
      <w:proofErr w:type="spellEnd"/>
      <w:r w:rsidRPr="00FC094A">
        <w:t xml:space="preserve"> A, Breck J, </w:t>
      </w:r>
      <w:r w:rsidR="00631CC7" w:rsidRPr="00631CC7">
        <w:rPr>
          <w:b/>
          <w:bCs/>
        </w:rPr>
        <w:t>Vockley J</w:t>
      </w:r>
      <w:r w:rsidRPr="00FC094A">
        <w:t xml:space="preserve">, </w:t>
      </w:r>
      <w:proofErr w:type="spellStart"/>
      <w:r w:rsidRPr="00FC094A">
        <w:t>Yatsenko</w:t>
      </w:r>
      <w:proofErr w:type="spellEnd"/>
      <w:r w:rsidRPr="00FC094A">
        <w:t xml:space="preserve"> S, Sultana T. (2015). Altered DNA methylation in PAH deficient phenylketonuria.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115:</w:t>
      </w:r>
      <w:r w:rsidRPr="00FC094A">
        <w:t xml:space="preserve"> 72-7</w:t>
      </w:r>
      <w:r w:rsidR="00C258F5">
        <w:t>.</w:t>
      </w:r>
    </w:p>
    <w:p w14:paraId="70243DD3" w14:textId="05391FAA" w:rsidR="00FC094A" w:rsidRPr="00FC094A" w:rsidRDefault="00FC094A" w:rsidP="00667E1A">
      <w:pPr>
        <w:ind w:left="810" w:hanging="360"/>
      </w:pPr>
      <w:r w:rsidRPr="00FC094A">
        <w:t>178.</w:t>
      </w:r>
      <w:r w:rsidRPr="00FC094A">
        <w:tab/>
        <w:t xml:space="preserve">Edmunds LR, Sharma L, Kang A, Lu J, </w:t>
      </w:r>
      <w:r w:rsidR="00631CC7" w:rsidRPr="00631CC7">
        <w:rPr>
          <w:b/>
          <w:bCs/>
        </w:rPr>
        <w:t>Vockley J</w:t>
      </w:r>
      <w:r w:rsidRPr="00FC094A">
        <w:t xml:space="preserve">, </w:t>
      </w:r>
      <w:proofErr w:type="spellStart"/>
      <w:r w:rsidRPr="00FC094A">
        <w:t>Basu</w:t>
      </w:r>
      <w:proofErr w:type="spellEnd"/>
      <w:r w:rsidRPr="00FC094A">
        <w:t xml:space="preserve"> S, </w:t>
      </w:r>
      <w:proofErr w:type="spellStart"/>
      <w:r w:rsidRPr="00FC094A">
        <w:t>Uppala</w:t>
      </w:r>
      <w:proofErr w:type="spellEnd"/>
      <w:r w:rsidRPr="00FC094A">
        <w:t xml:space="preserve"> R, Goetzman ES, Beck ME, Scott D, </w:t>
      </w:r>
      <w:proofErr w:type="spellStart"/>
      <w:r w:rsidRPr="00FC094A">
        <w:t>Prochownik</w:t>
      </w:r>
      <w:proofErr w:type="spellEnd"/>
      <w:r w:rsidRPr="00FC094A">
        <w:t xml:space="preserve"> EV. (2015). c-</w:t>
      </w:r>
      <w:proofErr w:type="spellStart"/>
      <w:r w:rsidRPr="00FC094A">
        <w:t>Myc</w:t>
      </w:r>
      <w:proofErr w:type="spellEnd"/>
      <w:r w:rsidRPr="00FC094A">
        <w:t xml:space="preserve"> programs fatty acid metabolism and dictates acetyl-CoA abundance and fate. </w:t>
      </w:r>
      <w:r w:rsidRPr="00FC094A">
        <w:rPr>
          <w:i/>
          <w:iCs/>
        </w:rPr>
        <w:t>Journal of Biological Chemistry.</w:t>
      </w:r>
      <w:r w:rsidRPr="00FC094A">
        <w:t xml:space="preserve"> </w:t>
      </w:r>
      <w:r w:rsidRPr="00FC094A">
        <w:rPr>
          <w:b/>
          <w:bCs/>
        </w:rPr>
        <w:t>290:</w:t>
      </w:r>
      <w:r w:rsidRPr="00FC094A">
        <w:t xml:space="preserve"> 20100. PMC4536417.</w:t>
      </w:r>
    </w:p>
    <w:p w14:paraId="3964C502" w14:textId="06959F8C" w:rsidR="00FC094A" w:rsidRPr="00FC094A" w:rsidRDefault="00FC094A" w:rsidP="00667E1A">
      <w:pPr>
        <w:ind w:left="810" w:hanging="360"/>
      </w:pPr>
      <w:r w:rsidRPr="00FC094A">
        <w:t>179.</w:t>
      </w:r>
      <w:r w:rsidRPr="00FC094A">
        <w:tab/>
        <w:t xml:space="preserve">Haack TB, </w:t>
      </w:r>
      <w:proofErr w:type="spellStart"/>
      <w:r w:rsidRPr="00FC094A">
        <w:t>Staufner</w:t>
      </w:r>
      <w:proofErr w:type="spellEnd"/>
      <w:r w:rsidRPr="00FC094A">
        <w:t xml:space="preserve"> C, </w:t>
      </w:r>
      <w:proofErr w:type="spellStart"/>
      <w:r w:rsidRPr="00FC094A">
        <w:t>Kopke</w:t>
      </w:r>
      <w:proofErr w:type="spellEnd"/>
      <w:r w:rsidRPr="00FC094A">
        <w:t xml:space="preserve"> MG, Straub BK, </w:t>
      </w:r>
      <w:proofErr w:type="spellStart"/>
      <w:r w:rsidRPr="00FC094A">
        <w:t>Kolker</w:t>
      </w:r>
      <w:proofErr w:type="spellEnd"/>
      <w:r w:rsidRPr="00FC094A">
        <w:t xml:space="preserve"> S, Thiel C, </w:t>
      </w:r>
      <w:proofErr w:type="spellStart"/>
      <w:r w:rsidRPr="00FC094A">
        <w:t>Freisinger</w:t>
      </w:r>
      <w:proofErr w:type="spellEnd"/>
      <w:r w:rsidRPr="00FC094A">
        <w:t xml:space="preserve"> P, Baric I, McKiernan PJ, </w:t>
      </w:r>
      <w:proofErr w:type="spellStart"/>
      <w:r w:rsidRPr="00FC094A">
        <w:t>Dikow</w:t>
      </w:r>
      <w:proofErr w:type="spellEnd"/>
      <w:r w:rsidRPr="00FC094A">
        <w:t xml:space="preserve"> N, </w:t>
      </w:r>
      <w:proofErr w:type="spellStart"/>
      <w:r w:rsidRPr="00FC094A">
        <w:t>Harting</w:t>
      </w:r>
      <w:proofErr w:type="spellEnd"/>
      <w:r w:rsidRPr="00FC094A">
        <w:t xml:space="preserve"> I, </w:t>
      </w:r>
      <w:proofErr w:type="spellStart"/>
      <w:r w:rsidRPr="00FC094A">
        <w:t>Beisse</w:t>
      </w:r>
      <w:proofErr w:type="spellEnd"/>
      <w:r w:rsidRPr="00FC094A">
        <w:t xml:space="preserve"> F, </w:t>
      </w:r>
      <w:proofErr w:type="spellStart"/>
      <w:r w:rsidRPr="00FC094A">
        <w:t>Burgard</w:t>
      </w:r>
      <w:proofErr w:type="spellEnd"/>
      <w:r w:rsidRPr="00FC094A">
        <w:t xml:space="preserve"> P, </w:t>
      </w:r>
      <w:proofErr w:type="spellStart"/>
      <w:r w:rsidRPr="00FC094A">
        <w:t>Kotzaeridou</w:t>
      </w:r>
      <w:proofErr w:type="spellEnd"/>
      <w:r w:rsidRPr="00FC094A">
        <w:t xml:space="preserve"> U, </w:t>
      </w:r>
      <w:proofErr w:type="spellStart"/>
      <w:r w:rsidRPr="00FC094A">
        <w:t>Kuhr</w:t>
      </w:r>
      <w:proofErr w:type="spellEnd"/>
      <w:r w:rsidRPr="00FC094A">
        <w:t xml:space="preserve"> J, </w:t>
      </w:r>
      <w:proofErr w:type="spellStart"/>
      <w:r w:rsidRPr="00FC094A">
        <w:t>Himbert</w:t>
      </w:r>
      <w:proofErr w:type="spellEnd"/>
      <w:r w:rsidRPr="00FC094A">
        <w:t xml:space="preserve"> U, Taylor RW, </w:t>
      </w:r>
      <w:proofErr w:type="spellStart"/>
      <w:r w:rsidRPr="00FC094A">
        <w:t>Distelmaier</w:t>
      </w:r>
      <w:proofErr w:type="spellEnd"/>
      <w:r w:rsidRPr="00FC094A">
        <w:t xml:space="preserve"> F, </w:t>
      </w:r>
      <w:r w:rsidR="00631CC7" w:rsidRPr="00631CC7">
        <w:rPr>
          <w:b/>
          <w:bCs/>
        </w:rPr>
        <w:t>Vockley J</w:t>
      </w:r>
      <w:r w:rsidRPr="00FC094A">
        <w:t xml:space="preserve">, </w:t>
      </w:r>
      <w:proofErr w:type="spellStart"/>
      <w:r w:rsidRPr="00FC094A">
        <w:t>Ghaloul</w:t>
      </w:r>
      <w:proofErr w:type="spellEnd"/>
      <w:r w:rsidRPr="00FC094A">
        <w:t xml:space="preserve">-Gonzalez L, </w:t>
      </w:r>
      <w:proofErr w:type="spellStart"/>
      <w:r w:rsidRPr="00FC094A">
        <w:lastRenderedPageBreak/>
        <w:t>Zschocke</w:t>
      </w:r>
      <w:proofErr w:type="spellEnd"/>
      <w:r w:rsidRPr="00FC094A">
        <w:t xml:space="preserve"> J, Kremer LS, Graf E, </w:t>
      </w:r>
      <w:proofErr w:type="spellStart"/>
      <w:r w:rsidRPr="00FC094A">
        <w:t>Schwarzmayr</w:t>
      </w:r>
      <w:proofErr w:type="spellEnd"/>
      <w:r w:rsidRPr="00FC094A">
        <w:t xml:space="preserve"> T, Bader DM, </w:t>
      </w:r>
      <w:proofErr w:type="spellStart"/>
      <w:r w:rsidRPr="00FC094A">
        <w:t>Gagneur</w:t>
      </w:r>
      <w:proofErr w:type="spellEnd"/>
      <w:r w:rsidRPr="00FC094A">
        <w:t xml:space="preserve"> J, Wieland T, </w:t>
      </w:r>
      <w:proofErr w:type="spellStart"/>
      <w:r w:rsidRPr="00FC094A">
        <w:t>Terrile</w:t>
      </w:r>
      <w:proofErr w:type="spellEnd"/>
      <w:r w:rsidRPr="00FC094A">
        <w:t xml:space="preserve"> C, Strom TM, </w:t>
      </w:r>
      <w:proofErr w:type="spellStart"/>
      <w:r w:rsidRPr="00FC094A">
        <w:t>Meitinger</w:t>
      </w:r>
      <w:proofErr w:type="spellEnd"/>
      <w:r w:rsidRPr="00FC094A">
        <w:t xml:space="preserve"> T, Hoffmann GF, </w:t>
      </w:r>
      <w:proofErr w:type="spellStart"/>
      <w:r w:rsidRPr="00FC094A">
        <w:t>Prokisch</w:t>
      </w:r>
      <w:proofErr w:type="spellEnd"/>
      <w:r w:rsidRPr="00FC094A">
        <w:t xml:space="preserve"> H. (2015). Biallelic Mutations in NBAS Cause Recurrent Acute Liver Failure with Onset in Infancy. </w:t>
      </w:r>
      <w:r w:rsidRPr="00FC094A">
        <w:rPr>
          <w:i/>
          <w:iCs/>
        </w:rPr>
        <w:t>American Journal of Human Genetics.</w:t>
      </w:r>
      <w:r w:rsidRPr="00FC094A">
        <w:t xml:space="preserve"> </w:t>
      </w:r>
      <w:r w:rsidRPr="00FC094A">
        <w:rPr>
          <w:b/>
          <w:bCs/>
        </w:rPr>
        <w:t>97:</w:t>
      </w:r>
      <w:r w:rsidRPr="00FC094A">
        <w:t xml:space="preserve"> 163-9. PMC4572578.</w:t>
      </w:r>
    </w:p>
    <w:p w14:paraId="69E6B338" w14:textId="36EA5A3A" w:rsidR="00FC094A" w:rsidRPr="00FC094A" w:rsidRDefault="00FC094A" w:rsidP="00667E1A">
      <w:pPr>
        <w:ind w:left="810" w:hanging="360"/>
      </w:pPr>
      <w:r w:rsidRPr="00FC094A">
        <w:t>180.</w:t>
      </w:r>
      <w:r w:rsidRPr="00FC094A">
        <w:tab/>
        <w:t xml:space="preserve">Lee B, Diaz GA, </w:t>
      </w:r>
      <w:proofErr w:type="spellStart"/>
      <w:r w:rsidRPr="00FC094A">
        <w:t>Rhead</w:t>
      </w:r>
      <w:proofErr w:type="spellEnd"/>
      <w:r w:rsidRPr="00FC094A">
        <w:t xml:space="preserve"> W, </w:t>
      </w:r>
      <w:proofErr w:type="spellStart"/>
      <w:r w:rsidRPr="00FC094A">
        <w:t>Lichter-Konecki</w:t>
      </w:r>
      <w:proofErr w:type="spellEnd"/>
      <w:r w:rsidRPr="00FC094A">
        <w:t xml:space="preserve"> U, Feigenbaum A, Berry SA, Le Mons C, Bartley JA, Longo N, </w:t>
      </w:r>
      <w:proofErr w:type="spellStart"/>
      <w:r w:rsidRPr="00FC094A">
        <w:t>Nagamani</w:t>
      </w:r>
      <w:proofErr w:type="spellEnd"/>
      <w:r w:rsidRPr="00FC094A">
        <w:t xml:space="preserve"> SC, </w:t>
      </w:r>
      <w:proofErr w:type="spellStart"/>
      <w:r w:rsidRPr="00FC094A">
        <w:t>Berquist</w:t>
      </w:r>
      <w:proofErr w:type="spellEnd"/>
      <w:r w:rsidRPr="00FC094A">
        <w:t xml:space="preserve"> W, Gallagher R, Bartholomew D, Harding CO, </w:t>
      </w:r>
      <w:proofErr w:type="spellStart"/>
      <w:r w:rsidRPr="00FC094A">
        <w:t>Korson</w:t>
      </w:r>
      <w:proofErr w:type="spellEnd"/>
      <w:r w:rsidRPr="00FC094A">
        <w:t xml:space="preserve"> MS, McCandless SE, Smith W, </w:t>
      </w:r>
      <w:proofErr w:type="spellStart"/>
      <w:r w:rsidRPr="00FC094A">
        <w:t>Cederbaum</w:t>
      </w:r>
      <w:proofErr w:type="spellEnd"/>
      <w:r w:rsidRPr="00FC094A">
        <w:t xml:space="preserve"> S, Wong D, Merritt JL, 2nd, Schulze A, </w:t>
      </w:r>
      <w:r w:rsidR="00631CC7" w:rsidRPr="00631CC7">
        <w:rPr>
          <w:b/>
          <w:bCs/>
        </w:rPr>
        <w:t>Vockley J</w:t>
      </w:r>
      <w:r w:rsidRPr="00FC094A">
        <w:t xml:space="preserve">, </w:t>
      </w:r>
      <w:proofErr w:type="spellStart"/>
      <w:r w:rsidRPr="00FC094A">
        <w:t>Kronn</w:t>
      </w:r>
      <w:proofErr w:type="spellEnd"/>
      <w:r w:rsidRPr="00FC094A">
        <w:t xml:space="preserve"> D, Zori R, </w:t>
      </w:r>
      <w:proofErr w:type="spellStart"/>
      <w:r w:rsidRPr="00FC094A">
        <w:t>Summar</w:t>
      </w:r>
      <w:proofErr w:type="spellEnd"/>
      <w:r w:rsidRPr="00FC094A">
        <w:t xml:space="preserve"> M, </w:t>
      </w:r>
      <w:proofErr w:type="spellStart"/>
      <w:r w:rsidRPr="00FC094A">
        <w:t>Milikien</w:t>
      </w:r>
      <w:proofErr w:type="spellEnd"/>
      <w:r w:rsidRPr="00FC094A">
        <w:t xml:space="preserve"> DA, Marino M, Coakley DF, </w:t>
      </w:r>
      <w:proofErr w:type="spellStart"/>
      <w:r w:rsidRPr="00FC094A">
        <w:t>Mokhtarani</w:t>
      </w:r>
      <w:proofErr w:type="spellEnd"/>
      <w:r w:rsidRPr="00FC094A">
        <w:t xml:space="preserve"> M, Consortium UCD, </w:t>
      </w:r>
      <w:proofErr w:type="spellStart"/>
      <w:r w:rsidRPr="00FC094A">
        <w:t>Scharschmidt</w:t>
      </w:r>
      <w:proofErr w:type="spellEnd"/>
      <w:r w:rsidRPr="00FC094A">
        <w:t xml:space="preserve"> BF. (2015). Blood ammonia and glutamine as predictors of </w:t>
      </w:r>
      <w:proofErr w:type="spellStart"/>
      <w:r w:rsidRPr="00FC094A">
        <w:t>hyperammonemic</w:t>
      </w:r>
      <w:proofErr w:type="spellEnd"/>
      <w:r w:rsidRPr="00FC094A">
        <w:t xml:space="preserve"> crises in patients with urea cycle disorder. </w:t>
      </w:r>
      <w:r w:rsidRPr="00FC094A">
        <w:rPr>
          <w:i/>
          <w:iCs/>
        </w:rPr>
        <w:t>Genet Med.</w:t>
      </w:r>
      <w:r w:rsidRPr="00FC094A">
        <w:t xml:space="preserve"> </w:t>
      </w:r>
      <w:r w:rsidRPr="00FC094A">
        <w:rPr>
          <w:b/>
          <w:bCs/>
        </w:rPr>
        <w:t>17:</w:t>
      </w:r>
      <w:r w:rsidRPr="00FC094A">
        <w:t xml:space="preserve"> 561-8. PMC4465427.</w:t>
      </w:r>
    </w:p>
    <w:p w14:paraId="52764ED9" w14:textId="6DFFBC28" w:rsidR="00FC094A" w:rsidRPr="00FC094A" w:rsidRDefault="00FC094A" w:rsidP="00667E1A">
      <w:pPr>
        <w:ind w:left="810" w:hanging="360"/>
      </w:pPr>
      <w:r w:rsidRPr="00FC094A">
        <w:t>181.</w:t>
      </w:r>
      <w:r w:rsidRPr="00FC094A">
        <w:tab/>
        <w:t xml:space="preserve">Mohsen AW, </w:t>
      </w:r>
      <w:r w:rsidR="00631CC7" w:rsidRPr="00631CC7">
        <w:rPr>
          <w:b/>
          <w:bCs/>
        </w:rPr>
        <w:t>Vockley J</w:t>
      </w:r>
      <w:r w:rsidRPr="00FC094A">
        <w:t xml:space="preserve">. (2015). Kinetic and spectral properties of isovaleryl-CoA dehydrogenase and interaction with ligands. </w:t>
      </w:r>
      <w:proofErr w:type="spellStart"/>
      <w:r w:rsidRPr="00FC094A">
        <w:rPr>
          <w:i/>
          <w:iCs/>
        </w:rPr>
        <w:t>Biochimie</w:t>
      </w:r>
      <w:proofErr w:type="spellEnd"/>
      <w:r w:rsidRPr="00FC094A">
        <w:rPr>
          <w:i/>
          <w:iCs/>
        </w:rPr>
        <w:t>.</w:t>
      </w:r>
      <w:r w:rsidRPr="00FC094A">
        <w:t xml:space="preserve"> </w:t>
      </w:r>
      <w:r w:rsidRPr="00FC094A">
        <w:rPr>
          <w:b/>
          <w:bCs/>
        </w:rPr>
        <w:t>108:</w:t>
      </w:r>
      <w:r w:rsidRPr="00FC094A">
        <w:t xml:space="preserve"> 108-19. PMC4280362.</w:t>
      </w:r>
    </w:p>
    <w:p w14:paraId="1FBBBD11" w14:textId="31B8E749" w:rsidR="00FC094A" w:rsidRPr="00FC094A" w:rsidRDefault="00FC094A" w:rsidP="00667E1A">
      <w:pPr>
        <w:ind w:left="810" w:hanging="360"/>
      </w:pPr>
      <w:r w:rsidRPr="00FC094A">
        <w:t>182.</w:t>
      </w:r>
      <w:r w:rsidRPr="00FC094A">
        <w:tab/>
      </w:r>
      <w:proofErr w:type="spellStart"/>
      <w:r w:rsidRPr="00FC094A">
        <w:t>Nagamani</w:t>
      </w:r>
      <w:proofErr w:type="spellEnd"/>
      <w:r w:rsidRPr="00FC094A">
        <w:t xml:space="preserve"> SC, Diaz GA, </w:t>
      </w:r>
      <w:proofErr w:type="spellStart"/>
      <w:r w:rsidRPr="00FC094A">
        <w:t>Rhead</w:t>
      </w:r>
      <w:proofErr w:type="spellEnd"/>
      <w:r w:rsidRPr="00FC094A">
        <w:t xml:space="preserve"> W, Berry SA, Le Mons C, </w:t>
      </w:r>
      <w:proofErr w:type="spellStart"/>
      <w:r w:rsidRPr="00FC094A">
        <w:t>Lichter-Konecki</w:t>
      </w:r>
      <w:proofErr w:type="spellEnd"/>
      <w:r w:rsidRPr="00FC094A">
        <w:t xml:space="preserve"> U, Bartley J, Feigenbaum A, Schulze A, Longo N, </w:t>
      </w:r>
      <w:proofErr w:type="spellStart"/>
      <w:r w:rsidRPr="00FC094A">
        <w:t>Berquist</w:t>
      </w:r>
      <w:proofErr w:type="spellEnd"/>
      <w:r w:rsidRPr="00FC094A">
        <w:t xml:space="preserve"> W, Gallagher R, Bartholomew D, Harding CO, </w:t>
      </w:r>
      <w:proofErr w:type="spellStart"/>
      <w:r w:rsidRPr="00FC094A">
        <w:t>Korson</w:t>
      </w:r>
      <w:proofErr w:type="spellEnd"/>
      <w:r w:rsidRPr="00FC094A">
        <w:t xml:space="preserve"> MS, McCandless SE, Smith W, </w:t>
      </w:r>
      <w:r w:rsidR="00631CC7" w:rsidRPr="00631CC7">
        <w:rPr>
          <w:b/>
          <w:bCs/>
        </w:rPr>
        <w:t>Vockley J</w:t>
      </w:r>
      <w:r w:rsidRPr="00FC094A">
        <w:t xml:space="preserve">, </w:t>
      </w:r>
      <w:proofErr w:type="spellStart"/>
      <w:r w:rsidRPr="00FC094A">
        <w:t>Kronn</w:t>
      </w:r>
      <w:proofErr w:type="spellEnd"/>
      <w:r w:rsidRPr="00FC094A">
        <w:t xml:space="preserve"> D, Zori R, </w:t>
      </w:r>
      <w:proofErr w:type="spellStart"/>
      <w:r w:rsidRPr="00FC094A">
        <w:t>Cederbaum</w:t>
      </w:r>
      <w:proofErr w:type="spellEnd"/>
      <w:r w:rsidRPr="00FC094A">
        <w:t xml:space="preserve"> S, Merritt JL, 2nd, Wong D, Coakley DF, </w:t>
      </w:r>
      <w:proofErr w:type="spellStart"/>
      <w:r w:rsidRPr="00FC094A">
        <w:t>Scharschmidt</w:t>
      </w:r>
      <w:proofErr w:type="spellEnd"/>
      <w:r w:rsidRPr="00FC094A">
        <w:t xml:space="preserve"> BF, Dickinson K, Marino M, Lee BH, </w:t>
      </w:r>
      <w:proofErr w:type="spellStart"/>
      <w:r w:rsidRPr="00FC094A">
        <w:t>Mokhtarani</w:t>
      </w:r>
      <w:proofErr w:type="spellEnd"/>
      <w:r w:rsidRPr="00FC094A">
        <w:t xml:space="preserve"> M. (2015). Self-reported treatment-associated symptoms among patients with urea cycle disorders participating in glycerol phenylbutyrate clinical trials.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116:</w:t>
      </w:r>
      <w:r w:rsidRPr="00FC094A">
        <w:t xml:space="preserve"> 29-34. PMC4804346.</w:t>
      </w:r>
    </w:p>
    <w:p w14:paraId="0050EDAD" w14:textId="61846FCE" w:rsidR="00FC094A" w:rsidRPr="00FC094A" w:rsidRDefault="00FC094A" w:rsidP="00667E1A">
      <w:pPr>
        <w:ind w:left="810" w:hanging="360"/>
      </w:pPr>
      <w:r w:rsidRPr="00FC094A">
        <w:t>183.</w:t>
      </w:r>
      <w:r w:rsidRPr="00FC094A">
        <w:tab/>
      </w:r>
      <w:proofErr w:type="spellStart"/>
      <w:r w:rsidRPr="00FC094A">
        <w:t>Ningappa</w:t>
      </w:r>
      <w:proofErr w:type="spellEnd"/>
      <w:r w:rsidRPr="00FC094A">
        <w:t xml:space="preserve"> M, So J, </w:t>
      </w:r>
      <w:proofErr w:type="spellStart"/>
      <w:r w:rsidRPr="00FC094A">
        <w:t>Glessner</w:t>
      </w:r>
      <w:proofErr w:type="spellEnd"/>
      <w:r w:rsidRPr="00FC094A">
        <w:t xml:space="preserve"> J, </w:t>
      </w:r>
      <w:proofErr w:type="spellStart"/>
      <w:r w:rsidRPr="00FC094A">
        <w:t>Ashokkumar</w:t>
      </w:r>
      <w:proofErr w:type="spellEnd"/>
      <w:r w:rsidRPr="00FC094A">
        <w:t xml:space="preserve"> C, Ranganathan S, Min J, Higgs BW, Sun Q, Haberman K, Schmitt L, </w:t>
      </w:r>
      <w:proofErr w:type="spellStart"/>
      <w:r w:rsidRPr="00FC094A">
        <w:t>Vilarinho</w:t>
      </w:r>
      <w:proofErr w:type="spellEnd"/>
      <w:r w:rsidRPr="00FC094A">
        <w:t xml:space="preserve"> S, Mistry PK, </w:t>
      </w:r>
      <w:r w:rsidR="00631CC7" w:rsidRPr="00631CC7">
        <w:rPr>
          <w:b/>
          <w:bCs/>
        </w:rPr>
        <w:t>Vockley J</w:t>
      </w:r>
      <w:r w:rsidRPr="00FC094A">
        <w:t xml:space="preserve">, Dhawan A, </w:t>
      </w:r>
      <w:proofErr w:type="spellStart"/>
      <w:r w:rsidRPr="00FC094A">
        <w:t>Gittes</w:t>
      </w:r>
      <w:proofErr w:type="spellEnd"/>
      <w:r w:rsidRPr="00FC094A">
        <w:t xml:space="preserve"> GK, </w:t>
      </w:r>
      <w:proofErr w:type="spellStart"/>
      <w:r w:rsidRPr="00FC094A">
        <w:t>Hakonarson</w:t>
      </w:r>
      <w:proofErr w:type="spellEnd"/>
      <w:r w:rsidRPr="00FC094A">
        <w:t xml:space="preserve"> H, Jaffe R, Subramaniam S, Shin D, Sindhi R. (2015). The Role of ARF6 in Biliary Atresia. </w:t>
      </w:r>
      <w:proofErr w:type="spellStart"/>
      <w:r w:rsidRPr="00FC094A">
        <w:rPr>
          <w:i/>
          <w:iCs/>
        </w:rPr>
        <w:t>PLoS</w:t>
      </w:r>
      <w:proofErr w:type="spellEnd"/>
      <w:r w:rsidRPr="00FC094A">
        <w:rPr>
          <w:i/>
          <w:iCs/>
        </w:rPr>
        <w:t xml:space="preserve"> One.</w:t>
      </w:r>
      <w:r w:rsidRPr="00FC094A">
        <w:t xml:space="preserve"> </w:t>
      </w:r>
      <w:r w:rsidRPr="00FC094A">
        <w:rPr>
          <w:b/>
          <w:bCs/>
        </w:rPr>
        <w:t>10:</w:t>
      </w:r>
      <w:r w:rsidRPr="00FC094A">
        <w:t xml:space="preserve"> e0138381. PMC4574480.</w:t>
      </w:r>
    </w:p>
    <w:p w14:paraId="3BBAB7AD" w14:textId="23C769A9" w:rsidR="00FC094A" w:rsidRPr="00FC094A" w:rsidRDefault="00FC094A" w:rsidP="00667E1A">
      <w:pPr>
        <w:ind w:left="810" w:hanging="360"/>
      </w:pPr>
      <w:r w:rsidRPr="00FC094A">
        <w:t>184.</w:t>
      </w:r>
      <w:r w:rsidRPr="00FC094A">
        <w:tab/>
        <w:t xml:space="preserve">Prabhu D, Goldstein AC, El-Khoury R, </w:t>
      </w:r>
      <w:proofErr w:type="spellStart"/>
      <w:r w:rsidRPr="00FC094A">
        <w:t>Rak</w:t>
      </w:r>
      <w:proofErr w:type="spellEnd"/>
      <w:r w:rsidRPr="00FC094A">
        <w:t xml:space="preserve"> M, Edmunds L, Rustin P, </w:t>
      </w:r>
      <w:r w:rsidR="00631CC7" w:rsidRPr="00631CC7">
        <w:rPr>
          <w:b/>
          <w:bCs/>
        </w:rPr>
        <w:t>Vockley J</w:t>
      </w:r>
      <w:r w:rsidRPr="00FC094A">
        <w:t xml:space="preserve">, Schiff M. (2015). ANT2-defective fibroblasts exhibit normal mitochondrial bioenergetics. </w:t>
      </w:r>
      <w:r w:rsidRPr="00FC094A">
        <w:rPr>
          <w:i/>
          <w:iCs/>
        </w:rPr>
        <w:t xml:space="preserve">Mol Genet </w:t>
      </w:r>
      <w:proofErr w:type="spellStart"/>
      <w:r w:rsidRPr="00FC094A">
        <w:rPr>
          <w:i/>
          <w:iCs/>
        </w:rPr>
        <w:t>Metab</w:t>
      </w:r>
      <w:proofErr w:type="spellEnd"/>
      <w:r w:rsidRPr="00FC094A">
        <w:rPr>
          <w:i/>
          <w:iCs/>
        </w:rPr>
        <w:t xml:space="preserve"> Rep.</w:t>
      </w:r>
      <w:r w:rsidRPr="00FC094A">
        <w:t xml:space="preserve"> </w:t>
      </w:r>
      <w:r w:rsidRPr="00FC094A">
        <w:rPr>
          <w:b/>
          <w:bCs/>
        </w:rPr>
        <w:t>3:</w:t>
      </w:r>
      <w:r w:rsidRPr="00FC094A">
        <w:t xml:space="preserve"> 43-6. PMC4435574.</w:t>
      </w:r>
    </w:p>
    <w:p w14:paraId="052539AD" w14:textId="49373F4A" w:rsidR="00FC094A" w:rsidRPr="00FC094A" w:rsidRDefault="00FC094A" w:rsidP="00667E1A">
      <w:pPr>
        <w:ind w:left="810" w:hanging="360"/>
      </w:pPr>
      <w:r w:rsidRPr="00FC094A">
        <w:t>185.</w:t>
      </w:r>
      <w:r w:rsidRPr="00FC094A">
        <w:tab/>
        <w:t xml:space="preserve">Schiff M, </w:t>
      </w:r>
      <w:proofErr w:type="spellStart"/>
      <w:r w:rsidRPr="00FC094A">
        <w:t>Haberberger</w:t>
      </w:r>
      <w:proofErr w:type="spellEnd"/>
      <w:r w:rsidRPr="00FC094A">
        <w:t xml:space="preserve"> B, Xia C, Mohsen AW, Goetzman ES, Wang Y, </w:t>
      </w:r>
      <w:proofErr w:type="spellStart"/>
      <w:r w:rsidRPr="00FC094A">
        <w:t>Uppala</w:t>
      </w:r>
      <w:proofErr w:type="spellEnd"/>
      <w:r w:rsidRPr="00FC094A">
        <w:t xml:space="preserve"> R, Zhang Y, Karunanidhi A, Prabhu D, Alharbi H, </w:t>
      </w:r>
      <w:proofErr w:type="spellStart"/>
      <w:r w:rsidRPr="00FC094A">
        <w:t>Prochownik</w:t>
      </w:r>
      <w:proofErr w:type="spellEnd"/>
      <w:r w:rsidRPr="00FC094A">
        <w:t xml:space="preserve"> EV, Haack T, Haberle J, </w:t>
      </w:r>
      <w:proofErr w:type="spellStart"/>
      <w:r w:rsidRPr="00FC094A">
        <w:t>Munnich</w:t>
      </w:r>
      <w:proofErr w:type="spellEnd"/>
      <w:r w:rsidRPr="00FC094A">
        <w:t xml:space="preserve"> A, </w:t>
      </w:r>
      <w:proofErr w:type="spellStart"/>
      <w:r w:rsidRPr="00FC094A">
        <w:t>Rotig</w:t>
      </w:r>
      <w:proofErr w:type="spellEnd"/>
      <w:r w:rsidRPr="00FC094A">
        <w:t xml:space="preserve"> A, Taylor RW, Nicholls RD, Kim JJ, </w:t>
      </w:r>
      <w:proofErr w:type="spellStart"/>
      <w:r w:rsidRPr="00FC094A">
        <w:t>Prokisch</w:t>
      </w:r>
      <w:proofErr w:type="spellEnd"/>
      <w:r w:rsidRPr="00FC094A">
        <w:t xml:space="preserve"> H, </w:t>
      </w:r>
      <w:r w:rsidR="00631CC7" w:rsidRPr="00631CC7">
        <w:rPr>
          <w:b/>
          <w:bCs/>
        </w:rPr>
        <w:t>Vockley J</w:t>
      </w:r>
      <w:r w:rsidRPr="00FC094A">
        <w:t xml:space="preserve">. (2015). Complex I assembly function and fatty acid oxidation enzyme activity of ACAD9 both contribute to disease severity in ACAD9 deficiency. </w:t>
      </w:r>
      <w:r w:rsidRPr="00FC094A">
        <w:rPr>
          <w:i/>
          <w:iCs/>
        </w:rPr>
        <w:t>Human Molecular Genetics.</w:t>
      </w:r>
      <w:r w:rsidRPr="00FC094A">
        <w:t xml:space="preserve"> </w:t>
      </w:r>
      <w:r w:rsidRPr="00FC094A">
        <w:rPr>
          <w:b/>
          <w:bCs/>
        </w:rPr>
        <w:t>24:</w:t>
      </w:r>
      <w:r w:rsidRPr="00FC094A">
        <w:t xml:space="preserve"> 3238-47. PMC4424958.</w:t>
      </w:r>
    </w:p>
    <w:p w14:paraId="00224AD6" w14:textId="46589DA6" w:rsidR="00FC094A" w:rsidRPr="00FC094A" w:rsidRDefault="00FC094A" w:rsidP="00667E1A">
      <w:pPr>
        <w:ind w:left="810" w:hanging="360"/>
      </w:pPr>
      <w:r w:rsidRPr="00FC094A">
        <w:t>186.</w:t>
      </w:r>
      <w:r w:rsidRPr="00FC094A">
        <w:tab/>
      </w:r>
      <w:r w:rsidR="00631CC7" w:rsidRPr="00631CC7">
        <w:rPr>
          <w:b/>
          <w:bCs/>
        </w:rPr>
        <w:t>Vockley J</w:t>
      </w:r>
      <w:r w:rsidRPr="00FC094A">
        <w:t xml:space="preserve">, Marsden D, McCracken E, </w:t>
      </w:r>
      <w:proofErr w:type="spellStart"/>
      <w:r w:rsidRPr="00FC094A">
        <w:t>DeWard</w:t>
      </w:r>
      <w:proofErr w:type="spellEnd"/>
      <w:r w:rsidRPr="00FC094A">
        <w:t xml:space="preserve"> S, Barone A, Hsu K, </w:t>
      </w:r>
      <w:proofErr w:type="spellStart"/>
      <w:r w:rsidRPr="00FC094A">
        <w:t>Kakkis</w:t>
      </w:r>
      <w:proofErr w:type="spellEnd"/>
      <w:r w:rsidRPr="00FC094A">
        <w:t xml:space="preserve"> E. (2015). Long-term major clinical outcomes in patients with long chain fatty acid oxidation disorders before and after transition to triheptanoin treatment--A retrospective chart review.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116:</w:t>
      </w:r>
      <w:r w:rsidRPr="00FC094A">
        <w:t xml:space="preserve"> 53-60. PMC4561603.</w:t>
      </w:r>
    </w:p>
    <w:p w14:paraId="3E9DB4EE" w14:textId="5A8363C3" w:rsidR="00FC094A" w:rsidRPr="00FC094A" w:rsidRDefault="00FC094A" w:rsidP="00667E1A">
      <w:pPr>
        <w:ind w:left="810" w:hanging="360"/>
      </w:pPr>
      <w:r w:rsidRPr="00FC094A">
        <w:t>187.</w:t>
      </w:r>
      <w:r w:rsidRPr="00FC094A">
        <w:tab/>
      </w:r>
      <w:proofErr w:type="spellStart"/>
      <w:r w:rsidRPr="00FC094A">
        <w:t>Bentler</w:t>
      </w:r>
      <w:proofErr w:type="spellEnd"/>
      <w:r w:rsidRPr="00FC094A">
        <w:t xml:space="preserve"> K, </w:t>
      </w:r>
      <w:proofErr w:type="spellStart"/>
      <w:r w:rsidRPr="00FC094A">
        <w:t>Zhai</w:t>
      </w:r>
      <w:proofErr w:type="spellEnd"/>
      <w:r w:rsidRPr="00FC094A">
        <w:t xml:space="preserve"> S, </w:t>
      </w:r>
      <w:proofErr w:type="spellStart"/>
      <w:r w:rsidRPr="00FC094A">
        <w:t>Elsbecker</w:t>
      </w:r>
      <w:proofErr w:type="spellEnd"/>
      <w:r w:rsidRPr="00FC094A">
        <w:t xml:space="preserve"> SA, Arnold GL, Burton BK, </w:t>
      </w:r>
      <w:r w:rsidR="00631CC7" w:rsidRPr="00631CC7">
        <w:rPr>
          <w:b/>
          <w:bCs/>
        </w:rPr>
        <w:t>Vockley J</w:t>
      </w:r>
      <w:r w:rsidRPr="00FC094A">
        <w:t xml:space="preserve">, Cameron CA, </w:t>
      </w:r>
      <w:proofErr w:type="spellStart"/>
      <w:r w:rsidRPr="00FC094A">
        <w:t>Hiner</w:t>
      </w:r>
      <w:proofErr w:type="spellEnd"/>
      <w:r w:rsidRPr="00FC094A">
        <w:t xml:space="preserve"> SJ, </w:t>
      </w:r>
      <w:proofErr w:type="spellStart"/>
      <w:r w:rsidRPr="00FC094A">
        <w:t>Edick</w:t>
      </w:r>
      <w:proofErr w:type="spellEnd"/>
      <w:r w:rsidRPr="00FC094A">
        <w:t xml:space="preserve"> MJ, Berry SA, Inborn Errors of Metabolism C. (2016). 221 newborn-screened neonates with medium-chain acyl-coenzyme A dehydrogenase deficiency: Findings from the Inborn Errors of Metabolism Collaborative.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119:</w:t>
      </w:r>
      <w:r w:rsidRPr="00FC094A">
        <w:t xml:space="preserve"> 75-82. PMC5031545.</w:t>
      </w:r>
    </w:p>
    <w:p w14:paraId="4332E95A" w14:textId="26470ACA" w:rsidR="00FC094A" w:rsidRPr="00FC094A" w:rsidRDefault="00FC094A" w:rsidP="00667E1A">
      <w:pPr>
        <w:ind w:left="810" w:hanging="360"/>
      </w:pPr>
      <w:r w:rsidRPr="00FC094A">
        <w:t>188.</w:t>
      </w:r>
      <w:r w:rsidRPr="00FC094A">
        <w:tab/>
      </w:r>
      <w:proofErr w:type="spellStart"/>
      <w:r w:rsidRPr="00FC094A">
        <w:t>Bodian</w:t>
      </w:r>
      <w:proofErr w:type="spellEnd"/>
      <w:r w:rsidRPr="00FC094A">
        <w:t xml:space="preserve"> DL, Klein E, </w:t>
      </w:r>
      <w:proofErr w:type="spellStart"/>
      <w:r w:rsidRPr="00FC094A">
        <w:t>Iyer</w:t>
      </w:r>
      <w:proofErr w:type="spellEnd"/>
      <w:r w:rsidRPr="00FC094A">
        <w:t xml:space="preserve"> RK, Wong WS, </w:t>
      </w:r>
      <w:proofErr w:type="spellStart"/>
      <w:r w:rsidRPr="00FC094A">
        <w:t>Kothiyal</w:t>
      </w:r>
      <w:proofErr w:type="spellEnd"/>
      <w:r w:rsidRPr="00FC094A">
        <w:t xml:space="preserve"> P, Stauffer D, Huddleston KC, Gaither AD, </w:t>
      </w:r>
      <w:proofErr w:type="spellStart"/>
      <w:r w:rsidRPr="00FC094A">
        <w:t>Remsburg</w:t>
      </w:r>
      <w:proofErr w:type="spellEnd"/>
      <w:r w:rsidRPr="00FC094A">
        <w:t xml:space="preserve"> I, </w:t>
      </w:r>
      <w:proofErr w:type="spellStart"/>
      <w:r w:rsidRPr="00FC094A">
        <w:t>Khromykh</w:t>
      </w:r>
      <w:proofErr w:type="spellEnd"/>
      <w:r w:rsidRPr="00FC094A">
        <w:t xml:space="preserve"> A, Baker RL, Maxwell GL, </w:t>
      </w:r>
      <w:r w:rsidR="00631CC7" w:rsidRPr="00631CC7">
        <w:rPr>
          <w:b/>
          <w:bCs/>
        </w:rPr>
        <w:t>Vockley J</w:t>
      </w:r>
      <w:r w:rsidRPr="00FC094A">
        <w:t xml:space="preserve">G, </w:t>
      </w:r>
      <w:proofErr w:type="spellStart"/>
      <w:r w:rsidRPr="00FC094A">
        <w:t>Niederhuber</w:t>
      </w:r>
      <w:proofErr w:type="spellEnd"/>
      <w:r w:rsidRPr="00FC094A">
        <w:t xml:space="preserve"> JE, Solomon BD. (2016). Utility of whole-genome sequencing for detection of newborn screening disorders in a population cohort of 1,696 neonates. </w:t>
      </w:r>
      <w:r w:rsidRPr="00FC094A">
        <w:rPr>
          <w:i/>
          <w:iCs/>
        </w:rPr>
        <w:t>Genet Med.</w:t>
      </w:r>
      <w:r w:rsidRPr="00FC094A">
        <w:t xml:space="preserve"> </w:t>
      </w:r>
      <w:r w:rsidRPr="00FC094A">
        <w:rPr>
          <w:b/>
          <w:bCs/>
        </w:rPr>
        <w:t>18:</w:t>
      </w:r>
      <w:r w:rsidRPr="00FC094A">
        <w:t xml:space="preserve"> 221-30</w:t>
      </w:r>
      <w:r w:rsidR="00C258F5">
        <w:t>.</w:t>
      </w:r>
    </w:p>
    <w:p w14:paraId="132EF039" w14:textId="55070A73" w:rsidR="00FC094A" w:rsidRPr="00FC094A" w:rsidRDefault="00FC094A" w:rsidP="00667E1A">
      <w:pPr>
        <w:ind w:left="810" w:hanging="360"/>
      </w:pPr>
      <w:r w:rsidRPr="00FC094A">
        <w:t>189.</w:t>
      </w:r>
      <w:r w:rsidRPr="00FC094A">
        <w:tab/>
        <w:t xml:space="preserve">Camp KM, </w:t>
      </w:r>
      <w:proofErr w:type="spellStart"/>
      <w:r w:rsidRPr="00FC094A">
        <w:t>Krotoski</w:t>
      </w:r>
      <w:proofErr w:type="spellEnd"/>
      <w:r w:rsidRPr="00FC094A">
        <w:t xml:space="preserve"> D, </w:t>
      </w:r>
      <w:proofErr w:type="spellStart"/>
      <w:r w:rsidRPr="00FC094A">
        <w:t>Parisi</w:t>
      </w:r>
      <w:proofErr w:type="spellEnd"/>
      <w:r w:rsidRPr="00FC094A">
        <w:t xml:space="preserve"> MA, Gwinn KA, Cohen BH, Cox CS, Enns GM, Falk MJ, Goldstein AC, Gopal-Srivastava R, Gorman GS, Hersh SP, Hirano M, Hoffman FA, </w:t>
      </w:r>
      <w:proofErr w:type="spellStart"/>
      <w:r w:rsidRPr="00FC094A">
        <w:t>Karaa</w:t>
      </w:r>
      <w:proofErr w:type="spellEnd"/>
      <w:r w:rsidRPr="00FC094A">
        <w:t xml:space="preserve"> A, MacLeod EL, McFarland R, Mohan C, </w:t>
      </w:r>
      <w:proofErr w:type="spellStart"/>
      <w:r w:rsidRPr="00FC094A">
        <w:t>Mulberg</w:t>
      </w:r>
      <w:proofErr w:type="spellEnd"/>
      <w:r w:rsidRPr="00FC094A">
        <w:t xml:space="preserve"> AE, </w:t>
      </w:r>
      <w:proofErr w:type="spellStart"/>
      <w:r w:rsidRPr="00FC094A">
        <w:t>Odenkirchen</w:t>
      </w:r>
      <w:proofErr w:type="spellEnd"/>
      <w:r w:rsidRPr="00FC094A">
        <w:t xml:space="preserve"> JC, Parikh S, Rutherford PJ, Suggs-Anderson SK, Tang WH, </w:t>
      </w:r>
      <w:r w:rsidR="00631CC7" w:rsidRPr="00631CC7">
        <w:rPr>
          <w:b/>
          <w:bCs/>
        </w:rPr>
        <w:t>Vockley J</w:t>
      </w:r>
      <w:r w:rsidRPr="00FC094A">
        <w:t xml:space="preserve">, Wolfe LA, </w:t>
      </w:r>
      <w:proofErr w:type="spellStart"/>
      <w:r w:rsidRPr="00FC094A">
        <w:t>Yannicelli</w:t>
      </w:r>
      <w:proofErr w:type="spellEnd"/>
      <w:r w:rsidRPr="00FC094A">
        <w:t xml:space="preserve"> S, </w:t>
      </w:r>
      <w:proofErr w:type="spellStart"/>
      <w:r w:rsidRPr="00FC094A">
        <w:t>Yeske</w:t>
      </w:r>
      <w:proofErr w:type="spellEnd"/>
      <w:r w:rsidRPr="00FC094A">
        <w:t xml:space="preserve"> PE, Coates PM. (2016). Nutritional interventions in primary mitochondrial disorders: Developing an evidence base.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119:</w:t>
      </w:r>
      <w:r w:rsidRPr="00FC094A">
        <w:t xml:space="preserve"> 187-206. PMC5083179.</w:t>
      </w:r>
    </w:p>
    <w:p w14:paraId="0AC27BF9" w14:textId="58102EF2" w:rsidR="00FC094A" w:rsidRPr="00FC094A" w:rsidRDefault="00FC094A" w:rsidP="00667E1A">
      <w:pPr>
        <w:ind w:left="810" w:hanging="360"/>
      </w:pPr>
      <w:r w:rsidRPr="00FC094A">
        <w:t>190.</w:t>
      </w:r>
      <w:r w:rsidRPr="00FC094A">
        <w:tab/>
      </w:r>
      <w:proofErr w:type="spellStart"/>
      <w:r w:rsidRPr="00FC094A">
        <w:t>Celik</w:t>
      </w:r>
      <w:proofErr w:type="spellEnd"/>
      <w:r w:rsidRPr="00FC094A">
        <w:t xml:space="preserve"> N, Squires RH, </w:t>
      </w:r>
      <w:r w:rsidR="00631CC7" w:rsidRPr="00631CC7">
        <w:rPr>
          <w:b/>
          <w:bCs/>
        </w:rPr>
        <w:t>Vockley J</w:t>
      </w:r>
      <w:r w:rsidRPr="00FC094A">
        <w:t xml:space="preserve">, Sindhi R, </w:t>
      </w:r>
      <w:proofErr w:type="spellStart"/>
      <w:r w:rsidRPr="00FC094A">
        <w:t>Mazariegos</w:t>
      </w:r>
      <w:proofErr w:type="spellEnd"/>
      <w:r w:rsidRPr="00FC094A">
        <w:t xml:space="preserve"> G. (2016). Liver transplantation for maple syrup urine disease: A global domino effect. </w:t>
      </w:r>
      <w:proofErr w:type="spellStart"/>
      <w:r w:rsidRPr="00FC094A">
        <w:rPr>
          <w:i/>
          <w:iCs/>
        </w:rPr>
        <w:t>Pediatr</w:t>
      </w:r>
      <w:proofErr w:type="spellEnd"/>
      <w:r w:rsidRPr="00FC094A">
        <w:rPr>
          <w:i/>
          <w:iCs/>
        </w:rPr>
        <w:t xml:space="preserve"> Transplant.</w:t>
      </w:r>
      <w:r w:rsidRPr="00FC094A">
        <w:t xml:space="preserve"> </w:t>
      </w:r>
      <w:r w:rsidRPr="00FC094A">
        <w:rPr>
          <w:b/>
          <w:bCs/>
        </w:rPr>
        <w:t>20:</w:t>
      </w:r>
      <w:r w:rsidRPr="00FC094A">
        <w:t xml:space="preserve"> 350-1</w:t>
      </w:r>
      <w:r w:rsidR="00C258F5">
        <w:t>.</w:t>
      </w:r>
    </w:p>
    <w:p w14:paraId="621ABAF3" w14:textId="33493320" w:rsidR="00FC094A" w:rsidRPr="00FC094A" w:rsidRDefault="00FC094A" w:rsidP="00667E1A">
      <w:pPr>
        <w:ind w:left="810" w:hanging="360"/>
      </w:pPr>
      <w:r w:rsidRPr="00FC094A">
        <w:t>191.</w:t>
      </w:r>
      <w:r w:rsidRPr="00FC094A">
        <w:tab/>
        <w:t>Dobrowolski SF, Lyons-</w:t>
      </w:r>
      <w:proofErr w:type="spellStart"/>
      <w:r w:rsidRPr="00FC094A">
        <w:t>Weiler</w:t>
      </w:r>
      <w:proofErr w:type="spellEnd"/>
      <w:r w:rsidRPr="00FC094A">
        <w:t xml:space="preserve"> J, </w:t>
      </w:r>
      <w:proofErr w:type="spellStart"/>
      <w:r w:rsidRPr="00FC094A">
        <w:t>Spridik</w:t>
      </w:r>
      <w:proofErr w:type="spellEnd"/>
      <w:r w:rsidRPr="00FC094A">
        <w:t xml:space="preserve"> K, </w:t>
      </w:r>
      <w:r w:rsidR="00631CC7" w:rsidRPr="00631CC7">
        <w:rPr>
          <w:b/>
          <w:bCs/>
        </w:rPr>
        <w:t>Vockley J</w:t>
      </w:r>
      <w:r w:rsidRPr="00FC094A">
        <w:t xml:space="preserve">, </w:t>
      </w:r>
      <w:proofErr w:type="spellStart"/>
      <w:r w:rsidRPr="00FC094A">
        <w:t>Skvorak</w:t>
      </w:r>
      <w:proofErr w:type="spellEnd"/>
      <w:r w:rsidRPr="00FC094A">
        <w:t xml:space="preserve"> K, </w:t>
      </w:r>
      <w:proofErr w:type="spellStart"/>
      <w:r w:rsidRPr="00FC094A">
        <w:t>Biery</w:t>
      </w:r>
      <w:proofErr w:type="spellEnd"/>
      <w:r w:rsidRPr="00FC094A">
        <w:t xml:space="preserve"> A. (2016). DNA methylation in the pathophysiology of hyperphenylalaninemia in the </w:t>
      </w:r>
      <w:proofErr w:type="gramStart"/>
      <w:r w:rsidRPr="00FC094A">
        <w:t>PAH(</w:t>
      </w:r>
      <w:proofErr w:type="gramEnd"/>
      <w:r w:rsidRPr="00FC094A">
        <w:t xml:space="preserve">enu2) mouse model of phenylketonuria.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119:</w:t>
      </w:r>
      <w:r w:rsidRPr="00FC094A">
        <w:t xml:space="preserve"> 1-7</w:t>
      </w:r>
      <w:r w:rsidR="00C258F5">
        <w:t>.</w:t>
      </w:r>
    </w:p>
    <w:p w14:paraId="3682DEA9" w14:textId="69AA33F9" w:rsidR="00FC094A" w:rsidRPr="00FC094A" w:rsidRDefault="00FC094A" w:rsidP="00667E1A">
      <w:pPr>
        <w:ind w:left="810" w:hanging="360"/>
      </w:pPr>
      <w:r w:rsidRPr="00FC094A">
        <w:t>192.</w:t>
      </w:r>
      <w:r w:rsidRPr="00FC094A">
        <w:tab/>
        <w:t xml:space="preserve">Edmunds LR, Otero PA, Sharma L, D'Souza S, Dolezal JM, David S, Lu J, </w:t>
      </w:r>
      <w:proofErr w:type="spellStart"/>
      <w:r w:rsidRPr="00FC094A">
        <w:t>Lamm</w:t>
      </w:r>
      <w:proofErr w:type="spellEnd"/>
      <w:r w:rsidRPr="00FC094A">
        <w:t xml:space="preserve"> L, </w:t>
      </w:r>
      <w:proofErr w:type="spellStart"/>
      <w:r w:rsidRPr="00FC094A">
        <w:t>Basantani</w:t>
      </w:r>
      <w:proofErr w:type="spellEnd"/>
      <w:r w:rsidRPr="00FC094A">
        <w:t xml:space="preserve"> M, Zhang P, </w:t>
      </w:r>
      <w:proofErr w:type="spellStart"/>
      <w:r w:rsidRPr="00FC094A">
        <w:t>Sipula</w:t>
      </w:r>
      <w:proofErr w:type="spellEnd"/>
      <w:r w:rsidRPr="00FC094A">
        <w:t xml:space="preserve"> IJ, Li L, Zeng X, Ding Y, Ding F, Beck ME, </w:t>
      </w:r>
      <w:r w:rsidR="00631CC7" w:rsidRPr="00631CC7">
        <w:rPr>
          <w:b/>
          <w:bCs/>
        </w:rPr>
        <w:t>Vockley J</w:t>
      </w:r>
      <w:r w:rsidRPr="00FC094A">
        <w:t xml:space="preserve">, Monga SP, Kershaw EE, </w:t>
      </w:r>
      <w:proofErr w:type="spellStart"/>
      <w:r w:rsidRPr="00FC094A">
        <w:t>O'Doherty</w:t>
      </w:r>
      <w:proofErr w:type="spellEnd"/>
      <w:r w:rsidRPr="00FC094A">
        <w:t xml:space="preserve"> RM, Kratz LE, Yates NA, Goetzman EP, Scott D, Duncan AW, </w:t>
      </w:r>
      <w:proofErr w:type="spellStart"/>
      <w:r w:rsidRPr="00FC094A">
        <w:t>Prochownik</w:t>
      </w:r>
      <w:proofErr w:type="spellEnd"/>
      <w:r w:rsidRPr="00FC094A">
        <w:t xml:space="preserve"> EV. (2016). Abnormal lipid processing but normal long-term repopulation potential of </w:t>
      </w:r>
      <w:proofErr w:type="spellStart"/>
      <w:r w:rsidRPr="00FC094A">
        <w:t>myc</w:t>
      </w:r>
      <w:proofErr w:type="spellEnd"/>
      <w:r w:rsidRPr="00FC094A">
        <w:t xml:space="preserve">-/- hepatocytes. </w:t>
      </w:r>
      <w:proofErr w:type="spellStart"/>
      <w:r w:rsidRPr="00FC094A">
        <w:rPr>
          <w:i/>
          <w:iCs/>
        </w:rPr>
        <w:t>Oncotarget</w:t>
      </w:r>
      <w:proofErr w:type="spellEnd"/>
      <w:r w:rsidRPr="00FC094A">
        <w:rPr>
          <w:i/>
          <w:iCs/>
        </w:rPr>
        <w:t>.</w:t>
      </w:r>
      <w:r w:rsidRPr="00FC094A">
        <w:t xml:space="preserve"> </w:t>
      </w:r>
      <w:r w:rsidRPr="00FC094A">
        <w:rPr>
          <w:b/>
          <w:bCs/>
        </w:rPr>
        <w:t>7:</w:t>
      </w:r>
      <w:r w:rsidRPr="00FC094A">
        <w:t xml:space="preserve"> 30379-95. PMC5058687.</w:t>
      </w:r>
    </w:p>
    <w:p w14:paraId="55A4BFD3" w14:textId="1ACDB729" w:rsidR="00FC094A" w:rsidRPr="00FC094A" w:rsidRDefault="00FC094A" w:rsidP="00667E1A">
      <w:pPr>
        <w:ind w:left="810" w:hanging="360"/>
      </w:pPr>
      <w:r w:rsidRPr="00FC094A">
        <w:t>193.</w:t>
      </w:r>
      <w:r w:rsidRPr="00FC094A">
        <w:tab/>
        <w:t xml:space="preserve">Forsyth R, Vockley CW, </w:t>
      </w:r>
      <w:proofErr w:type="spellStart"/>
      <w:r w:rsidRPr="00FC094A">
        <w:t>Edick</w:t>
      </w:r>
      <w:proofErr w:type="spellEnd"/>
      <w:r w:rsidRPr="00FC094A">
        <w:t xml:space="preserve"> MJ, Cameron CA, </w:t>
      </w:r>
      <w:proofErr w:type="spellStart"/>
      <w:r w:rsidRPr="00FC094A">
        <w:t>Hiner</w:t>
      </w:r>
      <w:proofErr w:type="spellEnd"/>
      <w:r w:rsidRPr="00FC094A">
        <w:t xml:space="preserve"> SJ, Berry SA, </w:t>
      </w:r>
      <w:r w:rsidR="00631CC7" w:rsidRPr="00631CC7">
        <w:rPr>
          <w:b/>
          <w:bCs/>
        </w:rPr>
        <w:t>Vockley J</w:t>
      </w:r>
      <w:r w:rsidRPr="00FC094A">
        <w:t xml:space="preserve">, Arnold GL, Inborn Errors of Metabolism C. (2016). Outcomes of cases with 3-methylcrotonyl-CoA carboxylase (3-MCC) deficiency - Report from the Inborn Errors of Metabolism Information System.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118:</w:t>
      </w:r>
      <w:r w:rsidRPr="00FC094A">
        <w:t xml:space="preserve"> 15-20. PMC5540133.</w:t>
      </w:r>
    </w:p>
    <w:p w14:paraId="2C5FF7F7" w14:textId="35F30386" w:rsidR="00FC094A" w:rsidRPr="00FC094A" w:rsidRDefault="00FC094A" w:rsidP="00667E1A">
      <w:pPr>
        <w:ind w:left="810" w:hanging="360"/>
      </w:pPr>
      <w:r w:rsidRPr="00FC094A">
        <w:t>194.</w:t>
      </w:r>
      <w:r w:rsidRPr="00FC094A">
        <w:tab/>
      </w:r>
      <w:proofErr w:type="spellStart"/>
      <w:r w:rsidRPr="00FC094A">
        <w:t>Ghaloul</w:t>
      </w:r>
      <w:proofErr w:type="spellEnd"/>
      <w:r w:rsidRPr="00FC094A">
        <w:t xml:space="preserve">-Gonzalez L, Goldstein A, Walsh Vockley C, Dobrowolski SF, </w:t>
      </w:r>
      <w:proofErr w:type="spellStart"/>
      <w:r w:rsidRPr="00FC094A">
        <w:t>Biery</w:t>
      </w:r>
      <w:proofErr w:type="spellEnd"/>
      <w:r w:rsidRPr="00FC094A">
        <w:t xml:space="preserve"> A, Irani A, Ibarra J, Morton DH, Mohsen AW, </w:t>
      </w:r>
      <w:r w:rsidR="00631CC7" w:rsidRPr="00631CC7">
        <w:rPr>
          <w:b/>
          <w:bCs/>
        </w:rPr>
        <w:t>Vockley J</w:t>
      </w:r>
      <w:r w:rsidRPr="00FC094A">
        <w:t xml:space="preserve">. (2016). Mitochondrial respiratory chain disorders in the Old Order Amish population.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118:</w:t>
      </w:r>
      <w:r w:rsidRPr="00FC094A">
        <w:t xml:space="preserve"> 296-303</w:t>
      </w:r>
      <w:r w:rsidR="00C258F5">
        <w:t>.</w:t>
      </w:r>
    </w:p>
    <w:p w14:paraId="78B8914C" w14:textId="59EE6251" w:rsidR="00FC094A" w:rsidRPr="00FC094A" w:rsidRDefault="00FC094A" w:rsidP="00667E1A">
      <w:pPr>
        <w:ind w:left="810" w:hanging="360"/>
      </w:pPr>
      <w:r w:rsidRPr="00FC094A">
        <w:t>195.</w:t>
      </w:r>
      <w:r w:rsidRPr="00FC094A">
        <w:tab/>
        <w:t xml:space="preserve">Goldstein A, </w:t>
      </w:r>
      <w:r w:rsidR="00631CC7" w:rsidRPr="00631CC7">
        <w:rPr>
          <w:b/>
          <w:bCs/>
        </w:rPr>
        <w:t>Vockley J</w:t>
      </w:r>
      <w:r w:rsidRPr="00FC094A">
        <w:t xml:space="preserve">. (2016). Clinical trials examining treatments for inborn errors of amino acid metabolism. </w:t>
      </w:r>
      <w:r w:rsidRPr="00FC094A">
        <w:rPr>
          <w:i/>
          <w:iCs/>
        </w:rPr>
        <w:t xml:space="preserve">Expert </w:t>
      </w:r>
      <w:proofErr w:type="spellStart"/>
      <w:r w:rsidRPr="00FC094A">
        <w:rPr>
          <w:i/>
          <w:iCs/>
        </w:rPr>
        <w:t>Opin</w:t>
      </w:r>
      <w:proofErr w:type="spellEnd"/>
      <w:r w:rsidRPr="00FC094A">
        <w:rPr>
          <w:i/>
          <w:iCs/>
        </w:rPr>
        <w:t xml:space="preserve"> Orphan D.</w:t>
      </w:r>
      <w:r w:rsidRPr="00FC094A">
        <w:t xml:space="preserve"> </w:t>
      </w:r>
      <w:r w:rsidRPr="00FC094A">
        <w:rPr>
          <w:b/>
          <w:bCs/>
        </w:rPr>
        <w:t>5:</w:t>
      </w:r>
      <w:r w:rsidRPr="00FC094A">
        <w:t xml:space="preserve"> 153-64</w:t>
      </w:r>
      <w:r w:rsidR="00C258F5">
        <w:t>.</w:t>
      </w:r>
    </w:p>
    <w:p w14:paraId="5BAB1741" w14:textId="63714406" w:rsidR="00FC094A" w:rsidRPr="00FC094A" w:rsidRDefault="00FC094A" w:rsidP="00667E1A">
      <w:pPr>
        <w:ind w:left="810" w:hanging="360"/>
      </w:pPr>
      <w:r w:rsidRPr="00FC094A">
        <w:t>196.</w:t>
      </w:r>
      <w:r w:rsidRPr="00FC094A">
        <w:tab/>
        <w:t xml:space="preserve">Harding C, Amato S, </w:t>
      </w:r>
      <w:r w:rsidR="00631CC7" w:rsidRPr="00631CC7">
        <w:rPr>
          <w:b/>
          <w:bCs/>
        </w:rPr>
        <w:t>Vockley J</w:t>
      </w:r>
      <w:r w:rsidRPr="00FC094A">
        <w:t xml:space="preserve">, </w:t>
      </w:r>
      <w:proofErr w:type="spellStart"/>
      <w:r w:rsidRPr="00FC094A">
        <w:t>Wierenga</w:t>
      </w:r>
      <w:proofErr w:type="spellEnd"/>
      <w:r w:rsidRPr="00FC094A">
        <w:t xml:space="preserve"> K, Li H, </w:t>
      </w:r>
      <w:proofErr w:type="spellStart"/>
      <w:r w:rsidRPr="00FC094A">
        <w:t>Bilder</w:t>
      </w:r>
      <w:proofErr w:type="spellEnd"/>
      <w:r w:rsidRPr="00FC094A">
        <w:t xml:space="preserve"> D, Burton B, Dimmock D, Longo N, Posner J, Thomas J, Zori R, Rosen O, </w:t>
      </w:r>
      <w:proofErr w:type="spellStart"/>
      <w:r w:rsidRPr="00FC094A">
        <w:t>Greblikas</w:t>
      </w:r>
      <w:proofErr w:type="spellEnd"/>
      <w:r w:rsidRPr="00FC094A">
        <w:t xml:space="preserve"> F, Gu K, Li M, </w:t>
      </w:r>
      <w:proofErr w:type="spellStart"/>
      <w:r w:rsidRPr="00FC094A">
        <w:t>Merilainen</w:t>
      </w:r>
      <w:proofErr w:type="spellEnd"/>
      <w:r w:rsidRPr="00FC094A">
        <w:t xml:space="preserve"> M, Weng HH, Levy H. (2016). Phase 3 PRISM-1 and PRISM-2 clinical trial results: to evaluate the efficacy and safety of pegvaliase for the treatment of adults with phenylketonuria (PKU). </w:t>
      </w:r>
      <w:r w:rsidRPr="00FC094A">
        <w:rPr>
          <w:i/>
          <w:iCs/>
        </w:rPr>
        <w:t>Journal of Inherited Metabolic Disease.</w:t>
      </w:r>
      <w:r w:rsidRPr="00FC094A">
        <w:t xml:space="preserve"> </w:t>
      </w:r>
      <w:r w:rsidRPr="00FC094A">
        <w:rPr>
          <w:b/>
          <w:bCs/>
        </w:rPr>
        <w:t>39:</w:t>
      </w:r>
      <w:r w:rsidRPr="00FC094A">
        <w:t xml:space="preserve"> S107-S8</w:t>
      </w:r>
      <w:r w:rsidR="00C258F5">
        <w:t>.</w:t>
      </w:r>
    </w:p>
    <w:p w14:paraId="4DA80230" w14:textId="6E0CB7AB" w:rsidR="00FC094A" w:rsidRPr="00FC094A" w:rsidRDefault="00FC094A" w:rsidP="00667E1A">
      <w:pPr>
        <w:ind w:left="810" w:hanging="360"/>
      </w:pPr>
      <w:r w:rsidRPr="00FC094A">
        <w:lastRenderedPageBreak/>
        <w:t>197.</w:t>
      </w:r>
      <w:r w:rsidRPr="00FC094A">
        <w:tab/>
        <w:t xml:space="preserve">Kane MS, </w:t>
      </w:r>
      <w:proofErr w:type="spellStart"/>
      <w:r w:rsidRPr="00FC094A">
        <w:t>Vilboux</w:t>
      </w:r>
      <w:proofErr w:type="spellEnd"/>
      <w:r w:rsidRPr="00FC094A">
        <w:t xml:space="preserve"> T, Wolfe LA, Lee PR, Wang Y, Huddleston KC, </w:t>
      </w:r>
      <w:r w:rsidR="00631CC7" w:rsidRPr="00631CC7">
        <w:rPr>
          <w:b/>
          <w:bCs/>
        </w:rPr>
        <w:t>Vockley J</w:t>
      </w:r>
      <w:r w:rsidRPr="00FC094A">
        <w:t xml:space="preserve">G, </w:t>
      </w:r>
      <w:proofErr w:type="spellStart"/>
      <w:r w:rsidRPr="00FC094A">
        <w:t>Niederhuber</w:t>
      </w:r>
      <w:proofErr w:type="spellEnd"/>
      <w:r w:rsidRPr="00FC094A">
        <w:t xml:space="preserve"> JE, Solomon BD. (2016). Aberrant splicing induced by the most common EPG5 mutation in an individual with Vici syndrome. </w:t>
      </w:r>
      <w:r w:rsidRPr="00FC094A">
        <w:rPr>
          <w:i/>
          <w:iCs/>
        </w:rPr>
        <w:t>Brain.</w:t>
      </w:r>
      <w:r w:rsidRPr="00FC094A">
        <w:t xml:space="preserve"> </w:t>
      </w:r>
      <w:r w:rsidRPr="00FC094A">
        <w:rPr>
          <w:b/>
          <w:bCs/>
        </w:rPr>
        <w:t>139:</w:t>
      </w:r>
      <w:r w:rsidRPr="00FC094A">
        <w:t xml:space="preserve"> e52. PMC5841196.</w:t>
      </w:r>
    </w:p>
    <w:p w14:paraId="4168C2A7" w14:textId="05E728B3" w:rsidR="00FC094A" w:rsidRPr="00FC094A" w:rsidRDefault="00FC094A" w:rsidP="00667E1A">
      <w:pPr>
        <w:ind w:left="810" w:hanging="360"/>
      </w:pPr>
      <w:r w:rsidRPr="00FC094A">
        <w:t>198.</w:t>
      </w:r>
      <w:r w:rsidRPr="00FC094A">
        <w:tab/>
        <w:t xml:space="preserve">Longo N, Thomas J, Wasserstein M, Burton B, </w:t>
      </w:r>
      <w:r w:rsidR="00631CC7" w:rsidRPr="00631CC7">
        <w:rPr>
          <w:b/>
          <w:bCs/>
        </w:rPr>
        <w:t>Vockley J</w:t>
      </w:r>
      <w:r w:rsidRPr="00FC094A">
        <w:t xml:space="preserve">, Grange D, Decker C, Weng HH, Li M, </w:t>
      </w:r>
      <w:proofErr w:type="spellStart"/>
      <w:r w:rsidRPr="00FC094A">
        <w:t>Schweighardt</w:t>
      </w:r>
      <w:proofErr w:type="spellEnd"/>
      <w:r w:rsidRPr="00FC094A">
        <w:t xml:space="preserve"> B, Zori R. (2016). Evaluation of long-term safety and efficacy of pegvaliase treatment for adults with phenylketonuria: Updated year 4 results. </w:t>
      </w:r>
      <w:r w:rsidRPr="00FC094A">
        <w:rPr>
          <w:i/>
          <w:iCs/>
        </w:rPr>
        <w:t>Journal of Inherited Metabolic Disease.</w:t>
      </w:r>
      <w:r w:rsidRPr="00FC094A">
        <w:t xml:space="preserve"> </w:t>
      </w:r>
      <w:r w:rsidRPr="00FC094A">
        <w:rPr>
          <w:b/>
          <w:bCs/>
        </w:rPr>
        <w:t>39:</w:t>
      </w:r>
      <w:r w:rsidRPr="00FC094A">
        <w:t xml:space="preserve"> S39</w:t>
      </w:r>
      <w:r w:rsidR="00C258F5">
        <w:t>.</w:t>
      </w:r>
    </w:p>
    <w:p w14:paraId="6B006AFD" w14:textId="790A40AC" w:rsidR="00FC094A" w:rsidRPr="00FC094A" w:rsidRDefault="00FC094A" w:rsidP="00667E1A">
      <w:pPr>
        <w:ind w:left="810" w:hanging="360"/>
      </w:pPr>
      <w:r w:rsidRPr="00FC094A">
        <w:t>199.</w:t>
      </w:r>
      <w:r w:rsidRPr="00FC094A">
        <w:tab/>
      </w:r>
      <w:proofErr w:type="spellStart"/>
      <w:r w:rsidRPr="00FC094A">
        <w:t>McCoin</w:t>
      </w:r>
      <w:proofErr w:type="spellEnd"/>
      <w:r w:rsidRPr="00FC094A">
        <w:t xml:space="preserve"> CS, Piccolo BD, Knotts TA, </w:t>
      </w:r>
      <w:proofErr w:type="spellStart"/>
      <w:r w:rsidRPr="00FC094A">
        <w:t>Matern</w:t>
      </w:r>
      <w:proofErr w:type="spellEnd"/>
      <w:r w:rsidRPr="00FC094A">
        <w:t xml:space="preserve"> D, </w:t>
      </w:r>
      <w:r w:rsidR="00631CC7" w:rsidRPr="00631CC7">
        <w:rPr>
          <w:b/>
          <w:bCs/>
        </w:rPr>
        <w:t>Vockley J</w:t>
      </w:r>
      <w:r w:rsidRPr="00FC094A">
        <w:t xml:space="preserve">, Gillingham MB, Adams SH. (2016). Unique plasma metabolomic signatures of individuals with inherited disorders of long-chain fatty acid oxidation.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39:</w:t>
      </w:r>
      <w:r w:rsidRPr="00FC094A">
        <w:t xml:space="preserve"> 399-408. PMC4851894.</w:t>
      </w:r>
    </w:p>
    <w:p w14:paraId="0A156273" w14:textId="10A045B6" w:rsidR="00FC094A" w:rsidRPr="00FC094A" w:rsidRDefault="00FC094A" w:rsidP="00667E1A">
      <w:pPr>
        <w:ind w:left="810" w:hanging="360"/>
      </w:pPr>
      <w:r w:rsidRPr="00FC094A">
        <w:t>200.</w:t>
      </w:r>
      <w:r w:rsidRPr="00FC094A">
        <w:tab/>
      </w:r>
      <w:proofErr w:type="spellStart"/>
      <w:r w:rsidRPr="00FC094A">
        <w:t>Nahabet</w:t>
      </w:r>
      <w:proofErr w:type="spellEnd"/>
      <w:r w:rsidRPr="00FC094A">
        <w:t xml:space="preserve"> EH, </w:t>
      </w:r>
      <w:proofErr w:type="spellStart"/>
      <w:r w:rsidRPr="00FC094A">
        <w:t>Gatherwright</w:t>
      </w:r>
      <w:proofErr w:type="spellEnd"/>
      <w:r w:rsidRPr="00FC094A">
        <w:t xml:space="preserve"> J, </w:t>
      </w:r>
      <w:r w:rsidR="00631CC7" w:rsidRPr="00631CC7">
        <w:rPr>
          <w:b/>
          <w:bCs/>
        </w:rPr>
        <w:t>Vockley J</w:t>
      </w:r>
      <w:r w:rsidRPr="00FC094A">
        <w:t xml:space="preserve">, Henderson N, Tomei KL, </w:t>
      </w:r>
      <w:proofErr w:type="spellStart"/>
      <w:r w:rsidRPr="00FC094A">
        <w:t>Grigorian</w:t>
      </w:r>
      <w:proofErr w:type="spellEnd"/>
      <w:r w:rsidRPr="00FC094A">
        <w:t xml:space="preserve"> AP, Kaminski B, Bass N, Selman WR, Lakin GE. (2016). Postnatal </w:t>
      </w:r>
      <w:proofErr w:type="spellStart"/>
      <w:r w:rsidRPr="00FC094A">
        <w:t>Pancraniosynostosis</w:t>
      </w:r>
      <w:proofErr w:type="spellEnd"/>
      <w:r w:rsidRPr="00FC094A">
        <w:t xml:space="preserve"> in a Patient </w:t>
      </w:r>
      <w:proofErr w:type="gramStart"/>
      <w:r w:rsidRPr="00FC094A">
        <w:t>With</w:t>
      </w:r>
      <w:proofErr w:type="gramEnd"/>
      <w:r w:rsidRPr="00FC094A">
        <w:t xml:space="preserve"> Infantile Hypophosphatasia. </w:t>
      </w:r>
      <w:r w:rsidRPr="00FC094A">
        <w:rPr>
          <w:i/>
          <w:iCs/>
        </w:rPr>
        <w:t xml:space="preserve">Cleft Palate </w:t>
      </w:r>
      <w:proofErr w:type="spellStart"/>
      <w:r w:rsidRPr="00FC094A">
        <w:rPr>
          <w:i/>
          <w:iCs/>
        </w:rPr>
        <w:t>Craniofac</w:t>
      </w:r>
      <w:proofErr w:type="spellEnd"/>
      <w:r w:rsidRPr="00FC094A">
        <w:rPr>
          <w:i/>
          <w:iCs/>
        </w:rPr>
        <w:t xml:space="preserve"> J.</w:t>
      </w:r>
      <w:r w:rsidRPr="00FC094A">
        <w:t xml:space="preserve"> </w:t>
      </w:r>
      <w:r w:rsidRPr="00FC094A">
        <w:rPr>
          <w:b/>
          <w:bCs/>
        </w:rPr>
        <w:t>53:</w:t>
      </w:r>
      <w:r w:rsidRPr="00FC094A">
        <w:t xml:space="preserve"> 741-4. 26171568.</w:t>
      </w:r>
    </w:p>
    <w:p w14:paraId="716E970A" w14:textId="41F92B51" w:rsidR="00FC094A" w:rsidRPr="00FC094A" w:rsidRDefault="00FC094A" w:rsidP="00667E1A">
      <w:pPr>
        <w:ind w:left="810" w:hanging="360"/>
      </w:pPr>
      <w:r w:rsidRPr="00FC094A">
        <w:t>201.</w:t>
      </w:r>
      <w:r w:rsidRPr="00FC094A">
        <w:tab/>
        <w:t xml:space="preserve">Pena LD, van Calcar SC, Hansen J, </w:t>
      </w:r>
      <w:proofErr w:type="spellStart"/>
      <w:r w:rsidRPr="00FC094A">
        <w:t>Edick</w:t>
      </w:r>
      <w:proofErr w:type="spellEnd"/>
      <w:r w:rsidRPr="00FC094A">
        <w:t xml:space="preserve"> MJ, Walsh Vockley C, Leslie N, Cameron C, Mohsen AW, Berry SA, Arnold GL, </w:t>
      </w:r>
      <w:r w:rsidR="00631CC7" w:rsidRPr="00631CC7">
        <w:rPr>
          <w:b/>
          <w:bCs/>
        </w:rPr>
        <w:t>Vockley J</w:t>
      </w:r>
      <w:r w:rsidRPr="00FC094A">
        <w:t xml:space="preserve">. (2016). Outcomes and genotype-phenotype correlations in 52 individuals with VLCAD deficiency diagnosed by NBS and enrolled in the IBEM-IS database.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118:</w:t>
      </w:r>
      <w:r w:rsidRPr="00FC094A">
        <w:t xml:space="preserve"> 272-81. PMC4970910.</w:t>
      </w:r>
    </w:p>
    <w:p w14:paraId="3AA53C7D" w14:textId="7CFE46AF" w:rsidR="00FC094A" w:rsidRPr="00FC094A" w:rsidRDefault="00FC094A" w:rsidP="00667E1A">
      <w:pPr>
        <w:ind w:left="810" w:hanging="360"/>
      </w:pPr>
      <w:r w:rsidRPr="00FC094A">
        <w:t>202.</w:t>
      </w:r>
      <w:r w:rsidRPr="00FC094A">
        <w:tab/>
      </w:r>
      <w:proofErr w:type="spellStart"/>
      <w:r w:rsidRPr="00FC094A">
        <w:t>Shneider</w:t>
      </w:r>
      <w:proofErr w:type="spellEnd"/>
      <w:r w:rsidRPr="00FC094A">
        <w:t xml:space="preserve"> BL, Magee JC, </w:t>
      </w:r>
      <w:proofErr w:type="spellStart"/>
      <w:r w:rsidRPr="00FC094A">
        <w:t>Karpen</w:t>
      </w:r>
      <w:proofErr w:type="spellEnd"/>
      <w:r w:rsidRPr="00FC094A">
        <w:t xml:space="preserve"> SJ, Rand EB, </w:t>
      </w:r>
      <w:proofErr w:type="spellStart"/>
      <w:r w:rsidRPr="00FC094A">
        <w:t>Narkewicz</w:t>
      </w:r>
      <w:proofErr w:type="spellEnd"/>
      <w:r w:rsidRPr="00FC094A">
        <w:t xml:space="preserve"> MR, Bass LM, Schwarz K, </w:t>
      </w:r>
      <w:proofErr w:type="spellStart"/>
      <w:r w:rsidRPr="00FC094A">
        <w:t>Whitington</w:t>
      </w:r>
      <w:proofErr w:type="spellEnd"/>
      <w:r w:rsidRPr="00FC094A">
        <w:t xml:space="preserve"> PF, </w:t>
      </w:r>
      <w:proofErr w:type="spellStart"/>
      <w:r w:rsidRPr="00FC094A">
        <w:t>Bezerra</w:t>
      </w:r>
      <w:proofErr w:type="spellEnd"/>
      <w:r w:rsidRPr="00FC094A">
        <w:t xml:space="preserve"> JA, </w:t>
      </w:r>
      <w:proofErr w:type="spellStart"/>
      <w:r w:rsidRPr="00FC094A">
        <w:t>Kerkar</w:t>
      </w:r>
      <w:proofErr w:type="spellEnd"/>
      <w:r w:rsidRPr="00FC094A">
        <w:t xml:space="preserve"> N, Haber B, Rosenthal P, </w:t>
      </w:r>
      <w:proofErr w:type="spellStart"/>
      <w:r w:rsidRPr="00FC094A">
        <w:t>Turmelle</w:t>
      </w:r>
      <w:proofErr w:type="spellEnd"/>
      <w:r w:rsidRPr="00FC094A">
        <w:t xml:space="preserve"> YP, </w:t>
      </w:r>
      <w:proofErr w:type="spellStart"/>
      <w:r w:rsidRPr="00FC094A">
        <w:t>Molleston</w:t>
      </w:r>
      <w:proofErr w:type="spellEnd"/>
      <w:r w:rsidRPr="00FC094A">
        <w:t xml:space="preserve"> JP, Murray KF, Ng VL, Wang KS, Romero R, Squires RH, </w:t>
      </w:r>
      <w:proofErr w:type="spellStart"/>
      <w:r w:rsidRPr="00FC094A">
        <w:t>Arnon</w:t>
      </w:r>
      <w:proofErr w:type="spellEnd"/>
      <w:r w:rsidRPr="00FC094A">
        <w:t xml:space="preserve"> R, </w:t>
      </w:r>
      <w:proofErr w:type="spellStart"/>
      <w:r w:rsidRPr="00FC094A">
        <w:t>Sherker</w:t>
      </w:r>
      <w:proofErr w:type="spellEnd"/>
      <w:r w:rsidRPr="00FC094A">
        <w:t xml:space="preserve"> AH, Moore J, Ye W, </w:t>
      </w:r>
      <w:r w:rsidR="00631CC7" w:rsidRPr="00631CC7">
        <w:rPr>
          <w:b/>
          <w:bCs/>
        </w:rPr>
        <w:t>Vockley J</w:t>
      </w:r>
      <w:r w:rsidRPr="00FC094A">
        <w:t xml:space="preserve">, Sokol RJ, Childhood Liver Disease Research N. (2016). Total Serum Bilirubin within 3 Months of </w:t>
      </w:r>
      <w:proofErr w:type="spellStart"/>
      <w:r w:rsidRPr="00FC094A">
        <w:t>Hepatoportoenterostomy</w:t>
      </w:r>
      <w:proofErr w:type="spellEnd"/>
      <w:r w:rsidRPr="00FC094A">
        <w:t xml:space="preserve"> Predicts Short-Term Outcomes in Biliary Atresia. </w:t>
      </w:r>
      <w:r w:rsidRPr="00FC094A">
        <w:rPr>
          <w:i/>
          <w:iCs/>
        </w:rPr>
        <w:t>Journal of Pediatrics.</w:t>
      </w:r>
      <w:r w:rsidRPr="00FC094A">
        <w:t xml:space="preserve"> </w:t>
      </w:r>
      <w:r w:rsidRPr="00FC094A">
        <w:rPr>
          <w:b/>
          <w:bCs/>
        </w:rPr>
        <w:t>170:</w:t>
      </w:r>
      <w:r w:rsidRPr="00FC094A">
        <w:t xml:space="preserve"> 211-7 e1-2. PMC4826612.</w:t>
      </w:r>
    </w:p>
    <w:p w14:paraId="700E69F0" w14:textId="634182E2" w:rsidR="00FC094A" w:rsidRPr="00FC094A" w:rsidRDefault="00FC094A" w:rsidP="00667E1A">
      <w:pPr>
        <w:ind w:left="810" w:hanging="360"/>
      </w:pPr>
      <w:r w:rsidRPr="00FC094A">
        <w:t>203.</w:t>
      </w:r>
      <w:r w:rsidRPr="00FC094A">
        <w:tab/>
      </w:r>
      <w:proofErr w:type="spellStart"/>
      <w:r w:rsidRPr="00FC094A">
        <w:t>Shneider</w:t>
      </w:r>
      <w:proofErr w:type="spellEnd"/>
      <w:r w:rsidRPr="00FC094A">
        <w:t xml:space="preserve"> BL, Morris A, </w:t>
      </w:r>
      <w:r w:rsidR="00631CC7" w:rsidRPr="00631CC7">
        <w:rPr>
          <w:b/>
          <w:bCs/>
        </w:rPr>
        <w:t>Vockley J</w:t>
      </w:r>
      <w:r w:rsidRPr="00FC094A">
        <w:t xml:space="preserve">. (2016). Possible Phenylacetate Hepatotoxicity During 4-Phenylbutyrate Therapy of Byler Disease. </w:t>
      </w:r>
      <w:r w:rsidRPr="00FC094A">
        <w:rPr>
          <w:i/>
          <w:iCs/>
        </w:rPr>
        <w:t xml:space="preserve">J </w:t>
      </w:r>
      <w:proofErr w:type="spellStart"/>
      <w:r w:rsidRPr="00FC094A">
        <w:rPr>
          <w:i/>
          <w:iCs/>
        </w:rPr>
        <w:t>Pediatr</w:t>
      </w:r>
      <w:proofErr w:type="spellEnd"/>
      <w:r w:rsidRPr="00FC094A">
        <w:rPr>
          <w:i/>
          <w:iCs/>
        </w:rPr>
        <w:t xml:space="preserve"> Gastroenterol </w:t>
      </w:r>
      <w:proofErr w:type="spellStart"/>
      <w:r w:rsidRPr="00FC094A">
        <w:rPr>
          <w:i/>
          <w:iCs/>
        </w:rPr>
        <w:t>Nutr</w:t>
      </w:r>
      <w:proofErr w:type="spellEnd"/>
      <w:r w:rsidRPr="00FC094A">
        <w:rPr>
          <w:i/>
          <w:iCs/>
        </w:rPr>
        <w:t>.</w:t>
      </w:r>
      <w:r w:rsidRPr="00FC094A">
        <w:t xml:space="preserve"> </w:t>
      </w:r>
      <w:r w:rsidRPr="00FC094A">
        <w:rPr>
          <w:b/>
          <w:bCs/>
        </w:rPr>
        <w:t>62:</w:t>
      </w:r>
      <w:r w:rsidRPr="00FC094A">
        <w:t xml:space="preserve"> 424-8</w:t>
      </w:r>
      <w:r w:rsidR="00C258F5">
        <w:t>.</w:t>
      </w:r>
    </w:p>
    <w:p w14:paraId="740316EB" w14:textId="3426D770" w:rsidR="00FC094A" w:rsidRPr="00FC094A" w:rsidRDefault="00FC094A" w:rsidP="00667E1A">
      <w:pPr>
        <w:ind w:left="810" w:hanging="360"/>
      </w:pPr>
      <w:r w:rsidRPr="00FC094A">
        <w:t>204.</w:t>
      </w:r>
      <w:r w:rsidRPr="00FC094A">
        <w:tab/>
        <w:t xml:space="preserve">Sonnet D, M NOL, M AG, S MN, Mateen S, Hsu Y, K PM, A JL, </w:t>
      </w:r>
      <w:r w:rsidR="00631CC7" w:rsidRPr="00631CC7">
        <w:rPr>
          <w:b/>
          <w:bCs/>
        </w:rPr>
        <w:t>Vockley J</w:t>
      </w:r>
      <w:r w:rsidRPr="00FC094A">
        <w:t xml:space="preserve">, B KK, Ramanathan A. (2016). Metformin inhibits Branched Chain Amino Acid (BCAA) derived ketoacidosis and promotes metabolic homeostasis in MSUD. </w:t>
      </w:r>
      <w:r w:rsidRPr="00FC094A">
        <w:rPr>
          <w:i/>
          <w:iCs/>
        </w:rPr>
        <w:t>Sci Rep.</w:t>
      </w:r>
      <w:r w:rsidRPr="00FC094A">
        <w:t xml:space="preserve"> </w:t>
      </w:r>
      <w:r w:rsidRPr="00FC094A">
        <w:rPr>
          <w:b/>
          <w:bCs/>
        </w:rPr>
        <w:t>6:</w:t>
      </w:r>
      <w:r w:rsidRPr="00FC094A">
        <w:t xml:space="preserve"> 28775. PMC4931503.</w:t>
      </w:r>
    </w:p>
    <w:p w14:paraId="35932397" w14:textId="633ED4CF" w:rsidR="00FC094A" w:rsidRPr="00FC094A" w:rsidRDefault="00FC094A" w:rsidP="00667E1A">
      <w:pPr>
        <w:ind w:left="810" w:hanging="360"/>
      </w:pPr>
      <w:r w:rsidRPr="00FC094A">
        <w:t>205.</w:t>
      </w:r>
      <w:r w:rsidRPr="00FC094A">
        <w:tab/>
      </w:r>
      <w:proofErr w:type="spellStart"/>
      <w:r w:rsidRPr="00FC094A">
        <w:t>Staufner</w:t>
      </w:r>
      <w:proofErr w:type="spellEnd"/>
      <w:r w:rsidRPr="00FC094A">
        <w:t xml:space="preserve"> C, Haack TB, </w:t>
      </w:r>
      <w:proofErr w:type="spellStart"/>
      <w:r w:rsidRPr="00FC094A">
        <w:t>Kopke</w:t>
      </w:r>
      <w:proofErr w:type="spellEnd"/>
      <w:r w:rsidRPr="00FC094A">
        <w:t xml:space="preserve"> MG, Straub BK, </w:t>
      </w:r>
      <w:proofErr w:type="spellStart"/>
      <w:r w:rsidRPr="00FC094A">
        <w:t>Kolker</w:t>
      </w:r>
      <w:proofErr w:type="spellEnd"/>
      <w:r w:rsidRPr="00FC094A">
        <w:t xml:space="preserve"> S, Thiel C, </w:t>
      </w:r>
      <w:proofErr w:type="spellStart"/>
      <w:r w:rsidRPr="00FC094A">
        <w:t>Freisinger</w:t>
      </w:r>
      <w:proofErr w:type="spellEnd"/>
      <w:r w:rsidRPr="00FC094A">
        <w:t xml:space="preserve"> P, Baric I, McKiernan PJ, </w:t>
      </w:r>
      <w:proofErr w:type="spellStart"/>
      <w:r w:rsidRPr="00FC094A">
        <w:t>Dikow</w:t>
      </w:r>
      <w:proofErr w:type="spellEnd"/>
      <w:r w:rsidRPr="00FC094A">
        <w:t xml:space="preserve"> N, </w:t>
      </w:r>
      <w:proofErr w:type="spellStart"/>
      <w:r w:rsidRPr="00FC094A">
        <w:t>Harting</w:t>
      </w:r>
      <w:proofErr w:type="spellEnd"/>
      <w:r w:rsidRPr="00FC094A">
        <w:t xml:space="preserve"> I, </w:t>
      </w:r>
      <w:proofErr w:type="spellStart"/>
      <w:r w:rsidRPr="00FC094A">
        <w:t>Beisse</w:t>
      </w:r>
      <w:proofErr w:type="spellEnd"/>
      <w:r w:rsidRPr="00FC094A">
        <w:t xml:space="preserve"> F, </w:t>
      </w:r>
      <w:proofErr w:type="spellStart"/>
      <w:r w:rsidRPr="00FC094A">
        <w:t>Burgard</w:t>
      </w:r>
      <w:proofErr w:type="spellEnd"/>
      <w:r w:rsidRPr="00FC094A">
        <w:t xml:space="preserve"> P, </w:t>
      </w:r>
      <w:proofErr w:type="spellStart"/>
      <w:r w:rsidRPr="00FC094A">
        <w:t>Kotzaeridou</w:t>
      </w:r>
      <w:proofErr w:type="spellEnd"/>
      <w:r w:rsidRPr="00FC094A">
        <w:t xml:space="preserve"> U, Lenz D, </w:t>
      </w:r>
      <w:proofErr w:type="spellStart"/>
      <w:r w:rsidRPr="00FC094A">
        <w:t>Kuhr</w:t>
      </w:r>
      <w:proofErr w:type="spellEnd"/>
      <w:r w:rsidRPr="00FC094A">
        <w:t xml:space="preserve"> J, </w:t>
      </w:r>
      <w:proofErr w:type="spellStart"/>
      <w:r w:rsidRPr="00FC094A">
        <w:t>Himbert</w:t>
      </w:r>
      <w:proofErr w:type="spellEnd"/>
      <w:r w:rsidRPr="00FC094A">
        <w:t xml:space="preserve"> U, Taylor RW, </w:t>
      </w:r>
      <w:proofErr w:type="spellStart"/>
      <w:r w:rsidRPr="00FC094A">
        <w:t>Distelmaier</w:t>
      </w:r>
      <w:proofErr w:type="spellEnd"/>
      <w:r w:rsidRPr="00FC094A">
        <w:t xml:space="preserve"> F, </w:t>
      </w:r>
      <w:r w:rsidR="00631CC7" w:rsidRPr="00631CC7">
        <w:rPr>
          <w:b/>
          <w:bCs/>
        </w:rPr>
        <w:t>Vockley J</w:t>
      </w:r>
      <w:r w:rsidRPr="00FC094A">
        <w:t xml:space="preserve">, </w:t>
      </w:r>
      <w:proofErr w:type="spellStart"/>
      <w:r w:rsidRPr="00FC094A">
        <w:t>Ghaloul</w:t>
      </w:r>
      <w:proofErr w:type="spellEnd"/>
      <w:r w:rsidRPr="00FC094A">
        <w:t xml:space="preserve">-Gonzalez L, </w:t>
      </w:r>
      <w:proofErr w:type="spellStart"/>
      <w:r w:rsidRPr="00FC094A">
        <w:t>Ozolek</w:t>
      </w:r>
      <w:proofErr w:type="spellEnd"/>
      <w:r w:rsidRPr="00FC094A">
        <w:t xml:space="preserve"> JA, </w:t>
      </w:r>
      <w:proofErr w:type="spellStart"/>
      <w:r w:rsidRPr="00FC094A">
        <w:t>Zschocke</w:t>
      </w:r>
      <w:proofErr w:type="spellEnd"/>
      <w:r w:rsidRPr="00FC094A">
        <w:t xml:space="preserve"> J, </w:t>
      </w:r>
      <w:proofErr w:type="spellStart"/>
      <w:r w:rsidRPr="00FC094A">
        <w:t>Kuster</w:t>
      </w:r>
      <w:proofErr w:type="spellEnd"/>
      <w:r w:rsidRPr="00FC094A">
        <w:t xml:space="preserve"> A, Dick A, Das AM, Wieland T, </w:t>
      </w:r>
      <w:proofErr w:type="spellStart"/>
      <w:r w:rsidRPr="00FC094A">
        <w:t>Terrile</w:t>
      </w:r>
      <w:proofErr w:type="spellEnd"/>
      <w:r w:rsidRPr="00FC094A">
        <w:t xml:space="preserve"> C, Strom TM, </w:t>
      </w:r>
      <w:proofErr w:type="spellStart"/>
      <w:r w:rsidRPr="00FC094A">
        <w:t>Meitinger</w:t>
      </w:r>
      <w:proofErr w:type="spellEnd"/>
      <w:r w:rsidRPr="00FC094A">
        <w:t xml:space="preserve"> T, </w:t>
      </w:r>
      <w:proofErr w:type="spellStart"/>
      <w:r w:rsidRPr="00FC094A">
        <w:t>Prokisch</w:t>
      </w:r>
      <w:proofErr w:type="spellEnd"/>
      <w:r w:rsidRPr="00FC094A">
        <w:t xml:space="preserve"> H, Hoffmann GF. (2016). Recurrent acute liver failure due to NBAS deficiency: phenotypic spectrum, disease mechanisms, and therapeutic concepts.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39:</w:t>
      </w:r>
      <w:r w:rsidRPr="00FC094A">
        <w:t xml:space="preserve"> 3-16</w:t>
      </w:r>
      <w:r w:rsidR="00C258F5">
        <w:t>.</w:t>
      </w:r>
    </w:p>
    <w:p w14:paraId="68C9392F" w14:textId="794C98A7" w:rsidR="00FC094A" w:rsidRPr="00FC094A" w:rsidRDefault="00FC094A" w:rsidP="00667E1A">
      <w:pPr>
        <w:ind w:left="810" w:hanging="360"/>
      </w:pPr>
      <w:r w:rsidRPr="00FC094A">
        <w:t>206.</w:t>
      </w:r>
      <w:r w:rsidRPr="00FC094A">
        <w:tab/>
      </w:r>
      <w:r w:rsidR="00631CC7" w:rsidRPr="00631CC7">
        <w:rPr>
          <w:b/>
          <w:bCs/>
        </w:rPr>
        <w:t>Vockley J</w:t>
      </w:r>
      <w:r w:rsidRPr="00FC094A">
        <w:t xml:space="preserve">, </w:t>
      </w:r>
      <w:proofErr w:type="spellStart"/>
      <w:r w:rsidRPr="00FC094A">
        <w:t>Charrow</w:t>
      </w:r>
      <w:proofErr w:type="spellEnd"/>
      <w:r w:rsidRPr="00FC094A">
        <w:t xml:space="preserve"> J, Ganesh J, </w:t>
      </w:r>
      <w:proofErr w:type="spellStart"/>
      <w:r w:rsidRPr="00FC094A">
        <w:t>Eswara</w:t>
      </w:r>
      <w:proofErr w:type="spellEnd"/>
      <w:r w:rsidRPr="00FC094A">
        <w:t xml:space="preserve"> M, Diaz GA, McCracken E, Conway R, Enns GM, Starr J, Wang R, </w:t>
      </w:r>
      <w:proofErr w:type="spellStart"/>
      <w:r w:rsidRPr="00FC094A">
        <w:t>Abdenur</w:t>
      </w:r>
      <w:proofErr w:type="spellEnd"/>
      <w:r w:rsidRPr="00FC094A">
        <w:t xml:space="preserve"> JE, Sanchez-de-Toledo J, Marsden DL. (2016). Triheptanoin treatment in patients with pediatric cardiomyopathy associated with long chain-fatty acid oxidation disorders.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119:</w:t>
      </w:r>
      <w:r w:rsidRPr="00FC094A">
        <w:t xml:space="preserve"> 223-31. PMC5083220.</w:t>
      </w:r>
    </w:p>
    <w:p w14:paraId="0AA3BE68" w14:textId="4E324346" w:rsidR="00FC094A" w:rsidRPr="00FC094A" w:rsidRDefault="00FC094A" w:rsidP="00667E1A">
      <w:pPr>
        <w:ind w:left="810" w:hanging="360"/>
      </w:pPr>
      <w:r w:rsidRPr="00FC094A">
        <w:t>207.</w:t>
      </w:r>
      <w:r w:rsidRPr="00FC094A">
        <w:tab/>
      </w:r>
      <w:r w:rsidR="00631CC7" w:rsidRPr="00631CC7">
        <w:rPr>
          <w:b/>
          <w:bCs/>
        </w:rPr>
        <w:t>Vockley J</w:t>
      </w:r>
      <w:r w:rsidRPr="00FC094A">
        <w:t xml:space="preserve">, Longo N, Andresen BS, Bennett MJ.  Mitochondrial Fatty Acid Oxidation Defects. in Pediatric </w:t>
      </w:r>
      <w:proofErr w:type="spellStart"/>
      <w:r w:rsidRPr="00FC094A">
        <w:t>Endocriniology</w:t>
      </w:r>
      <w:proofErr w:type="spellEnd"/>
      <w:r w:rsidRPr="00FC094A">
        <w:t xml:space="preserve"> and Inborn Errors of </w:t>
      </w:r>
      <w:proofErr w:type="gramStart"/>
      <w:r w:rsidRPr="00FC094A">
        <w:t xml:space="preserve">Metabolism  </w:t>
      </w:r>
      <w:proofErr w:type="spellStart"/>
      <w:r w:rsidRPr="00FC094A">
        <w:t>Sarafoglou</w:t>
      </w:r>
      <w:proofErr w:type="spellEnd"/>
      <w:proofErr w:type="gramEnd"/>
      <w:r w:rsidRPr="00FC094A">
        <w:t xml:space="preserve"> K, Hoffman GF,  Roth K, Eds. (McGraw-Hill Companies, 2016), .</w:t>
      </w:r>
    </w:p>
    <w:p w14:paraId="46CC58B3" w14:textId="6ADBD708" w:rsidR="00FC094A" w:rsidRPr="00FC094A" w:rsidRDefault="00FC094A" w:rsidP="00667E1A">
      <w:pPr>
        <w:ind w:left="810" w:hanging="360"/>
      </w:pPr>
      <w:r w:rsidRPr="00FC094A">
        <w:t>208.</w:t>
      </w:r>
      <w:r w:rsidRPr="00FC094A">
        <w:tab/>
        <w:t xml:space="preserve">Wang W, </w:t>
      </w:r>
      <w:proofErr w:type="spellStart"/>
      <w:r w:rsidRPr="00FC094A">
        <w:t>Palmfeldt</w:t>
      </w:r>
      <w:proofErr w:type="spellEnd"/>
      <w:r w:rsidRPr="00FC094A">
        <w:t xml:space="preserve"> J, Mohsen AW, </w:t>
      </w:r>
      <w:proofErr w:type="spellStart"/>
      <w:r w:rsidRPr="00FC094A">
        <w:t>Gregersen</w:t>
      </w:r>
      <w:proofErr w:type="spellEnd"/>
      <w:r w:rsidRPr="00FC094A">
        <w:t xml:space="preserve"> N, </w:t>
      </w:r>
      <w:r w:rsidR="00631CC7" w:rsidRPr="00631CC7">
        <w:rPr>
          <w:b/>
          <w:bCs/>
        </w:rPr>
        <w:t>Vockley J</w:t>
      </w:r>
      <w:r w:rsidRPr="00FC094A">
        <w:t xml:space="preserve">. (2016). Fasting Induces Prominent Proteomic Changes in Liver in Very Long Chain Acyl-CoA Dehydrogenase Deficient Mice. </w:t>
      </w:r>
      <w:proofErr w:type="spellStart"/>
      <w:r w:rsidRPr="00FC094A">
        <w:rPr>
          <w:i/>
          <w:iCs/>
        </w:rPr>
        <w:t>Biochem</w:t>
      </w:r>
      <w:proofErr w:type="spellEnd"/>
      <w:r w:rsidRPr="00FC094A">
        <w:rPr>
          <w:i/>
          <w:iCs/>
        </w:rPr>
        <w:t xml:space="preserve"> </w:t>
      </w:r>
      <w:proofErr w:type="spellStart"/>
      <w:r w:rsidRPr="00FC094A">
        <w:rPr>
          <w:i/>
          <w:iCs/>
        </w:rPr>
        <w:t>Biophys</w:t>
      </w:r>
      <w:proofErr w:type="spellEnd"/>
      <w:r w:rsidRPr="00FC094A">
        <w:rPr>
          <w:i/>
          <w:iCs/>
        </w:rPr>
        <w:t xml:space="preserve"> Reports.</w:t>
      </w:r>
      <w:r w:rsidRPr="00FC094A">
        <w:t xml:space="preserve"> </w:t>
      </w:r>
      <w:r w:rsidRPr="00FC094A">
        <w:rPr>
          <w:b/>
          <w:bCs/>
        </w:rPr>
        <w:t>8:</w:t>
      </w:r>
      <w:r w:rsidRPr="00FC094A">
        <w:t xml:space="preserve"> 333-9. PMC28955973.</w:t>
      </w:r>
    </w:p>
    <w:p w14:paraId="2873985B" w14:textId="28339925" w:rsidR="00FC094A" w:rsidRPr="00FC094A" w:rsidRDefault="00FC094A" w:rsidP="00667E1A">
      <w:pPr>
        <w:ind w:left="810" w:hanging="360"/>
      </w:pPr>
      <w:r w:rsidRPr="00FC094A">
        <w:t>209.</w:t>
      </w:r>
      <w:r w:rsidRPr="00FC094A">
        <w:tab/>
        <w:t xml:space="preserve">Berry SA, Longo N, Diaz GA, McCandless SE, Smith WE, Harding CO, Zori R, </w:t>
      </w:r>
      <w:proofErr w:type="spellStart"/>
      <w:r w:rsidRPr="00FC094A">
        <w:t>Ficicioglu</w:t>
      </w:r>
      <w:proofErr w:type="spellEnd"/>
      <w:r w:rsidRPr="00FC094A">
        <w:t xml:space="preserve"> C, </w:t>
      </w:r>
      <w:proofErr w:type="spellStart"/>
      <w:r w:rsidRPr="00FC094A">
        <w:t>Lichter-Konecki</w:t>
      </w:r>
      <w:proofErr w:type="spellEnd"/>
      <w:r w:rsidRPr="00FC094A">
        <w:t xml:space="preserve"> U, Robinson B, </w:t>
      </w:r>
      <w:r w:rsidR="00631CC7" w:rsidRPr="00631CC7">
        <w:rPr>
          <w:b/>
          <w:bCs/>
        </w:rPr>
        <w:t>Vockley J</w:t>
      </w:r>
      <w:r w:rsidRPr="00FC094A">
        <w:t xml:space="preserve">. (2017). Safety and efficacy of glycerol phenylbutyrate for management of urea cycle disorders in patients aged 2months to 2years.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122:</w:t>
      </w:r>
      <w:r w:rsidRPr="00FC094A">
        <w:t xml:space="preserve"> 46-53</w:t>
      </w:r>
      <w:r w:rsidR="00C258F5">
        <w:t>.</w:t>
      </w:r>
    </w:p>
    <w:p w14:paraId="75A89FEA" w14:textId="7881ED40" w:rsidR="00FC094A" w:rsidRPr="00FC094A" w:rsidRDefault="00FC094A" w:rsidP="00667E1A">
      <w:pPr>
        <w:ind w:left="810" w:hanging="360"/>
      </w:pPr>
      <w:r w:rsidRPr="00FC094A">
        <w:t>210.</w:t>
      </w:r>
      <w:r w:rsidRPr="00FC094A">
        <w:tab/>
        <w:t xml:space="preserve">Dobrowolski SF, </w:t>
      </w:r>
      <w:proofErr w:type="spellStart"/>
      <w:r w:rsidRPr="00FC094A">
        <w:t>Ghaloul</w:t>
      </w:r>
      <w:proofErr w:type="spellEnd"/>
      <w:r w:rsidRPr="00FC094A">
        <w:t xml:space="preserve">-Gonzalez L, </w:t>
      </w:r>
      <w:r w:rsidR="00631CC7" w:rsidRPr="00631CC7">
        <w:rPr>
          <w:b/>
          <w:bCs/>
        </w:rPr>
        <w:t>Vockley J</w:t>
      </w:r>
      <w:r w:rsidRPr="00FC094A">
        <w:t xml:space="preserve">. (2017). Medium chain acyl-CoA dehydrogenase deficiency in a premature infant. </w:t>
      </w:r>
      <w:proofErr w:type="spellStart"/>
      <w:r w:rsidRPr="00FC094A">
        <w:rPr>
          <w:i/>
          <w:iCs/>
        </w:rPr>
        <w:t>Pediatr</w:t>
      </w:r>
      <w:proofErr w:type="spellEnd"/>
      <w:r w:rsidRPr="00FC094A">
        <w:rPr>
          <w:i/>
          <w:iCs/>
        </w:rPr>
        <w:t xml:space="preserve"> Rep.</w:t>
      </w:r>
      <w:r w:rsidRPr="00FC094A">
        <w:t xml:space="preserve"> </w:t>
      </w:r>
      <w:r w:rsidRPr="00FC094A">
        <w:rPr>
          <w:b/>
          <w:bCs/>
        </w:rPr>
        <w:t>9:</w:t>
      </w:r>
      <w:r w:rsidRPr="00FC094A">
        <w:t xml:space="preserve"> 7045. PMC5733391.</w:t>
      </w:r>
    </w:p>
    <w:p w14:paraId="610BD170" w14:textId="2A403DE3" w:rsidR="00FC094A" w:rsidRPr="00FC094A" w:rsidRDefault="00FC094A" w:rsidP="00667E1A">
      <w:pPr>
        <w:ind w:left="810" w:hanging="360"/>
      </w:pPr>
      <w:r w:rsidRPr="00FC094A">
        <w:t>211.</w:t>
      </w:r>
      <w:r w:rsidRPr="00FC094A">
        <w:tab/>
        <w:t xml:space="preserve">Gillingham MB, </w:t>
      </w:r>
      <w:proofErr w:type="spellStart"/>
      <w:r w:rsidRPr="00FC094A">
        <w:t>Heitner</w:t>
      </w:r>
      <w:proofErr w:type="spellEnd"/>
      <w:r w:rsidRPr="00FC094A">
        <w:t xml:space="preserve"> SB, Martin J, Rose S, Goldstein A, El-Gharbawy AH, </w:t>
      </w:r>
      <w:proofErr w:type="spellStart"/>
      <w:r w:rsidRPr="00FC094A">
        <w:t>Deward</w:t>
      </w:r>
      <w:proofErr w:type="spellEnd"/>
      <w:r w:rsidRPr="00FC094A">
        <w:t xml:space="preserve"> S, </w:t>
      </w:r>
      <w:proofErr w:type="spellStart"/>
      <w:r w:rsidRPr="00FC094A">
        <w:t>Lasarev</w:t>
      </w:r>
      <w:proofErr w:type="spellEnd"/>
      <w:r w:rsidRPr="00FC094A">
        <w:t xml:space="preserve"> MR, </w:t>
      </w:r>
      <w:proofErr w:type="spellStart"/>
      <w:r w:rsidRPr="00FC094A">
        <w:t>Pollaro</w:t>
      </w:r>
      <w:proofErr w:type="spellEnd"/>
      <w:r w:rsidRPr="00FC094A">
        <w:t xml:space="preserve"> J, </w:t>
      </w:r>
      <w:proofErr w:type="spellStart"/>
      <w:r w:rsidRPr="00FC094A">
        <w:t>DeLany</w:t>
      </w:r>
      <w:proofErr w:type="spellEnd"/>
      <w:r w:rsidRPr="00FC094A">
        <w:t xml:space="preserve"> JP, Burchill LJ, </w:t>
      </w:r>
      <w:proofErr w:type="spellStart"/>
      <w:r w:rsidRPr="00FC094A">
        <w:t>Goodpaster</w:t>
      </w:r>
      <w:proofErr w:type="spellEnd"/>
      <w:r w:rsidRPr="00FC094A">
        <w:t xml:space="preserve"> B, Shoemaker J, </w:t>
      </w:r>
      <w:proofErr w:type="spellStart"/>
      <w:r w:rsidRPr="00FC094A">
        <w:t>Matern</w:t>
      </w:r>
      <w:proofErr w:type="spellEnd"/>
      <w:r w:rsidRPr="00FC094A">
        <w:t xml:space="preserve"> D, Harding CO, </w:t>
      </w:r>
      <w:r w:rsidR="00631CC7" w:rsidRPr="00631CC7">
        <w:rPr>
          <w:b/>
          <w:bCs/>
        </w:rPr>
        <w:t>Vockley J</w:t>
      </w:r>
      <w:r w:rsidRPr="00FC094A">
        <w:t xml:space="preserve">. (2017). Triheptanoin versus </w:t>
      </w:r>
      <w:proofErr w:type="spellStart"/>
      <w:r w:rsidRPr="00FC094A">
        <w:t>trioctanoin</w:t>
      </w:r>
      <w:proofErr w:type="spellEnd"/>
      <w:r w:rsidRPr="00FC094A">
        <w:t xml:space="preserve"> for long-chain fatty acid oxidation disorders: a double blinded, randomized controlled trial.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40:</w:t>
      </w:r>
      <w:r w:rsidRPr="00FC094A">
        <w:t xml:space="preserve"> 831-43</w:t>
      </w:r>
      <w:r w:rsidR="00C258F5">
        <w:t>.</w:t>
      </w:r>
    </w:p>
    <w:p w14:paraId="1D6E923A" w14:textId="77777777" w:rsidR="00FC094A" w:rsidRPr="00FC094A" w:rsidRDefault="00FC094A" w:rsidP="00667E1A">
      <w:pPr>
        <w:ind w:left="810" w:hanging="360"/>
      </w:pPr>
      <w:r w:rsidRPr="00FC094A">
        <w:t>212.</w:t>
      </w:r>
      <w:r w:rsidRPr="00FC094A">
        <w:tab/>
        <w:t>Hughes DA, Nicholls K, Shankar SP, Sunder-</w:t>
      </w:r>
      <w:proofErr w:type="spellStart"/>
      <w:r w:rsidRPr="00FC094A">
        <w:t>Plassmann</w:t>
      </w:r>
      <w:proofErr w:type="spellEnd"/>
      <w:r w:rsidRPr="00FC094A">
        <w:t xml:space="preserve"> G, </w:t>
      </w:r>
      <w:proofErr w:type="spellStart"/>
      <w:r w:rsidRPr="00FC094A">
        <w:t>Koeller</w:t>
      </w:r>
      <w:proofErr w:type="spellEnd"/>
      <w:r w:rsidRPr="00FC094A">
        <w:t xml:space="preserve"> D, </w:t>
      </w:r>
      <w:proofErr w:type="spellStart"/>
      <w:r w:rsidRPr="00FC094A">
        <w:t>Nedd</w:t>
      </w:r>
      <w:proofErr w:type="spellEnd"/>
      <w:r w:rsidRPr="00FC094A">
        <w:t xml:space="preserve"> K, Vockley G, </w:t>
      </w:r>
      <w:proofErr w:type="spellStart"/>
      <w:r w:rsidRPr="00FC094A">
        <w:t>Hamazaki</w:t>
      </w:r>
      <w:proofErr w:type="spellEnd"/>
      <w:r w:rsidRPr="00FC094A">
        <w:t xml:space="preserve"> T, </w:t>
      </w:r>
      <w:proofErr w:type="spellStart"/>
      <w:r w:rsidRPr="00FC094A">
        <w:t>Lachmann</w:t>
      </w:r>
      <w:proofErr w:type="spellEnd"/>
      <w:r w:rsidRPr="00FC094A">
        <w:t xml:space="preserve"> R, Ohashi T, </w:t>
      </w:r>
      <w:proofErr w:type="spellStart"/>
      <w:r w:rsidRPr="00FC094A">
        <w:t>Olivotto</w:t>
      </w:r>
      <w:proofErr w:type="spellEnd"/>
      <w:r w:rsidRPr="00FC094A">
        <w:t xml:space="preserve"> I, Sakai N, Deegan P, Dimmock D, </w:t>
      </w:r>
      <w:proofErr w:type="spellStart"/>
      <w:r w:rsidRPr="00FC094A">
        <w:t>Eyskens</w:t>
      </w:r>
      <w:proofErr w:type="spellEnd"/>
      <w:r w:rsidRPr="00FC094A">
        <w:t xml:space="preserve"> F, Germain DP, </w:t>
      </w:r>
      <w:proofErr w:type="spellStart"/>
      <w:r w:rsidRPr="00FC094A">
        <w:t>Goker-Alpan</w:t>
      </w:r>
      <w:proofErr w:type="spellEnd"/>
      <w:r w:rsidRPr="00FC094A">
        <w:t xml:space="preserve"> O, </w:t>
      </w:r>
      <w:proofErr w:type="spellStart"/>
      <w:r w:rsidRPr="00FC094A">
        <w:t>Hachulla</w:t>
      </w:r>
      <w:proofErr w:type="spellEnd"/>
      <w:r w:rsidRPr="00FC094A">
        <w:t xml:space="preserve"> E, Jovanovic A, Lourenco CM, Narita I, Thomas M, Wilcox WR, </w:t>
      </w:r>
      <w:proofErr w:type="spellStart"/>
      <w:r w:rsidRPr="00FC094A">
        <w:t>Bichet</w:t>
      </w:r>
      <w:proofErr w:type="spellEnd"/>
      <w:r w:rsidRPr="00FC094A">
        <w:t xml:space="preserve"> DG, </w:t>
      </w:r>
      <w:proofErr w:type="spellStart"/>
      <w:r w:rsidRPr="00FC094A">
        <w:t>Schiffmann</w:t>
      </w:r>
      <w:proofErr w:type="spellEnd"/>
      <w:r w:rsidRPr="00FC094A">
        <w:t xml:space="preserve"> R, Ludington E, </w:t>
      </w:r>
      <w:proofErr w:type="spellStart"/>
      <w:r w:rsidRPr="00FC094A">
        <w:t>Viereck</w:t>
      </w:r>
      <w:proofErr w:type="spellEnd"/>
      <w:r w:rsidRPr="00FC094A">
        <w:t xml:space="preserve"> C, Kirk J, Yu J, Johnson F, </w:t>
      </w:r>
      <w:proofErr w:type="spellStart"/>
      <w:r w:rsidRPr="00FC094A">
        <w:t>Boudes</w:t>
      </w:r>
      <w:proofErr w:type="spellEnd"/>
      <w:r w:rsidRPr="00FC094A">
        <w:t xml:space="preserve"> P, Benjamin ER, Lockhart DJ, Barlow C, </w:t>
      </w:r>
      <w:proofErr w:type="spellStart"/>
      <w:r w:rsidRPr="00FC094A">
        <w:t>Skuban</w:t>
      </w:r>
      <w:proofErr w:type="spellEnd"/>
      <w:r w:rsidRPr="00FC094A">
        <w:t xml:space="preserve"> N, Castelli JP, Barth J, Feldt-Rasmussen U. (2017). Oral pharmacological chaperone migalastat compared with enzyme replacement therapy in Fabry disease: 18-month results from the </w:t>
      </w:r>
      <w:proofErr w:type="spellStart"/>
      <w:r w:rsidRPr="00FC094A">
        <w:t>randomised</w:t>
      </w:r>
      <w:proofErr w:type="spellEnd"/>
      <w:r w:rsidRPr="00FC094A">
        <w:t xml:space="preserve"> phase III ATTRACT study. </w:t>
      </w:r>
      <w:r w:rsidRPr="00FC094A">
        <w:rPr>
          <w:i/>
          <w:iCs/>
        </w:rPr>
        <w:t>Journal of Medical Genetics.</w:t>
      </w:r>
      <w:r w:rsidRPr="00FC094A">
        <w:t xml:space="preserve"> </w:t>
      </w:r>
      <w:r w:rsidRPr="00FC094A">
        <w:rPr>
          <w:b/>
          <w:bCs/>
        </w:rPr>
        <w:t>54:</w:t>
      </w:r>
      <w:r w:rsidRPr="00FC094A">
        <w:t xml:space="preserve"> 288-96. PMC5502308.</w:t>
      </w:r>
    </w:p>
    <w:p w14:paraId="35EC7B0F" w14:textId="0889DB2E" w:rsidR="00FC094A" w:rsidRPr="00FC094A" w:rsidRDefault="00FC094A" w:rsidP="00667E1A">
      <w:pPr>
        <w:ind w:left="810" w:hanging="360"/>
      </w:pPr>
      <w:r w:rsidRPr="00FC094A">
        <w:t>213.</w:t>
      </w:r>
      <w:r w:rsidRPr="00FC094A">
        <w:tab/>
        <w:t xml:space="preserve">Pan LA, Martin P, Zimmer T, </w:t>
      </w:r>
      <w:proofErr w:type="spellStart"/>
      <w:r w:rsidRPr="00FC094A">
        <w:t>Segreti</w:t>
      </w:r>
      <w:proofErr w:type="spellEnd"/>
      <w:r w:rsidRPr="00FC094A">
        <w:t xml:space="preserve"> AM, </w:t>
      </w:r>
      <w:proofErr w:type="spellStart"/>
      <w:r w:rsidRPr="00FC094A">
        <w:t>Kassiff</w:t>
      </w:r>
      <w:proofErr w:type="spellEnd"/>
      <w:r w:rsidRPr="00FC094A">
        <w:t xml:space="preserve"> S, </w:t>
      </w:r>
      <w:proofErr w:type="spellStart"/>
      <w:r w:rsidRPr="00FC094A">
        <w:t>McKain</w:t>
      </w:r>
      <w:proofErr w:type="spellEnd"/>
      <w:r w:rsidRPr="00FC094A">
        <w:t xml:space="preserve"> BW, Baca CA, </w:t>
      </w:r>
      <w:proofErr w:type="spellStart"/>
      <w:r w:rsidRPr="00FC094A">
        <w:t>Rengasamy</w:t>
      </w:r>
      <w:proofErr w:type="spellEnd"/>
      <w:r w:rsidRPr="00FC094A">
        <w:t xml:space="preserve"> M, Hyland K, </w:t>
      </w:r>
      <w:proofErr w:type="spellStart"/>
      <w:r w:rsidRPr="00FC094A">
        <w:t>Walano</w:t>
      </w:r>
      <w:proofErr w:type="spellEnd"/>
      <w:r w:rsidRPr="00FC094A">
        <w:t xml:space="preserve"> N, Steinfeld R, Hughes M, Dobrowolski SK, </w:t>
      </w:r>
      <w:proofErr w:type="spellStart"/>
      <w:r w:rsidRPr="00FC094A">
        <w:t>Pasquino</w:t>
      </w:r>
      <w:proofErr w:type="spellEnd"/>
      <w:r w:rsidRPr="00FC094A">
        <w:t xml:space="preserve"> M, </w:t>
      </w:r>
      <w:proofErr w:type="spellStart"/>
      <w:r w:rsidRPr="00FC094A">
        <w:t>Diler</w:t>
      </w:r>
      <w:proofErr w:type="spellEnd"/>
      <w:r w:rsidRPr="00FC094A">
        <w:t xml:space="preserve"> R, </w:t>
      </w:r>
      <w:proofErr w:type="spellStart"/>
      <w:r w:rsidRPr="00FC094A">
        <w:t>Perel</w:t>
      </w:r>
      <w:proofErr w:type="spellEnd"/>
      <w:r w:rsidRPr="00FC094A">
        <w:t xml:space="preserve"> J, Finegold DN, Peters DG, </w:t>
      </w:r>
      <w:proofErr w:type="spellStart"/>
      <w:r w:rsidRPr="00FC094A">
        <w:t>Naviaux</w:t>
      </w:r>
      <w:proofErr w:type="spellEnd"/>
      <w:r w:rsidRPr="00FC094A">
        <w:t xml:space="preserve"> RK, Brent DA, </w:t>
      </w:r>
      <w:r w:rsidR="00631CC7" w:rsidRPr="00631CC7">
        <w:rPr>
          <w:b/>
          <w:bCs/>
        </w:rPr>
        <w:t>Vockley J</w:t>
      </w:r>
      <w:r w:rsidRPr="00FC094A">
        <w:t xml:space="preserve">. (2017). Neurometabolic Disorders: Potentially Treatable Abnormalities in Patients </w:t>
      </w:r>
      <w:proofErr w:type="gramStart"/>
      <w:r w:rsidRPr="00FC094A">
        <w:t>With</w:t>
      </w:r>
      <w:proofErr w:type="gramEnd"/>
      <w:r w:rsidRPr="00FC094A">
        <w:t xml:space="preserve"> Treatment-Refractory Depression and Suicidal Behavior. </w:t>
      </w:r>
      <w:r w:rsidRPr="00FC094A">
        <w:rPr>
          <w:i/>
          <w:iCs/>
        </w:rPr>
        <w:t>The American journal of psychiatry.</w:t>
      </w:r>
      <w:r w:rsidRPr="00FC094A">
        <w:t xml:space="preserve"> </w:t>
      </w:r>
      <w:r w:rsidRPr="00FC094A">
        <w:rPr>
          <w:b/>
          <w:bCs/>
        </w:rPr>
        <w:t>174:</w:t>
      </w:r>
      <w:r w:rsidRPr="00FC094A">
        <w:t xml:space="preserve"> 42-50. 27523499.</w:t>
      </w:r>
    </w:p>
    <w:p w14:paraId="4C39CCEF" w14:textId="77777777" w:rsidR="00FC094A" w:rsidRPr="00FC094A" w:rsidRDefault="00FC094A" w:rsidP="00667E1A">
      <w:pPr>
        <w:ind w:left="810" w:hanging="360"/>
      </w:pPr>
      <w:r w:rsidRPr="00FC094A">
        <w:t>214.</w:t>
      </w:r>
      <w:r w:rsidRPr="00FC094A">
        <w:tab/>
      </w:r>
      <w:proofErr w:type="spellStart"/>
      <w:r w:rsidRPr="00FC094A">
        <w:t>Soltys</w:t>
      </w:r>
      <w:proofErr w:type="spellEnd"/>
      <w:r w:rsidRPr="00FC094A">
        <w:t xml:space="preserve"> KA, </w:t>
      </w:r>
      <w:proofErr w:type="spellStart"/>
      <w:r w:rsidRPr="00FC094A">
        <w:t>Setoyama</w:t>
      </w:r>
      <w:proofErr w:type="spellEnd"/>
      <w:r w:rsidRPr="00FC094A">
        <w:t xml:space="preserve"> K, </w:t>
      </w:r>
      <w:proofErr w:type="spellStart"/>
      <w:r w:rsidRPr="00FC094A">
        <w:t>Tafaleng</w:t>
      </w:r>
      <w:proofErr w:type="spellEnd"/>
      <w:r w:rsidRPr="00FC094A">
        <w:t xml:space="preserve"> EN, Soto Gutierrez A, Fong J, </w:t>
      </w:r>
      <w:proofErr w:type="spellStart"/>
      <w:r w:rsidRPr="00FC094A">
        <w:t>Fukumitsu</w:t>
      </w:r>
      <w:proofErr w:type="spellEnd"/>
      <w:r w:rsidRPr="00FC094A">
        <w:t xml:space="preserve"> K, Nishikawa T, Nagaya M, </w:t>
      </w:r>
      <w:proofErr w:type="spellStart"/>
      <w:r w:rsidRPr="00FC094A">
        <w:t>Sada</w:t>
      </w:r>
      <w:proofErr w:type="spellEnd"/>
      <w:r w:rsidRPr="00FC094A">
        <w:t xml:space="preserve"> R, Haberman K, </w:t>
      </w:r>
      <w:proofErr w:type="spellStart"/>
      <w:r w:rsidRPr="00FC094A">
        <w:t>Gramignoli</w:t>
      </w:r>
      <w:proofErr w:type="spellEnd"/>
      <w:r w:rsidRPr="00FC094A">
        <w:t xml:space="preserve"> R, </w:t>
      </w:r>
      <w:proofErr w:type="spellStart"/>
      <w:r w:rsidRPr="00FC094A">
        <w:t>Dorko</w:t>
      </w:r>
      <w:proofErr w:type="spellEnd"/>
      <w:r w:rsidRPr="00FC094A">
        <w:t xml:space="preserve"> K, </w:t>
      </w:r>
      <w:proofErr w:type="spellStart"/>
      <w:r w:rsidRPr="00FC094A">
        <w:t>Tahan</w:t>
      </w:r>
      <w:proofErr w:type="spellEnd"/>
      <w:r w:rsidRPr="00FC094A">
        <w:t xml:space="preserve"> V, </w:t>
      </w:r>
      <w:proofErr w:type="spellStart"/>
      <w:r w:rsidRPr="00FC094A">
        <w:t>Dreyzin</w:t>
      </w:r>
      <w:proofErr w:type="spellEnd"/>
      <w:r w:rsidRPr="00FC094A">
        <w:t xml:space="preserve"> A, Baskin K, Crowley JJ, </w:t>
      </w:r>
      <w:proofErr w:type="spellStart"/>
      <w:r w:rsidRPr="00FC094A">
        <w:t>Quader</w:t>
      </w:r>
      <w:proofErr w:type="spellEnd"/>
      <w:r w:rsidRPr="00FC094A">
        <w:t xml:space="preserve"> MA, Deutsch M, </w:t>
      </w:r>
      <w:proofErr w:type="spellStart"/>
      <w:r w:rsidRPr="00FC094A">
        <w:t>Ashokkumar</w:t>
      </w:r>
      <w:proofErr w:type="spellEnd"/>
      <w:r w:rsidRPr="00FC094A">
        <w:t xml:space="preserve"> C, </w:t>
      </w:r>
      <w:proofErr w:type="spellStart"/>
      <w:r w:rsidRPr="00FC094A">
        <w:t>Shneider</w:t>
      </w:r>
      <w:proofErr w:type="spellEnd"/>
      <w:r w:rsidRPr="00FC094A">
        <w:t xml:space="preserve"> BL, Squires RH, Ranganathan S, Reyes-</w:t>
      </w:r>
      <w:proofErr w:type="spellStart"/>
      <w:r w:rsidRPr="00FC094A">
        <w:t>Mugica</w:t>
      </w:r>
      <w:proofErr w:type="spellEnd"/>
      <w:r w:rsidRPr="00FC094A">
        <w:t xml:space="preserve"> M, Dobrowolski SF, </w:t>
      </w:r>
      <w:proofErr w:type="spellStart"/>
      <w:r w:rsidRPr="00FC094A">
        <w:t>Mazariegos</w:t>
      </w:r>
      <w:proofErr w:type="spellEnd"/>
      <w:r w:rsidRPr="00FC094A">
        <w:t xml:space="preserve"> G, </w:t>
      </w:r>
      <w:proofErr w:type="spellStart"/>
      <w:r w:rsidRPr="00FC094A">
        <w:t>Elango</w:t>
      </w:r>
      <w:proofErr w:type="spellEnd"/>
      <w:r w:rsidRPr="00FC094A">
        <w:t xml:space="preserve"> R, Stolz DB, Strom SC, Vockley G, Roy-Chowdhury J, </w:t>
      </w:r>
      <w:proofErr w:type="spellStart"/>
      <w:r w:rsidRPr="00FC094A">
        <w:t>Cascalho</w:t>
      </w:r>
      <w:proofErr w:type="spellEnd"/>
      <w:r w:rsidRPr="00FC094A">
        <w:t xml:space="preserve"> M, Guha C, Sindhi R, Platt JL, Fox IJ. (2017). Host conditioning and rejection monitoring in hepatocyte transplantation in humans. </w:t>
      </w:r>
      <w:r w:rsidRPr="00FC094A">
        <w:rPr>
          <w:i/>
          <w:iCs/>
        </w:rPr>
        <w:t>J Hepatol.</w:t>
      </w:r>
      <w:r w:rsidRPr="00FC094A">
        <w:t xml:space="preserve"> </w:t>
      </w:r>
      <w:r w:rsidRPr="00FC094A">
        <w:rPr>
          <w:b/>
          <w:bCs/>
        </w:rPr>
        <w:t>66:</w:t>
      </w:r>
      <w:r w:rsidRPr="00FC094A">
        <w:t xml:space="preserve"> 987-1000. PMC5395353.</w:t>
      </w:r>
    </w:p>
    <w:p w14:paraId="6077C889" w14:textId="3BA2579B" w:rsidR="00FC094A" w:rsidRPr="00FC094A" w:rsidRDefault="00FC094A" w:rsidP="00667E1A">
      <w:pPr>
        <w:ind w:left="810" w:hanging="360"/>
      </w:pPr>
      <w:r w:rsidRPr="00FC094A">
        <w:lastRenderedPageBreak/>
        <w:t>215.</w:t>
      </w:r>
      <w:r w:rsidRPr="00FC094A">
        <w:tab/>
      </w:r>
      <w:r w:rsidR="00631CC7" w:rsidRPr="00631CC7">
        <w:rPr>
          <w:b/>
          <w:bCs/>
        </w:rPr>
        <w:t>Vockley J</w:t>
      </w:r>
      <w:r w:rsidRPr="00FC094A">
        <w:t xml:space="preserve">, Burton B, Berry GT, Longo N, Phillips J, Sanchez-Valle A, </w:t>
      </w:r>
      <w:proofErr w:type="spellStart"/>
      <w:r w:rsidRPr="00FC094A">
        <w:t>Tanpaiboon</w:t>
      </w:r>
      <w:proofErr w:type="spellEnd"/>
      <w:r w:rsidRPr="00FC094A">
        <w:t xml:space="preserve"> P, Grunewald S, Murphy E, Humphrey R, Mayhew J, Bowden A, Zhang L, </w:t>
      </w:r>
      <w:proofErr w:type="spellStart"/>
      <w:r w:rsidRPr="00FC094A">
        <w:t>Cataldo</w:t>
      </w:r>
      <w:proofErr w:type="spellEnd"/>
      <w:r w:rsidRPr="00FC094A">
        <w:t xml:space="preserve"> J, Marsden DL, </w:t>
      </w:r>
      <w:proofErr w:type="spellStart"/>
      <w:r w:rsidRPr="00FC094A">
        <w:t>Kakkis</w:t>
      </w:r>
      <w:proofErr w:type="spellEnd"/>
      <w:r w:rsidRPr="00FC094A">
        <w:t xml:space="preserve"> E. (2017). UX007 for the treatment of long chain-fatty acid oxidation disorders: Safety and efficacy in children and adults following 24weeks of treatment.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120:</w:t>
      </w:r>
      <w:r w:rsidRPr="00FC094A">
        <w:t xml:space="preserve"> 370-7</w:t>
      </w:r>
      <w:r w:rsidR="00C258F5">
        <w:t>.</w:t>
      </w:r>
    </w:p>
    <w:p w14:paraId="6E551632" w14:textId="698C02D1" w:rsidR="00FC094A" w:rsidRPr="00FC094A" w:rsidRDefault="00FC094A" w:rsidP="00667E1A">
      <w:pPr>
        <w:ind w:left="810" w:hanging="360"/>
      </w:pPr>
      <w:r w:rsidRPr="00FC094A">
        <w:t>216.</w:t>
      </w:r>
      <w:r w:rsidRPr="00FC094A">
        <w:tab/>
      </w:r>
      <w:r w:rsidR="00631CC7" w:rsidRPr="00631CC7">
        <w:rPr>
          <w:b/>
          <w:bCs/>
        </w:rPr>
        <w:t>Vockley J</w:t>
      </w:r>
      <w:r w:rsidRPr="00FC094A">
        <w:t xml:space="preserve">, Levy H, Amato S, Zori R, Thomas J, Burton B, Harding CO, Longo N, Posner J, </w:t>
      </w:r>
      <w:proofErr w:type="spellStart"/>
      <w:r w:rsidRPr="00FC094A">
        <w:t>Bilder</w:t>
      </w:r>
      <w:proofErr w:type="spellEnd"/>
      <w:r w:rsidRPr="00FC094A">
        <w:t xml:space="preserve"> D, </w:t>
      </w:r>
      <w:proofErr w:type="spellStart"/>
      <w:r w:rsidRPr="00FC094A">
        <w:t>Olbertz</w:t>
      </w:r>
      <w:proofErr w:type="spellEnd"/>
      <w:r w:rsidRPr="00FC094A">
        <w:t xml:space="preserve"> J, Gu Z, Lau K, Lin M, Larimore K, Dimmock D. (2017). Phase 3 prism-2 long-term extension study evaluating efficacy and safety of pegvaliase for treatment of adults with phenylketonuria. </w:t>
      </w:r>
      <w:r w:rsidRPr="00FC094A">
        <w:rPr>
          <w:i/>
          <w:iCs/>
        </w:rPr>
        <w:t>Journal of Inborn Errors of Metabolism and Screening.</w:t>
      </w:r>
      <w:r w:rsidRPr="00FC094A">
        <w:t xml:space="preserve"> </w:t>
      </w:r>
      <w:r w:rsidRPr="00FC094A">
        <w:rPr>
          <w:b/>
          <w:bCs/>
        </w:rPr>
        <w:t>5:</w:t>
      </w:r>
      <w:r w:rsidRPr="00FC094A">
        <w:t xml:space="preserve"> 128-9</w:t>
      </w:r>
      <w:r w:rsidR="00C258F5">
        <w:t>.</w:t>
      </w:r>
    </w:p>
    <w:p w14:paraId="5141619E" w14:textId="46CAF62A" w:rsidR="00FC094A" w:rsidRPr="00FC094A" w:rsidRDefault="00FC094A" w:rsidP="00667E1A">
      <w:pPr>
        <w:ind w:left="810" w:hanging="360"/>
      </w:pPr>
      <w:r w:rsidRPr="00FC094A">
        <w:t>217.</w:t>
      </w:r>
      <w:r w:rsidRPr="00FC094A">
        <w:tab/>
        <w:t xml:space="preserve">Zori R, Levy H, Longo N, Lau K, Rosen O, Li M, Larimore K, Decker C, Weng H, </w:t>
      </w:r>
      <w:r w:rsidR="00631CC7" w:rsidRPr="00631CC7">
        <w:rPr>
          <w:b/>
          <w:bCs/>
        </w:rPr>
        <w:t>Vockley J</w:t>
      </w:r>
      <w:r w:rsidRPr="00FC094A">
        <w:t xml:space="preserve">. (2017). Phase 2 long-term pegvaliase treatment for adults with phenylketonuria: Updated year 5 safety and efficacy data from the PAL-003 extension. </w:t>
      </w:r>
      <w:r w:rsidRPr="00FC094A">
        <w:rPr>
          <w:i/>
          <w:iCs/>
        </w:rPr>
        <w:t>Journal of Inborn Errors of Metabolism and Screening.</w:t>
      </w:r>
      <w:r w:rsidRPr="00FC094A">
        <w:t xml:space="preserve"> </w:t>
      </w:r>
      <w:r w:rsidRPr="00FC094A">
        <w:rPr>
          <w:b/>
          <w:bCs/>
        </w:rPr>
        <w:t>5:</w:t>
      </w:r>
      <w:r w:rsidRPr="00FC094A">
        <w:t xml:space="preserve"> 130</w:t>
      </w:r>
      <w:r w:rsidR="00C258F5">
        <w:t>.</w:t>
      </w:r>
    </w:p>
    <w:p w14:paraId="544AC223" w14:textId="3DA4BCF7" w:rsidR="00FC094A" w:rsidRPr="00FC094A" w:rsidRDefault="00FC094A" w:rsidP="00667E1A">
      <w:pPr>
        <w:ind w:left="810" w:hanging="360"/>
      </w:pPr>
      <w:r w:rsidRPr="00FC094A">
        <w:t>218.</w:t>
      </w:r>
      <w:r w:rsidRPr="00FC094A">
        <w:tab/>
        <w:t xml:space="preserve">Berry SA, </w:t>
      </w:r>
      <w:r w:rsidR="00631CC7" w:rsidRPr="00631CC7">
        <w:rPr>
          <w:b/>
          <w:bCs/>
        </w:rPr>
        <w:t>Vockley J</w:t>
      </w:r>
      <w:r w:rsidRPr="00FC094A">
        <w:t xml:space="preserve">, </w:t>
      </w:r>
      <w:proofErr w:type="spellStart"/>
      <w:r w:rsidRPr="00FC094A">
        <w:t>Vinks</w:t>
      </w:r>
      <w:proofErr w:type="spellEnd"/>
      <w:r w:rsidRPr="00FC094A">
        <w:t xml:space="preserve"> AA, Dong M, Diaz GA, McCandless SE, Smith WE, Harding CO, Zori R, </w:t>
      </w:r>
      <w:proofErr w:type="spellStart"/>
      <w:r w:rsidRPr="00FC094A">
        <w:t>Ficicioglu</w:t>
      </w:r>
      <w:proofErr w:type="spellEnd"/>
      <w:r w:rsidRPr="00FC094A">
        <w:t xml:space="preserve"> C, </w:t>
      </w:r>
      <w:proofErr w:type="spellStart"/>
      <w:r w:rsidRPr="00FC094A">
        <w:t>Lichter-Konecki</w:t>
      </w:r>
      <w:proofErr w:type="spellEnd"/>
      <w:r w:rsidRPr="00FC094A">
        <w:t xml:space="preserve"> U, </w:t>
      </w:r>
      <w:proofErr w:type="spellStart"/>
      <w:r w:rsidRPr="00FC094A">
        <w:t>Perdok</w:t>
      </w:r>
      <w:proofErr w:type="spellEnd"/>
      <w:r w:rsidRPr="00FC094A">
        <w:t xml:space="preserve"> R, Robinson B, Holt RJ, Longo N. (2018). Pharmacokinetics of glycerol phenylbutyrate in pediatric patients 2months to 2years of age with urea cycle disorders.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125:</w:t>
      </w:r>
      <w:r w:rsidRPr="00FC094A">
        <w:t xml:space="preserve"> 251-7</w:t>
      </w:r>
      <w:r w:rsidR="00C258F5">
        <w:t>.</w:t>
      </w:r>
    </w:p>
    <w:p w14:paraId="5306AD74" w14:textId="29F2B194" w:rsidR="00FC094A" w:rsidRPr="00FC094A" w:rsidRDefault="00FC094A" w:rsidP="00667E1A">
      <w:pPr>
        <w:ind w:left="810" w:hanging="360"/>
      </w:pPr>
      <w:r w:rsidRPr="00FC094A">
        <w:t>219.</w:t>
      </w:r>
      <w:r w:rsidRPr="00FC094A">
        <w:tab/>
        <w:t xml:space="preserve">Bloom K, Mohsen AW, Karunanidhi A, El </w:t>
      </w:r>
      <w:proofErr w:type="spellStart"/>
      <w:r w:rsidRPr="00FC094A">
        <w:t>Demellawy</w:t>
      </w:r>
      <w:proofErr w:type="spellEnd"/>
      <w:r w:rsidRPr="00FC094A">
        <w:t xml:space="preserve"> D, Reyes-</w:t>
      </w:r>
      <w:proofErr w:type="spellStart"/>
      <w:r w:rsidRPr="00FC094A">
        <w:t>Mugica</w:t>
      </w:r>
      <w:proofErr w:type="spellEnd"/>
      <w:r w:rsidRPr="00FC094A">
        <w:t xml:space="preserve"> M, Wang Y, </w:t>
      </w:r>
      <w:proofErr w:type="spellStart"/>
      <w:r w:rsidRPr="00FC094A">
        <w:t>Ghaloul</w:t>
      </w:r>
      <w:proofErr w:type="spellEnd"/>
      <w:r w:rsidRPr="00FC094A">
        <w:t xml:space="preserve">-Gonzalez L, </w:t>
      </w:r>
      <w:proofErr w:type="spellStart"/>
      <w:r w:rsidRPr="00FC094A">
        <w:t>Otsubo</w:t>
      </w:r>
      <w:proofErr w:type="spellEnd"/>
      <w:r w:rsidRPr="00FC094A">
        <w:t xml:space="preserve"> C, </w:t>
      </w:r>
      <w:proofErr w:type="spellStart"/>
      <w:r w:rsidRPr="00FC094A">
        <w:t>Tobita</w:t>
      </w:r>
      <w:proofErr w:type="spellEnd"/>
      <w:r w:rsidRPr="00FC094A">
        <w:t xml:space="preserve"> K, </w:t>
      </w:r>
      <w:proofErr w:type="spellStart"/>
      <w:r w:rsidRPr="00FC094A">
        <w:t>Muzumdar</w:t>
      </w:r>
      <w:proofErr w:type="spellEnd"/>
      <w:r w:rsidRPr="00FC094A">
        <w:t xml:space="preserve"> R, Gong Z, Tas E, </w:t>
      </w:r>
      <w:proofErr w:type="spellStart"/>
      <w:r w:rsidRPr="00FC094A">
        <w:t>Basu</w:t>
      </w:r>
      <w:proofErr w:type="spellEnd"/>
      <w:r w:rsidRPr="00FC094A">
        <w:t xml:space="preserve"> S, Chen J, Bennett M, </w:t>
      </w:r>
      <w:proofErr w:type="spellStart"/>
      <w:r w:rsidRPr="00FC094A">
        <w:t>Hoppel</w:t>
      </w:r>
      <w:proofErr w:type="spellEnd"/>
      <w:r w:rsidRPr="00FC094A">
        <w:t xml:space="preserve"> C, </w:t>
      </w:r>
      <w:r w:rsidR="00631CC7" w:rsidRPr="00631CC7">
        <w:rPr>
          <w:b/>
          <w:bCs/>
        </w:rPr>
        <w:t>Vockley J</w:t>
      </w:r>
      <w:r w:rsidRPr="00FC094A">
        <w:t xml:space="preserve">. (2018). Investigating the link of ACAD10 deficiency to type 2 diabetes mellitus.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41:</w:t>
      </w:r>
      <w:r w:rsidRPr="00FC094A">
        <w:t xml:space="preserve"> 49-57. PMC5524623.</w:t>
      </w:r>
    </w:p>
    <w:p w14:paraId="423914D4" w14:textId="521F32A4" w:rsidR="00FC094A" w:rsidRPr="00FC094A" w:rsidRDefault="00FC094A" w:rsidP="00667E1A">
      <w:pPr>
        <w:ind w:left="810" w:hanging="360"/>
      </w:pPr>
      <w:r w:rsidRPr="00FC094A">
        <w:t>220.</w:t>
      </w:r>
      <w:r w:rsidRPr="00FC094A">
        <w:tab/>
        <w:t xml:space="preserve">Burton BK, Harding CO, Thomas JA, Longo N, Posner J, Dimmock D, Zori R, Weng HH, </w:t>
      </w:r>
      <w:proofErr w:type="spellStart"/>
      <w:r w:rsidRPr="00FC094A">
        <w:t>Olbertz</w:t>
      </w:r>
      <w:proofErr w:type="spellEnd"/>
      <w:r w:rsidRPr="00FC094A">
        <w:t xml:space="preserve"> J, Gershman A, Rosen O, Gupta S, Jones S, Gu Z, </w:t>
      </w:r>
      <w:r w:rsidR="00631CC7" w:rsidRPr="00631CC7">
        <w:rPr>
          <w:b/>
          <w:bCs/>
        </w:rPr>
        <w:t>Vockley J</w:t>
      </w:r>
      <w:r w:rsidRPr="00FC094A">
        <w:t xml:space="preserve">. (2018). Long-term safety of induction, titration, and maintenance dosing of pegvaliase treatment in adults with phenylketonuria. </w:t>
      </w:r>
      <w:r w:rsidRPr="00FC094A">
        <w:rPr>
          <w:i/>
          <w:iCs/>
        </w:rPr>
        <w:t>Journal of Inherited Metabolic Disease.</w:t>
      </w:r>
      <w:r w:rsidRPr="00FC094A">
        <w:t xml:space="preserve"> </w:t>
      </w:r>
      <w:r w:rsidRPr="00FC094A">
        <w:rPr>
          <w:b/>
          <w:bCs/>
        </w:rPr>
        <w:t>41:</w:t>
      </w:r>
      <w:r w:rsidRPr="00FC094A">
        <w:t xml:space="preserve"> S104</w:t>
      </w:r>
      <w:r w:rsidR="00C258F5">
        <w:t>.</w:t>
      </w:r>
    </w:p>
    <w:p w14:paraId="22E0F31E" w14:textId="55040449" w:rsidR="00FC094A" w:rsidRPr="00FC094A" w:rsidRDefault="00FC094A" w:rsidP="00667E1A">
      <w:pPr>
        <w:ind w:left="810" w:hanging="360"/>
      </w:pPr>
      <w:r w:rsidRPr="00FC094A">
        <w:t>221.</w:t>
      </w:r>
      <w:r w:rsidRPr="00FC094A">
        <w:tab/>
      </w:r>
      <w:proofErr w:type="spellStart"/>
      <w:r w:rsidRPr="00FC094A">
        <w:t>Critelli</w:t>
      </w:r>
      <w:proofErr w:type="spellEnd"/>
      <w:r w:rsidRPr="00FC094A">
        <w:t xml:space="preserve"> K, McKiernan P, </w:t>
      </w:r>
      <w:r w:rsidR="00631CC7" w:rsidRPr="00631CC7">
        <w:rPr>
          <w:b/>
          <w:bCs/>
        </w:rPr>
        <w:t>Vockley J</w:t>
      </w:r>
      <w:r w:rsidRPr="00FC094A">
        <w:t xml:space="preserve">, </w:t>
      </w:r>
      <w:proofErr w:type="spellStart"/>
      <w:r w:rsidRPr="00FC094A">
        <w:t>Mazariegos</w:t>
      </w:r>
      <w:proofErr w:type="spellEnd"/>
      <w:r w:rsidRPr="00FC094A">
        <w:t xml:space="preserve"> G, Squires RH, </w:t>
      </w:r>
      <w:proofErr w:type="spellStart"/>
      <w:r w:rsidRPr="00FC094A">
        <w:t>Soltys</w:t>
      </w:r>
      <w:proofErr w:type="spellEnd"/>
      <w:r w:rsidRPr="00FC094A">
        <w:t xml:space="preserve"> K, Squires JE. (2018). Liver Transplantation for Propionic Acidemia and Methylmalonic Acidemia: Perioperative Management and Clinical Outcomes. </w:t>
      </w:r>
      <w:r w:rsidRPr="00FC094A">
        <w:rPr>
          <w:i/>
          <w:iCs/>
        </w:rPr>
        <w:t xml:space="preserve">Liver </w:t>
      </w:r>
      <w:proofErr w:type="spellStart"/>
      <w:r w:rsidRPr="00FC094A">
        <w:rPr>
          <w:i/>
          <w:iCs/>
        </w:rPr>
        <w:t>Transpl</w:t>
      </w:r>
      <w:proofErr w:type="spellEnd"/>
      <w:r w:rsidRPr="00FC094A">
        <w:rPr>
          <w:i/>
          <w:iCs/>
        </w:rPr>
        <w:t>.</w:t>
      </w:r>
      <w:r w:rsidRPr="00FC094A">
        <w:t xml:space="preserve"> </w:t>
      </w:r>
      <w:r w:rsidRPr="00FC094A">
        <w:rPr>
          <w:b/>
          <w:bCs/>
        </w:rPr>
        <w:t>24:</w:t>
      </w:r>
      <w:r w:rsidRPr="00FC094A">
        <w:t xml:space="preserve"> 1260-70</w:t>
      </w:r>
      <w:r w:rsidR="00C258F5">
        <w:t>.</w:t>
      </w:r>
    </w:p>
    <w:p w14:paraId="2ADB812B" w14:textId="2F2F1193" w:rsidR="00FC094A" w:rsidRPr="00FC094A" w:rsidRDefault="00FC094A" w:rsidP="00667E1A">
      <w:pPr>
        <w:ind w:left="810" w:hanging="360"/>
      </w:pPr>
      <w:r w:rsidRPr="00FC094A">
        <w:t>222.</w:t>
      </w:r>
      <w:r w:rsidRPr="00FC094A">
        <w:tab/>
        <w:t xml:space="preserve">El-Gharbawy A, </w:t>
      </w:r>
      <w:r w:rsidR="00631CC7" w:rsidRPr="00631CC7">
        <w:rPr>
          <w:b/>
          <w:bCs/>
        </w:rPr>
        <w:t>Vockley J</w:t>
      </w:r>
      <w:r w:rsidRPr="00FC094A">
        <w:t xml:space="preserve">. (2018). Inborn Errors of Metabolism with Myopathy: Defects of Fatty Acid Oxidation and the Carnitine Shuttle System. </w:t>
      </w:r>
      <w:r w:rsidRPr="00FC094A">
        <w:rPr>
          <w:i/>
          <w:iCs/>
        </w:rPr>
        <w:t>Pediatric Clinics of North America.</w:t>
      </w:r>
      <w:r w:rsidRPr="00FC094A">
        <w:t xml:space="preserve"> </w:t>
      </w:r>
      <w:r w:rsidRPr="00FC094A">
        <w:rPr>
          <w:b/>
          <w:bCs/>
        </w:rPr>
        <w:t>65:</w:t>
      </w:r>
      <w:r w:rsidRPr="00FC094A">
        <w:t xml:space="preserve"> 317-35</w:t>
      </w:r>
      <w:r w:rsidR="00C258F5">
        <w:t>.</w:t>
      </w:r>
    </w:p>
    <w:p w14:paraId="41F71C19" w14:textId="1F38EBBB" w:rsidR="00FC094A" w:rsidRPr="00FC094A" w:rsidRDefault="00FC094A" w:rsidP="00667E1A">
      <w:pPr>
        <w:ind w:left="810" w:hanging="360"/>
      </w:pPr>
      <w:r w:rsidRPr="00FC094A">
        <w:t>223.</w:t>
      </w:r>
      <w:r w:rsidRPr="00FC094A">
        <w:tab/>
        <w:t xml:space="preserve">Harding CO, Amato RS, </w:t>
      </w:r>
      <w:proofErr w:type="spellStart"/>
      <w:r w:rsidRPr="00FC094A">
        <w:t>Stuy</w:t>
      </w:r>
      <w:proofErr w:type="spellEnd"/>
      <w:r w:rsidRPr="00FC094A">
        <w:t xml:space="preserve"> M, Longo N, Burton BK, Posner J, Weng HH, </w:t>
      </w:r>
      <w:proofErr w:type="spellStart"/>
      <w:r w:rsidRPr="00FC094A">
        <w:t>Merilainen</w:t>
      </w:r>
      <w:proofErr w:type="spellEnd"/>
      <w:r w:rsidRPr="00FC094A">
        <w:t xml:space="preserve"> M, Gu Z, Jiang J, </w:t>
      </w:r>
      <w:r w:rsidR="00631CC7" w:rsidRPr="00631CC7">
        <w:rPr>
          <w:b/>
          <w:bCs/>
        </w:rPr>
        <w:t>Vockley J</w:t>
      </w:r>
      <w:r w:rsidRPr="00FC094A">
        <w:t xml:space="preserve">, Investigators P-. (2018). Pegvaliase for the treatment of phenylketonuria: A pivotal, double-blind randomized discontinuation Phase 3 clinical trial.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124:</w:t>
      </w:r>
      <w:r w:rsidRPr="00FC094A">
        <w:t xml:space="preserve"> 20-6. PMC6031112.</w:t>
      </w:r>
    </w:p>
    <w:p w14:paraId="3FFDBDE1" w14:textId="66199CF3" w:rsidR="00FC094A" w:rsidRPr="00FC094A" w:rsidRDefault="00FC094A" w:rsidP="00667E1A">
      <w:pPr>
        <w:ind w:left="810" w:hanging="360"/>
      </w:pPr>
      <w:r w:rsidRPr="00FC094A">
        <w:t>224.</w:t>
      </w:r>
      <w:r w:rsidRPr="00FC094A">
        <w:tab/>
        <w:t xml:space="preserve">Harding CO, Thomas JA, Burton BK, Zori R, Dimmock D, </w:t>
      </w:r>
      <w:r w:rsidR="00631CC7" w:rsidRPr="00631CC7">
        <w:rPr>
          <w:b/>
          <w:bCs/>
        </w:rPr>
        <w:t>Vockley J</w:t>
      </w:r>
      <w:r w:rsidRPr="00FC094A">
        <w:t xml:space="preserve">, Weng HH, </w:t>
      </w:r>
      <w:proofErr w:type="spellStart"/>
      <w:r w:rsidRPr="00FC094A">
        <w:t>Olbertz</w:t>
      </w:r>
      <w:proofErr w:type="spellEnd"/>
      <w:r w:rsidRPr="00FC094A">
        <w:t xml:space="preserve"> J, Gershman A, Rosen O, Jones S, Li M, Longo N. (2018). Characterization of </w:t>
      </w:r>
      <w:proofErr w:type="spellStart"/>
      <w:r w:rsidRPr="00FC094A">
        <w:t>hypophenylalaninemia</w:t>
      </w:r>
      <w:proofErr w:type="spellEnd"/>
      <w:r w:rsidRPr="00FC094A">
        <w:t xml:space="preserve"> in pegvaliase treated adults with PKU. </w:t>
      </w:r>
      <w:r w:rsidRPr="00FC094A">
        <w:rPr>
          <w:i/>
          <w:iCs/>
        </w:rPr>
        <w:t>Journal of Inherited Metabolic Disease.</w:t>
      </w:r>
      <w:r w:rsidRPr="00FC094A">
        <w:t xml:space="preserve"> </w:t>
      </w:r>
      <w:r w:rsidRPr="00FC094A">
        <w:rPr>
          <w:b/>
          <w:bCs/>
        </w:rPr>
        <w:t>41:</w:t>
      </w:r>
      <w:r w:rsidRPr="00FC094A">
        <w:t xml:space="preserve"> S104</w:t>
      </w:r>
      <w:r w:rsidR="00C258F5">
        <w:t>.</w:t>
      </w:r>
    </w:p>
    <w:p w14:paraId="046A2F91" w14:textId="4295BDBA" w:rsidR="00FC094A" w:rsidRPr="00FC094A" w:rsidRDefault="00FC094A" w:rsidP="00667E1A">
      <w:pPr>
        <w:ind w:left="810" w:hanging="360"/>
      </w:pPr>
      <w:r w:rsidRPr="00FC094A">
        <w:t>225.</w:t>
      </w:r>
      <w:r w:rsidRPr="00FC094A">
        <w:tab/>
      </w:r>
      <w:proofErr w:type="spellStart"/>
      <w:r w:rsidRPr="00FC094A">
        <w:t>Karaa</w:t>
      </w:r>
      <w:proofErr w:type="spellEnd"/>
      <w:r w:rsidRPr="00FC094A">
        <w:t xml:space="preserve"> A, Haas R, Goldstein A, </w:t>
      </w:r>
      <w:r w:rsidR="00631CC7" w:rsidRPr="00631CC7">
        <w:rPr>
          <w:b/>
          <w:bCs/>
        </w:rPr>
        <w:t>Vockley J</w:t>
      </w:r>
      <w:r w:rsidRPr="00FC094A">
        <w:t xml:space="preserve">, Weaver WD, Cohen BH. (2018). Randomized dose-escalation trial of elamipretide in adults with primary mitochondrial myopathy. </w:t>
      </w:r>
      <w:r w:rsidRPr="00FC094A">
        <w:rPr>
          <w:i/>
          <w:iCs/>
        </w:rPr>
        <w:t>Neurology.</w:t>
      </w:r>
      <w:r w:rsidRPr="00FC094A">
        <w:t xml:space="preserve"> </w:t>
      </w:r>
      <w:r w:rsidRPr="00FC094A">
        <w:rPr>
          <w:b/>
          <w:bCs/>
        </w:rPr>
        <w:t>90:</w:t>
      </w:r>
      <w:r w:rsidRPr="00FC094A">
        <w:t xml:space="preserve"> e1212-e21. PMC5890606.</w:t>
      </w:r>
    </w:p>
    <w:p w14:paraId="78AF8472" w14:textId="595040A5" w:rsidR="00FC094A" w:rsidRPr="00FC094A" w:rsidRDefault="00FC094A" w:rsidP="00667E1A">
      <w:pPr>
        <w:ind w:left="810" w:hanging="360"/>
      </w:pPr>
      <w:r w:rsidRPr="00FC094A">
        <w:t>226.</w:t>
      </w:r>
      <w:r w:rsidRPr="00FC094A">
        <w:tab/>
        <w:t xml:space="preserve">Leipnitz G, Mohsen AW, Karunanidhi A, Seminotti B, </w:t>
      </w:r>
      <w:proofErr w:type="spellStart"/>
      <w:r w:rsidRPr="00FC094A">
        <w:t>Roginskaya</w:t>
      </w:r>
      <w:proofErr w:type="spellEnd"/>
      <w:r w:rsidRPr="00FC094A">
        <w:t xml:space="preserve"> VY, </w:t>
      </w:r>
      <w:proofErr w:type="spellStart"/>
      <w:r w:rsidRPr="00FC094A">
        <w:t>Markantone</w:t>
      </w:r>
      <w:proofErr w:type="spellEnd"/>
      <w:r w:rsidRPr="00FC094A">
        <w:t xml:space="preserve"> DM, </w:t>
      </w:r>
      <w:proofErr w:type="spellStart"/>
      <w:r w:rsidRPr="00FC094A">
        <w:t>Grings</w:t>
      </w:r>
      <w:proofErr w:type="spellEnd"/>
      <w:r w:rsidRPr="00FC094A">
        <w:t xml:space="preserve"> M, Mihalik SJ, Wipf P, Van </w:t>
      </w:r>
      <w:proofErr w:type="spellStart"/>
      <w:r w:rsidRPr="00FC094A">
        <w:t>Houten</w:t>
      </w:r>
      <w:proofErr w:type="spellEnd"/>
      <w:r w:rsidRPr="00FC094A">
        <w:t xml:space="preserve"> B, </w:t>
      </w:r>
      <w:r w:rsidR="00631CC7" w:rsidRPr="00631CC7">
        <w:rPr>
          <w:b/>
          <w:bCs/>
        </w:rPr>
        <w:t>Vockley J</w:t>
      </w:r>
      <w:r w:rsidRPr="00FC094A">
        <w:t xml:space="preserve">. (2018). Evaluation of mitochondrial bioenergetics, dynamics, endoplasmic reticulum-mitochondria crosstalk, and reactive oxygen species in fibroblasts from patients with complex I deficiency. </w:t>
      </w:r>
      <w:r w:rsidRPr="00FC094A">
        <w:rPr>
          <w:i/>
          <w:iCs/>
        </w:rPr>
        <w:t>Sci Rep.</w:t>
      </w:r>
      <w:r w:rsidRPr="00FC094A">
        <w:t xml:space="preserve"> </w:t>
      </w:r>
      <w:r w:rsidRPr="00FC094A">
        <w:rPr>
          <w:b/>
          <w:bCs/>
        </w:rPr>
        <w:t>8:</w:t>
      </w:r>
      <w:r w:rsidRPr="00FC094A">
        <w:t xml:space="preserve"> 1165. PMC5773529.</w:t>
      </w:r>
    </w:p>
    <w:p w14:paraId="00790127" w14:textId="2E6C08B9" w:rsidR="00FC094A" w:rsidRPr="00FC094A" w:rsidRDefault="00FC094A" w:rsidP="00667E1A">
      <w:pPr>
        <w:ind w:left="810" w:hanging="360"/>
      </w:pPr>
      <w:r w:rsidRPr="00FC094A">
        <w:t>227.</w:t>
      </w:r>
      <w:r w:rsidRPr="00FC094A">
        <w:tab/>
        <w:t xml:space="preserve">Longo N, Dimmock D, Levy H, </w:t>
      </w:r>
      <w:proofErr w:type="spellStart"/>
      <w:r w:rsidRPr="00FC094A">
        <w:t>Viau</w:t>
      </w:r>
      <w:proofErr w:type="spellEnd"/>
      <w:r w:rsidRPr="00FC094A">
        <w:t xml:space="preserve"> K, </w:t>
      </w:r>
      <w:proofErr w:type="spellStart"/>
      <w:r w:rsidRPr="00FC094A">
        <w:t>Bausell</w:t>
      </w:r>
      <w:proofErr w:type="spellEnd"/>
      <w:r w:rsidRPr="00FC094A">
        <w:t xml:space="preserve"> H, </w:t>
      </w:r>
      <w:proofErr w:type="spellStart"/>
      <w:r w:rsidRPr="00FC094A">
        <w:t>Bilder</w:t>
      </w:r>
      <w:proofErr w:type="spellEnd"/>
      <w:r w:rsidRPr="00FC094A">
        <w:t xml:space="preserve"> DA, Burton B, Gross C, Northrup H, Rohr F, </w:t>
      </w:r>
      <w:proofErr w:type="spellStart"/>
      <w:r w:rsidRPr="00FC094A">
        <w:t>Sacharow</w:t>
      </w:r>
      <w:proofErr w:type="spellEnd"/>
      <w:r w:rsidRPr="00FC094A">
        <w:t xml:space="preserve"> S, Sanchez-Valle A, </w:t>
      </w:r>
      <w:proofErr w:type="spellStart"/>
      <w:r w:rsidRPr="00FC094A">
        <w:t>Stuy</w:t>
      </w:r>
      <w:proofErr w:type="spellEnd"/>
      <w:r w:rsidRPr="00FC094A">
        <w:t xml:space="preserve"> M, Thomas J, </w:t>
      </w:r>
      <w:r w:rsidR="00631CC7" w:rsidRPr="00631CC7">
        <w:rPr>
          <w:b/>
          <w:bCs/>
        </w:rPr>
        <w:t>Vockley J</w:t>
      </w:r>
      <w:r w:rsidRPr="00FC094A">
        <w:t xml:space="preserve">, Zori R, Harding CO. (2018). Evidence- and consensus-based recommendations for the use of pegvaliase in adults with phenylketonuria. </w:t>
      </w:r>
      <w:r w:rsidRPr="00FC094A">
        <w:rPr>
          <w:i/>
          <w:iCs/>
        </w:rPr>
        <w:t>Genet Med</w:t>
      </w:r>
      <w:r w:rsidR="00C258F5">
        <w:rPr>
          <w:i/>
          <w:iCs/>
        </w:rPr>
        <w:t>.</w:t>
      </w:r>
    </w:p>
    <w:p w14:paraId="3D2DF2D6" w14:textId="2713FE2D" w:rsidR="00FC094A" w:rsidRPr="00FC094A" w:rsidRDefault="00FC094A" w:rsidP="00667E1A">
      <w:pPr>
        <w:ind w:left="810" w:hanging="360"/>
      </w:pPr>
      <w:r w:rsidRPr="00FC094A">
        <w:t>228.</w:t>
      </w:r>
      <w:r w:rsidRPr="00FC094A">
        <w:tab/>
        <w:t xml:space="preserve">Longo N, Zori R, Wasserstein MP, </w:t>
      </w:r>
      <w:r w:rsidR="00631CC7" w:rsidRPr="00631CC7">
        <w:rPr>
          <w:b/>
          <w:bCs/>
        </w:rPr>
        <w:t>Vockley J</w:t>
      </w:r>
      <w:r w:rsidRPr="00FC094A">
        <w:t xml:space="preserve">, Burton BK, Decker C, Li M, Lau K, Jiang J, Larimore K, Thomas JA. (2018). Long-term safety and efficacy of pegvaliase for the treatment of phenylketonuria in adults: combined phase 2 outcomes through PAL-003 extension study. </w:t>
      </w:r>
      <w:proofErr w:type="spellStart"/>
      <w:r w:rsidRPr="00FC094A">
        <w:rPr>
          <w:i/>
          <w:iCs/>
        </w:rPr>
        <w:t>Orphanet</w:t>
      </w:r>
      <w:proofErr w:type="spellEnd"/>
      <w:r w:rsidRPr="00FC094A">
        <w:rPr>
          <w:i/>
          <w:iCs/>
        </w:rPr>
        <w:t xml:space="preserve"> J Rare Dis.</w:t>
      </w:r>
      <w:r w:rsidRPr="00FC094A">
        <w:t xml:space="preserve"> </w:t>
      </w:r>
      <w:r w:rsidRPr="00FC094A">
        <w:rPr>
          <w:b/>
          <w:bCs/>
        </w:rPr>
        <w:t>13:</w:t>
      </w:r>
      <w:r w:rsidRPr="00FC094A">
        <w:t xml:space="preserve"> 108. PMC6031112.</w:t>
      </w:r>
    </w:p>
    <w:p w14:paraId="26C9C207" w14:textId="4BE10149" w:rsidR="00FC094A" w:rsidRPr="00FC094A" w:rsidRDefault="00FC094A" w:rsidP="00667E1A">
      <w:pPr>
        <w:ind w:left="810" w:hanging="360"/>
      </w:pPr>
      <w:r w:rsidRPr="00FC094A">
        <w:t>229.</w:t>
      </w:r>
      <w:r w:rsidRPr="00FC094A">
        <w:tab/>
        <w:t xml:space="preserve">Peters V, </w:t>
      </w:r>
      <w:r w:rsidR="00631CC7" w:rsidRPr="00631CC7">
        <w:rPr>
          <w:b/>
          <w:bCs/>
        </w:rPr>
        <w:t>Vockley J</w:t>
      </w:r>
      <w:r w:rsidRPr="00FC094A">
        <w:t xml:space="preserve">. (2018). Do inborn errors of metabolism confer or impede the risk of diabetes?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41:</w:t>
      </w:r>
      <w:r w:rsidRPr="00FC094A">
        <w:t xml:space="preserve"> 1-2</w:t>
      </w:r>
      <w:r w:rsidR="00C258F5">
        <w:t>.</w:t>
      </w:r>
    </w:p>
    <w:p w14:paraId="25255405" w14:textId="6A896CF2" w:rsidR="00FC094A" w:rsidRPr="00FC094A" w:rsidRDefault="00FC094A" w:rsidP="00667E1A">
      <w:pPr>
        <w:ind w:left="810" w:hanging="360"/>
      </w:pPr>
      <w:r w:rsidRPr="00FC094A">
        <w:t>230.</w:t>
      </w:r>
      <w:r w:rsidRPr="00FC094A">
        <w:tab/>
      </w:r>
      <w:proofErr w:type="spellStart"/>
      <w:r w:rsidRPr="00FC094A">
        <w:t>Powis</w:t>
      </w:r>
      <w:proofErr w:type="spellEnd"/>
      <w:r w:rsidRPr="00FC094A">
        <w:t xml:space="preserve"> Z, Farwell Hagman KD, </w:t>
      </w:r>
      <w:proofErr w:type="spellStart"/>
      <w:r w:rsidRPr="00FC094A">
        <w:t>Speare</w:t>
      </w:r>
      <w:proofErr w:type="spellEnd"/>
      <w:r w:rsidRPr="00FC094A">
        <w:t xml:space="preserve"> V, Cain T, Blanco K, </w:t>
      </w:r>
      <w:proofErr w:type="spellStart"/>
      <w:r w:rsidRPr="00FC094A">
        <w:t>Mowlavi</w:t>
      </w:r>
      <w:proofErr w:type="spellEnd"/>
      <w:r w:rsidRPr="00FC094A">
        <w:t xml:space="preserve"> LS, </w:t>
      </w:r>
      <w:proofErr w:type="spellStart"/>
      <w:r w:rsidRPr="00FC094A">
        <w:t>Mayerhofer</w:t>
      </w:r>
      <w:proofErr w:type="spellEnd"/>
      <w:r w:rsidRPr="00FC094A">
        <w:t xml:space="preserve"> EM, </w:t>
      </w:r>
      <w:proofErr w:type="spellStart"/>
      <w:r w:rsidRPr="00FC094A">
        <w:t>Tilstra</w:t>
      </w:r>
      <w:proofErr w:type="spellEnd"/>
      <w:r w:rsidRPr="00FC094A">
        <w:t xml:space="preserve"> D, </w:t>
      </w:r>
      <w:proofErr w:type="spellStart"/>
      <w:r w:rsidRPr="00FC094A">
        <w:t>Vedder</w:t>
      </w:r>
      <w:proofErr w:type="spellEnd"/>
      <w:r w:rsidRPr="00FC094A">
        <w:t xml:space="preserve"> T, Hunter JM, Tsang M, Gonzalez L, </w:t>
      </w:r>
      <w:r w:rsidR="00631CC7" w:rsidRPr="00631CC7">
        <w:rPr>
          <w:b/>
          <w:bCs/>
        </w:rPr>
        <w:t>Vockley J</w:t>
      </w:r>
      <w:r w:rsidRPr="00FC094A">
        <w:t xml:space="preserve">, Tang S. (2018). Exome sequencing in neonates: diagnostic rates, characteristics, and time to diagnosis. </w:t>
      </w:r>
      <w:r w:rsidRPr="00FC094A">
        <w:rPr>
          <w:i/>
          <w:iCs/>
        </w:rPr>
        <w:t>Genet Med.</w:t>
      </w:r>
      <w:r w:rsidRPr="00FC094A">
        <w:t xml:space="preserve"> </w:t>
      </w:r>
      <w:r w:rsidRPr="00FC094A">
        <w:rPr>
          <w:b/>
          <w:bCs/>
        </w:rPr>
        <w:t>20:</w:t>
      </w:r>
      <w:r w:rsidRPr="00FC094A">
        <w:t xml:space="preserve"> 1468-71</w:t>
      </w:r>
      <w:r w:rsidR="00C258F5">
        <w:t>.</w:t>
      </w:r>
    </w:p>
    <w:p w14:paraId="2415169D" w14:textId="78DC45A6" w:rsidR="00FC094A" w:rsidRPr="00FC094A" w:rsidRDefault="00FC094A" w:rsidP="00667E1A">
      <w:pPr>
        <w:ind w:left="810" w:hanging="360"/>
      </w:pPr>
      <w:r w:rsidRPr="00FC094A">
        <w:t>231.</w:t>
      </w:r>
      <w:r w:rsidRPr="00FC094A">
        <w:tab/>
      </w:r>
      <w:proofErr w:type="spellStart"/>
      <w:r w:rsidRPr="00FC094A">
        <w:t>Repp</w:t>
      </w:r>
      <w:proofErr w:type="spellEnd"/>
      <w:r w:rsidRPr="00FC094A">
        <w:t xml:space="preserve"> BM, </w:t>
      </w:r>
      <w:proofErr w:type="spellStart"/>
      <w:r w:rsidRPr="00FC094A">
        <w:t>Mastantuono</w:t>
      </w:r>
      <w:proofErr w:type="spellEnd"/>
      <w:r w:rsidRPr="00FC094A">
        <w:t xml:space="preserve"> E, Alston CL, Schiff M, Haack TB, </w:t>
      </w:r>
      <w:proofErr w:type="spellStart"/>
      <w:r w:rsidRPr="00FC094A">
        <w:t>Rotig</w:t>
      </w:r>
      <w:proofErr w:type="spellEnd"/>
      <w:r w:rsidRPr="00FC094A">
        <w:t xml:space="preserve"> A, </w:t>
      </w:r>
      <w:proofErr w:type="spellStart"/>
      <w:r w:rsidRPr="00FC094A">
        <w:t>Ardissone</w:t>
      </w:r>
      <w:proofErr w:type="spellEnd"/>
      <w:r w:rsidRPr="00FC094A">
        <w:t xml:space="preserve"> A, </w:t>
      </w:r>
      <w:proofErr w:type="spellStart"/>
      <w:r w:rsidRPr="00FC094A">
        <w:t>Lombes</w:t>
      </w:r>
      <w:proofErr w:type="spellEnd"/>
      <w:r w:rsidRPr="00FC094A">
        <w:t xml:space="preserve"> A, </w:t>
      </w:r>
      <w:proofErr w:type="spellStart"/>
      <w:r w:rsidRPr="00FC094A">
        <w:t>Catarino</w:t>
      </w:r>
      <w:proofErr w:type="spellEnd"/>
      <w:r w:rsidRPr="00FC094A">
        <w:t xml:space="preserve"> CB, </w:t>
      </w:r>
      <w:proofErr w:type="spellStart"/>
      <w:r w:rsidRPr="00FC094A">
        <w:t>Diodato</w:t>
      </w:r>
      <w:proofErr w:type="spellEnd"/>
      <w:r w:rsidRPr="00FC094A">
        <w:t xml:space="preserve"> D, </w:t>
      </w:r>
      <w:proofErr w:type="spellStart"/>
      <w:r w:rsidRPr="00FC094A">
        <w:t>Schottmann</w:t>
      </w:r>
      <w:proofErr w:type="spellEnd"/>
      <w:r w:rsidRPr="00FC094A">
        <w:t xml:space="preserve"> G, Poulton J, </w:t>
      </w:r>
      <w:proofErr w:type="spellStart"/>
      <w:r w:rsidRPr="00FC094A">
        <w:t>Burlina</w:t>
      </w:r>
      <w:proofErr w:type="spellEnd"/>
      <w:r w:rsidRPr="00FC094A">
        <w:t xml:space="preserve"> A, </w:t>
      </w:r>
      <w:proofErr w:type="spellStart"/>
      <w:r w:rsidRPr="00FC094A">
        <w:t>Jonckheere</w:t>
      </w:r>
      <w:proofErr w:type="spellEnd"/>
      <w:r w:rsidRPr="00FC094A">
        <w:t xml:space="preserve"> A, </w:t>
      </w:r>
      <w:proofErr w:type="spellStart"/>
      <w:r w:rsidRPr="00FC094A">
        <w:t>Munnich</w:t>
      </w:r>
      <w:proofErr w:type="spellEnd"/>
      <w:r w:rsidRPr="00FC094A">
        <w:t xml:space="preserve"> A, </w:t>
      </w:r>
      <w:proofErr w:type="spellStart"/>
      <w:r w:rsidRPr="00FC094A">
        <w:t>Rolinski</w:t>
      </w:r>
      <w:proofErr w:type="spellEnd"/>
      <w:r w:rsidRPr="00FC094A">
        <w:t xml:space="preserve"> B, </w:t>
      </w:r>
      <w:proofErr w:type="spellStart"/>
      <w:r w:rsidRPr="00FC094A">
        <w:t>Ghezzi</w:t>
      </w:r>
      <w:proofErr w:type="spellEnd"/>
      <w:r w:rsidRPr="00FC094A">
        <w:t xml:space="preserve"> D, </w:t>
      </w:r>
      <w:proofErr w:type="spellStart"/>
      <w:r w:rsidRPr="00FC094A">
        <w:t>Rokicki</w:t>
      </w:r>
      <w:proofErr w:type="spellEnd"/>
      <w:r w:rsidRPr="00FC094A">
        <w:t xml:space="preserve"> D, Wellesley D, Martinelli D, </w:t>
      </w:r>
      <w:proofErr w:type="spellStart"/>
      <w:r w:rsidRPr="00FC094A">
        <w:t>Wenhong</w:t>
      </w:r>
      <w:proofErr w:type="spellEnd"/>
      <w:r w:rsidRPr="00FC094A">
        <w:t xml:space="preserve"> D, </w:t>
      </w:r>
      <w:proofErr w:type="spellStart"/>
      <w:r w:rsidRPr="00FC094A">
        <w:t>Lamantea</w:t>
      </w:r>
      <w:proofErr w:type="spellEnd"/>
      <w:r w:rsidRPr="00FC094A">
        <w:t xml:space="preserve"> E, </w:t>
      </w:r>
      <w:proofErr w:type="spellStart"/>
      <w:r w:rsidRPr="00FC094A">
        <w:t>Ostergaard</w:t>
      </w:r>
      <w:proofErr w:type="spellEnd"/>
      <w:r w:rsidRPr="00FC094A">
        <w:t xml:space="preserve"> E, </w:t>
      </w:r>
      <w:proofErr w:type="spellStart"/>
      <w:r w:rsidRPr="00FC094A">
        <w:t>Pronicka</w:t>
      </w:r>
      <w:proofErr w:type="spellEnd"/>
      <w:r w:rsidRPr="00FC094A">
        <w:t xml:space="preserve"> E, Pierre G, </w:t>
      </w:r>
      <w:proofErr w:type="spellStart"/>
      <w:r w:rsidRPr="00FC094A">
        <w:t>Smeets</w:t>
      </w:r>
      <w:proofErr w:type="spellEnd"/>
      <w:r w:rsidRPr="00FC094A">
        <w:t xml:space="preserve"> HJM, Wittig I, </w:t>
      </w:r>
      <w:proofErr w:type="spellStart"/>
      <w:r w:rsidRPr="00FC094A">
        <w:t>Scurr</w:t>
      </w:r>
      <w:proofErr w:type="spellEnd"/>
      <w:r w:rsidRPr="00FC094A">
        <w:t xml:space="preserve"> I, de Coo IFM, Moroni I, Smet J, Mayr JA, Dai L, de </w:t>
      </w:r>
      <w:proofErr w:type="spellStart"/>
      <w:r w:rsidRPr="00FC094A">
        <w:t>Meirleir</w:t>
      </w:r>
      <w:proofErr w:type="spellEnd"/>
      <w:r w:rsidRPr="00FC094A">
        <w:t xml:space="preserve"> L, </w:t>
      </w:r>
      <w:proofErr w:type="spellStart"/>
      <w:r w:rsidRPr="00FC094A">
        <w:t>Schuelke</w:t>
      </w:r>
      <w:proofErr w:type="spellEnd"/>
      <w:r w:rsidRPr="00FC094A">
        <w:t xml:space="preserve"> M, </w:t>
      </w:r>
      <w:proofErr w:type="spellStart"/>
      <w:r w:rsidRPr="00FC094A">
        <w:t>Zeviani</w:t>
      </w:r>
      <w:proofErr w:type="spellEnd"/>
      <w:r w:rsidRPr="00FC094A">
        <w:t xml:space="preserve"> M, </w:t>
      </w:r>
      <w:proofErr w:type="spellStart"/>
      <w:r w:rsidRPr="00FC094A">
        <w:t>Morscher</w:t>
      </w:r>
      <w:proofErr w:type="spellEnd"/>
      <w:r w:rsidRPr="00FC094A">
        <w:t xml:space="preserve"> RJ, McFarland R, Seneca S, Klopstock T, </w:t>
      </w:r>
      <w:proofErr w:type="spellStart"/>
      <w:r w:rsidRPr="00FC094A">
        <w:t>Meitinger</w:t>
      </w:r>
      <w:proofErr w:type="spellEnd"/>
      <w:r w:rsidRPr="00FC094A">
        <w:t xml:space="preserve"> T, Wieland T, Strom TM, </w:t>
      </w:r>
      <w:proofErr w:type="spellStart"/>
      <w:r w:rsidRPr="00FC094A">
        <w:t>Herberg</w:t>
      </w:r>
      <w:proofErr w:type="spellEnd"/>
      <w:r w:rsidRPr="00FC094A">
        <w:t xml:space="preserve"> U, </w:t>
      </w:r>
      <w:proofErr w:type="spellStart"/>
      <w:r w:rsidRPr="00FC094A">
        <w:t>Ahting</w:t>
      </w:r>
      <w:proofErr w:type="spellEnd"/>
      <w:r w:rsidRPr="00FC094A">
        <w:t xml:space="preserve"> U, </w:t>
      </w:r>
      <w:proofErr w:type="spellStart"/>
      <w:r w:rsidRPr="00FC094A">
        <w:t>Sperl</w:t>
      </w:r>
      <w:proofErr w:type="spellEnd"/>
      <w:r w:rsidRPr="00FC094A">
        <w:t xml:space="preserve"> W, </w:t>
      </w:r>
      <w:proofErr w:type="spellStart"/>
      <w:r w:rsidRPr="00FC094A">
        <w:t>Nassogne</w:t>
      </w:r>
      <w:proofErr w:type="spellEnd"/>
      <w:r w:rsidRPr="00FC094A">
        <w:t xml:space="preserve"> MC, Ling H, Fang F, </w:t>
      </w:r>
      <w:proofErr w:type="spellStart"/>
      <w:r w:rsidRPr="00FC094A">
        <w:t>Freisinger</w:t>
      </w:r>
      <w:proofErr w:type="spellEnd"/>
      <w:r w:rsidRPr="00FC094A">
        <w:t xml:space="preserve"> P, Van </w:t>
      </w:r>
      <w:proofErr w:type="spellStart"/>
      <w:r w:rsidRPr="00FC094A">
        <w:t>Coster</w:t>
      </w:r>
      <w:proofErr w:type="spellEnd"/>
      <w:r w:rsidRPr="00FC094A">
        <w:t xml:space="preserve"> R, Strecker V, Taylor RW, Haberle J, </w:t>
      </w:r>
      <w:r w:rsidR="00631CC7" w:rsidRPr="00631CC7">
        <w:rPr>
          <w:b/>
          <w:bCs/>
        </w:rPr>
        <w:t>Vockley J</w:t>
      </w:r>
      <w:r w:rsidRPr="00FC094A">
        <w:t xml:space="preserve">, </w:t>
      </w:r>
      <w:proofErr w:type="spellStart"/>
      <w:r w:rsidRPr="00FC094A">
        <w:t>Prokisch</w:t>
      </w:r>
      <w:proofErr w:type="spellEnd"/>
      <w:r w:rsidRPr="00FC094A">
        <w:t xml:space="preserve"> H, Wortmann S. (2018). Clinical, </w:t>
      </w:r>
      <w:proofErr w:type="gramStart"/>
      <w:r w:rsidRPr="00FC094A">
        <w:t>biochemical</w:t>
      </w:r>
      <w:proofErr w:type="gramEnd"/>
      <w:r w:rsidRPr="00FC094A">
        <w:t xml:space="preserve"> and genetic spectrum of 70 patients with ACAD9 deficiency: is riboflavin supplementation effective? </w:t>
      </w:r>
      <w:proofErr w:type="spellStart"/>
      <w:r w:rsidRPr="00FC094A">
        <w:rPr>
          <w:i/>
          <w:iCs/>
        </w:rPr>
        <w:t>Orphanet</w:t>
      </w:r>
      <w:proofErr w:type="spellEnd"/>
      <w:r w:rsidRPr="00FC094A">
        <w:rPr>
          <w:i/>
          <w:iCs/>
        </w:rPr>
        <w:t xml:space="preserve"> J Rare Dis.</w:t>
      </w:r>
      <w:r w:rsidRPr="00FC094A">
        <w:t xml:space="preserve"> </w:t>
      </w:r>
      <w:r w:rsidRPr="00FC094A">
        <w:rPr>
          <w:b/>
          <w:bCs/>
        </w:rPr>
        <w:t>13:</w:t>
      </w:r>
      <w:r w:rsidRPr="00FC094A">
        <w:t xml:space="preserve"> 120. PMC6053715.</w:t>
      </w:r>
    </w:p>
    <w:p w14:paraId="581153DC" w14:textId="77777777" w:rsidR="00FC094A" w:rsidRPr="00FC094A" w:rsidRDefault="00FC094A" w:rsidP="00667E1A">
      <w:pPr>
        <w:ind w:left="810" w:hanging="360"/>
      </w:pPr>
      <w:r w:rsidRPr="00FC094A">
        <w:t>232.</w:t>
      </w:r>
      <w:r w:rsidRPr="00FC094A">
        <w:tab/>
        <w:t xml:space="preserve">Thomas J, Levy H, Amato S, Vockley G, Zori R, Dimmock D, Harding C, </w:t>
      </w:r>
      <w:proofErr w:type="spellStart"/>
      <w:r w:rsidRPr="00FC094A">
        <w:t>Bilder</w:t>
      </w:r>
      <w:proofErr w:type="spellEnd"/>
      <w:r w:rsidRPr="00FC094A">
        <w:t xml:space="preserve"> D, Weng HH, </w:t>
      </w:r>
      <w:proofErr w:type="spellStart"/>
      <w:r w:rsidRPr="00FC094A">
        <w:t>Olbertz</w:t>
      </w:r>
      <w:proofErr w:type="spellEnd"/>
      <w:r w:rsidRPr="00FC094A">
        <w:t xml:space="preserve"> J, </w:t>
      </w:r>
      <w:proofErr w:type="spellStart"/>
      <w:r w:rsidRPr="00FC094A">
        <w:t>Merilainen</w:t>
      </w:r>
      <w:proofErr w:type="spellEnd"/>
      <w:r w:rsidRPr="00FC094A">
        <w:t xml:space="preserve"> M, Jiang J, Gupta S, Gu Z, Larimore K, Northrup H. (2018). Phase 3 prism clinical trial evaluating efficacy and safety of pegvaliase for treatment of adults with phenylketonuria. </w:t>
      </w:r>
      <w:r w:rsidRPr="00FC094A">
        <w:rPr>
          <w:i/>
          <w:iCs/>
        </w:rPr>
        <w:t>Molecular Genetics and Metabolism.</w:t>
      </w:r>
      <w:r w:rsidRPr="00FC094A">
        <w:t xml:space="preserve"> </w:t>
      </w:r>
      <w:r w:rsidRPr="00FC094A">
        <w:rPr>
          <w:b/>
          <w:bCs/>
        </w:rPr>
        <w:t>123:</w:t>
      </w:r>
      <w:r w:rsidRPr="00FC094A">
        <w:t xml:space="preserve"> 82-3</w:t>
      </w:r>
      <w:r w:rsidR="00C258F5">
        <w:t>.</w:t>
      </w:r>
    </w:p>
    <w:p w14:paraId="2BCAFC0F" w14:textId="13231B4A" w:rsidR="00FC094A" w:rsidRPr="00FC094A" w:rsidRDefault="00FC094A" w:rsidP="00667E1A">
      <w:pPr>
        <w:ind w:left="810" w:hanging="360"/>
      </w:pPr>
      <w:r w:rsidRPr="00FC094A">
        <w:t>233.</w:t>
      </w:r>
      <w:r w:rsidRPr="00FC094A">
        <w:tab/>
        <w:t xml:space="preserve">Thomas J, Levy H, Amato S, </w:t>
      </w:r>
      <w:r w:rsidR="00631CC7" w:rsidRPr="00631CC7">
        <w:rPr>
          <w:b/>
          <w:bCs/>
        </w:rPr>
        <w:t>Vockley J</w:t>
      </w:r>
      <w:r w:rsidRPr="00FC094A">
        <w:t xml:space="preserve">, Zori R, Dimmock D, Harding CO, </w:t>
      </w:r>
      <w:proofErr w:type="spellStart"/>
      <w:r w:rsidRPr="00FC094A">
        <w:t>Bilder</w:t>
      </w:r>
      <w:proofErr w:type="spellEnd"/>
      <w:r w:rsidRPr="00FC094A">
        <w:t xml:space="preserve"> DA, Weng HH, </w:t>
      </w:r>
      <w:proofErr w:type="spellStart"/>
      <w:r w:rsidRPr="00FC094A">
        <w:t>Olbertz</w:t>
      </w:r>
      <w:proofErr w:type="spellEnd"/>
      <w:r w:rsidRPr="00FC094A">
        <w:t xml:space="preserve"> J, </w:t>
      </w:r>
      <w:proofErr w:type="spellStart"/>
      <w:r w:rsidRPr="00FC094A">
        <w:t>Merilainen</w:t>
      </w:r>
      <w:proofErr w:type="spellEnd"/>
      <w:r w:rsidRPr="00FC094A">
        <w:t xml:space="preserve"> M, Jiang J, Larimore K, Gupta S, Gu Z, Northrup H. (2018). Pegvaliase for the treatment of phenylketonuria: Results of a long-term phase 3 clinical trial program (PRISM).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124:</w:t>
      </w:r>
      <w:r w:rsidRPr="00FC094A">
        <w:t xml:space="preserve"> 27-38</w:t>
      </w:r>
      <w:r w:rsidR="00C258F5">
        <w:t>.</w:t>
      </w:r>
    </w:p>
    <w:p w14:paraId="25349CD3" w14:textId="10FDD2D0" w:rsidR="00FC094A" w:rsidRPr="00FC094A" w:rsidRDefault="00FC094A" w:rsidP="00667E1A">
      <w:pPr>
        <w:ind w:left="810" w:hanging="360"/>
      </w:pPr>
      <w:r w:rsidRPr="00FC094A">
        <w:lastRenderedPageBreak/>
        <w:t>234.</w:t>
      </w:r>
      <w:r w:rsidRPr="00FC094A">
        <w:tab/>
        <w:t xml:space="preserve">van </w:t>
      </w:r>
      <w:proofErr w:type="spellStart"/>
      <w:r w:rsidRPr="00FC094A">
        <w:t>Kuilenburg</w:t>
      </w:r>
      <w:proofErr w:type="spellEnd"/>
      <w:r w:rsidRPr="00FC094A">
        <w:t xml:space="preserve"> ABP, </w:t>
      </w:r>
      <w:proofErr w:type="spellStart"/>
      <w:r w:rsidRPr="00FC094A">
        <w:t>Tarailo-Graovac</w:t>
      </w:r>
      <w:proofErr w:type="spellEnd"/>
      <w:r w:rsidRPr="00FC094A">
        <w:t xml:space="preserve"> M, Meijer J, </w:t>
      </w:r>
      <w:proofErr w:type="spellStart"/>
      <w:r w:rsidRPr="00FC094A">
        <w:t>Drogemoller</w:t>
      </w:r>
      <w:proofErr w:type="spellEnd"/>
      <w:r w:rsidRPr="00FC094A">
        <w:t xml:space="preserve"> B, </w:t>
      </w:r>
      <w:r w:rsidR="00631CC7" w:rsidRPr="00631CC7">
        <w:rPr>
          <w:b/>
          <w:bCs/>
        </w:rPr>
        <w:t>Vockley J</w:t>
      </w:r>
      <w:r w:rsidRPr="00FC094A">
        <w:t xml:space="preserve">, Maurer D, </w:t>
      </w:r>
      <w:proofErr w:type="spellStart"/>
      <w:r w:rsidRPr="00FC094A">
        <w:t>Dobritzsch</w:t>
      </w:r>
      <w:proofErr w:type="spellEnd"/>
      <w:r w:rsidRPr="00FC094A">
        <w:t xml:space="preserve"> D, Ross CJ, Wasserman W, </w:t>
      </w:r>
      <w:proofErr w:type="spellStart"/>
      <w:r w:rsidRPr="00FC094A">
        <w:t>Meinsma</w:t>
      </w:r>
      <w:proofErr w:type="spellEnd"/>
      <w:r w:rsidRPr="00FC094A">
        <w:t xml:space="preserve"> R, </w:t>
      </w:r>
      <w:proofErr w:type="spellStart"/>
      <w:r w:rsidRPr="00FC094A">
        <w:t>Zoetekouw</w:t>
      </w:r>
      <w:proofErr w:type="spellEnd"/>
      <w:r w:rsidRPr="00FC094A">
        <w:t xml:space="preserve"> L, van </w:t>
      </w:r>
      <w:proofErr w:type="spellStart"/>
      <w:r w:rsidRPr="00FC094A">
        <w:t>Karnebeek</w:t>
      </w:r>
      <w:proofErr w:type="spellEnd"/>
      <w:r w:rsidRPr="00FC094A">
        <w:t xml:space="preserve"> CDM. (2018). Genome sequencing reveals a novel genetic mechanism underlying </w:t>
      </w:r>
      <w:proofErr w:type="spellStart"/>
      <w:r w:rsidRPr="00FC094A">
        <w:t>dihydropyrimidine</w:t>
      </w:r>
      <w:proofErr w:type="spellEnd"/>
      <w:r w:rsidRPr="00FC094A">
        <w:t xml:space="preserve"> dehydrogenase deficiency: A novel missense variant c.1700G&gt;A and a large intragenic inversion in DPYD spanning intron 8 to intron 12. </w:t>
      </w:r>
      <w:r w:rsidRPr="00FC094A">
        <w:rPr>
          <w:i/>
          <w:iCs/>
        </w:rPr>
        <w:t>Human Mutation.</w:t>
      </w:r>
      <w:r w:rsidRPr="00FC094A">
        <w:t xml:space="preserve"> </w:t>
      </w:r>
      <w:r w:rsidRPr="00FC094A">
        <w:rPr>
          <w:b/>
          <w:bCs/>
        </w:rPr>
        <w:t>39:</w:t>
      </w:r>
      <w:r w:rsidRPr="00FC094A">
        <w:t xml:space="preserve"> 947-53</w:t>
      </w:r>
      <w:r w:rsidR="00C258F5">
        <w:t>.</w:t>
      </w:r>
    </w:p>
    <w:p w14:paraId="6E71082A" w14:textId="67D38623" w:rsidR="00FC094A" w:rsidRPr="00FC094A" w:rsidRDefault="00FC094A" w:rsidP="00667E1A">
      <w:pPr>
        <w:ind w:left="810" w:hanging="360"/>
      </w:pPr>
      <w:r w:rsidRPr="00FC094A">
        <w:t>235.</w:t>
      </w:r>
      <w:r w:rsidRPr="00FC094A">
        <w:tab/>
        <w:t xml:space="preserve">Bell S, Rousseau J, Peng H, </w:t>
      </w:r>
      <w:proofErr w:type="spellStart"/>
      <w:r w:rsidRPr="00FC094A">
        <w:t>Aouabed</w:t>
      </w:r>
      <w:proofErr w:type="spellEnd"/>
      <w:r w:rsidRPr="00FC094A">
        <w:t xml:space="preserve"> Z, Priam P, Theroux JF, </w:t>
      </w:r>
      <w:proofErr w:type="spellStart"/>
      <w:r w:rsidRPr="00FC094A">
        <w:t>Jefri</w:t>
      </w:r>
      <w:proofErr w:type="spellEnd"/>
      <w:r w:rsidRPr="00FC094A">
        <w:t xml:space="preserve"> M, Tanti A, Wu H, </w:t>
      </w:r>
      <w:proofErr w:type="spellStart"/>
      <w:r w:rsidRPr="00FC094A">
        <w:t>Kolobova</w:t>
      </w:r>
      <w:proofErr w:type="spellEnd"/>
      <w:r w:rsidRPr="00FC094A">
        <w:t xml:space="preserve"> I, </w:t>
      </w:r>
      <w:proofErr w:type="spellStart"/>
      <w:r w:rsidRPr="00FC094A">
        <w:t>Silviera</w:t>
      </w:r>
      <w:proofErr w:type="spellEnd"/>
      <w:r w:rsidRPr="00FC094A">
        <w:t xml:space="preserve"> H, Manzano-Vargas K, </w:t>
      </w:r>
      <w:proofErr w:type="spellStart"/>
      <w:r w:rsidRPr="00FC094A">
        <w:t>Ehresmann</w:t>
      </w:r>
      <w:proofErr w:type="spellEnd"/>
      <w:r w:rsidRPr="00FC094A">
        <w:t xml:space="preserve"> S, Hamdan FF, </w:t>
      </w:r>
      <w:proofErr w:type="spellStart"/>
      <w:r w:rsidRPr="00FC094A">
        <w:t>Hettige</w:t>
      </w:r>
      <w:proofErr w:type="spellEnd"/>
      <w:r w:rsidRPr="00FC094A">
        <w:t xml:space="preserve"> N, Zhang X, </w:t>
      </w:r>
      <w:proofErr w:type="spellStart"/>
      <w:r w:rsidRPr="00FC094A">
        <w:t>Antonyan</w:t>
      </w:r>
      <w:proofErr w:type="spellEnd"/>
      <w:r w:rsidRPr="00FC094A">
        <w:t xml:space="preserve"> L, Nassif C, </w:t>
      </w:r>
      <w:proofErr w:type="spellStart"/>
      <w:r w:rsidRPr="00FC094A">
        <w:t>Ghaloul</w:t>
      </w:r>
      <w:proofErr w:type="spellEnd"/>
      <w:r w:rsidRPr="00FC094A">
        <w:t xml:space="preserve">-Gonzalez L, Sebastian J, </w:t>
      </w:r>
      <w:r w:rsidR="00631CC7" w:rsidRPr="00631CC7">
        <w:rPr>
          <w:b/>
          <w:bCs/>
        </w:rPr>
        <w:t>Vockley J</w:t>
      </w:r>
      <w:r w:rsidRPr="00FC094A">
        <w:t xml:space="preserve">, </w:t>
      </w:r>
      <w:proofErr w:type="spellStart"/>
      <w:r w:rsidRPr="00FC094A">
        <w:t>Begtrup</w:t>
      </w:r>
      <w:proofErr w:type="spellEnd"/>
      <w:r w:rsidRPr="00FC094A">
        <w:t xml:space="preserve"> AG, </w:t>
      </w:r>
      <w:proofErr w:type="spellStart"/>
      <w:r w:rsidRPr="00FC094A">
        <w:t>Wentzensen</w:t>
      </w:r>
      <w:proofErr w:type="spellEnd"/>
      <w:r w:rsidRPr="00FC094A">
        <w:t xml:space="preserve"> IM, </w:t>
      </w:r>
      <w:proofErr w:type="spellStart"/>
      <w:r w:rsidRPr="00FC094A">
        <w:t>Crunk</w:t>
      </w:r>
      <w:proofErr w:type="spellEnd"/>
      <w:r w:rsidRPr="00FC094A">
        <w:t xml:space="preserve"> A, Nicholls RD, Herman KC, </w:t>
      </w:r>
      <w:proofErr w:type="spellStart"/>
      <w:r w:rsidRPr="00FC094A">
        <w:t>Deignan</w:t>
      </w:r>
      <w:proofErr w:type="spellEnd"/>
      <w:r w:rsidRPr="00FC094A">
        <w:t xml:space="preserve"> JL, Al-</w:t>
      </w:r>
      <w:proofErr w:type="spellStart"/>
      <w:r w:rsidRPr="00FC094A">
        <w:t>Hertani</w:t>
      </w:r>
      <w:proofErr w:type="spellEnd"/>
      <w:r w:rsidRPr="00FC094A">
        <w:t xml:space="preserve"> W, </w:t>
      </w:r>
      <w:proofErr w:type="spellStart"/>
      <w:r w:rsidRPr="00FC094A">
        <w:t>Efthymiou</w:t>
      </w:r>
      <w:proofErr w:type="spellEnd"/>
      <w:r w:rsidRPr="00FC094A">
        <w:t xml:space="preserve"> S, </w:t>
      </w:r>
      <w:proofErr w:type="spellStart"/>
      <w:r w:rsidRPr="00FC094A">
        <w:t>Salpietro</w:t>
      </w:r>
      <w:proofErr w:type="spellEnd"/>
      <w:r w:rsidRPr="00FC094A">
        <w:t xml:space="preserve"> V, Miyake N, Makita Y, Matsumoto N, </w:t>
      </w:r>
      <w:proofErr w:type="spellStart"/>
      <w:r w:rsidRPr="00FC094A">
        <w:t>Ostern</w:t>
      </w:r>
      <w:proofErr w:type="spellEnd"/>
      <w:r w:rsidRPr="00FC094A">
        <w:t xml:space="preserve"> R, </w:t>
      </w:r>
      <w:proofErr w:type="spellStart"/>
      <w:r w:rsidRPr="00FC094A">
        <w:t>Houge</w:t>
      </w:r>
      <w:proofErr w:type="spellEnd"/>
      <w:r w:rsidRPr="00FC094A">
        <w:t xml:space="preserve"> G, </w:t>
      </w:r>
      <w:proofErr w:type="spellStart"/>
      <w:r w:rsidRPr="00FC094A">
        <w:t>Hafstrom</w:t>
      </w:r>
      <w:proofErr w:type="spellEnd"/>
      <w:r w:rsidRPr="00FC094A">
        <w:t xml:space="preserve"> M, Fassi E, </w:t>
      </w:r>
      <w:proofErr w:type="spellStart"/>
      <w:r w:rsidRPr="00FC094A">
        <w:t>Houlden</w:t>
      </w:r>
      <w:proofErr w:type="spellEnd"/>
      <w:r w:rsidRPr="00FC094A">
        <w:t xml:space="preserve"> H, Klein </w:t>
      </w:r>
      <w:proofErr w:type="spellStart"/>
      <w:r w:rsidRPr="00FC094A">
        <w:t>Wassink</w:t>
      </w:r>
      <w:proofErr w:type="spellEnd"/>
      <w:r w:rsidRPr="00FC094A">
        <w:t xml:space="preserve">-Ruiter JS, Nelson D, Goldstein A, </w:t>
      </w:r>
      <w:proofErr w:type="spellStart"/>
      <w:r w:rsidRPr="00FC094A">
        <w:t>Dabir</w:t>
      </w:r>
      <w:proofErr w:type="spellEnd"/>
      <w:r w:rsidRPr="00FC094A">
        <w:t xml:space="preserve"> T, van Gils J, </w:t>
      </w:r>
      <w:proofErr w:type="spellStart"/>
      <w:r w:rsidRPr="00FC094A">
        <w:t>Bourgeron</w:t>
      </w:r>
      <w:proofErr w:type="spellEnd"/>
      <w:r w:rsidRPr="00FC094A">
        <w:t xml:space="preserve"> T, Delorme R, Cooper GM, Martinez JE, </w:t>
      </w:r>
      <w:proofErr w:type="spellStart"/>
      <w:r w:rsidRPr="00FC094A">
        <w:t>Finnila</w:t>
      </w:r>
      <w:proofErr w:type="spellEnd"/>
      <w:r w:rsidRPr="00FC094A">
        <w:t xml:space="preserve"> CR, </w:t>
      </w:r>
      <w:proofErr w:type="spellStart"/>
      <w:r w:rsidRPr="00FC094A">
        <w:t>Carmant</w:t>
      </w:r>
      <w:proofErr w:type="spellEnd"/>
      <w:r w:rsidRPr="00FC094A">
        <w:t xml:space="preserve"> L, </w:t>
      </w:r>
      <w:proofErr w:type="spellStart"/>
      <w:r w:rsidRPr="00FC094A">
        <w:t>Lortie</w:t>
      </w:r>
      <w:proofErr w:type="spellEnd"/>
      <w:r w:rsidRPr="00FC094A">
        <w:t xml:space="preserve"> A, </w:t>
      </w:r>
      <w:proofErr w:type="spellStart"/>
      <w:r w:rsidRPr="00FC094A">
        <w:t>Oegema</w:t>
      </w:r>
      <w:proofErr w:type="spellEnd"/>
      <w:r w:rsidRPr="00FC094A">
        <w:t xml:space="preserve"> R, van </w:t>
      </w:r>
      <w:proofErr w:type="spellStart"/>
      <w:r w:rsidRPr="00FC094A">
        <w:t>Gassen</w:t>
      </w:r>
      <w:proofErr w:type="spellEnd"/>
      <w:r w:rsidRPr="00FC094A">
        <w:t xml:space="preserve"> K, Mehta SG, </w:t>
      </w:r>
      <w:proofErr w:type="spellStart"/>
      <w:r w:rsidRPr="00FC094A">
        <w:t>Huhle</w:t>
      </w:r>
      <w:proofErr w:type="spellEnd"/>
      <w:r w:rsidRPr="00FC094A">
        <w:t xml:space="preserve"> D, Abou </w:t>
      </w:r>
      <w:proofErr w:type="spellStart"/>
      <w:r w:rsidRPr="00FC094A">
        <w:t>Jamra</w:t>
      </w:r>
      <w:proofErr w:type="spellEnd"/>
      <w:r w:rsidRPr="00FC094A">
        <w:t xml:space="preserve"> R, Martin S, Brunner HG, </w:t>
      </w:r>
      <w:proofErr w:type="spellStart"/>
      <w:r w:rsidRPr="00FC094A">
        <w:t>Lindhout</w:t>
      </w:r>
      <w:proofErr w:type="spellEnd"/>
      <w:r w:rsidRPr="00FC094A">
        <w:t xml:space="preserve"> D, Au M, Graham JM, Jr., </w:t>
      </w:r>
      <w:proofErr w:type="spellStart"/>
      <w:r w:rsidRPr="00FC094A">
        <w:t>Coubes</w:t>
      </w:r>
      <w:proofErr w:type="spellEnd"/>
      <w:r w:rsidRPr="00FC094A">
        <w:t xml:space="preserve"> C, </w:t>
      </w:r>
      <w:proofErr w:type="spellStart"/>
      <w:r w:rsidRPr="00FC094A">
        <w:t>Turecki</w:t>
      </w:r>
      <w:proofErr w:type="spellEnd"/>
      <w:r w:rsidRPr="00FC094A">
        <w:t xml:space="preserve"> G, Gravel S, </w:t>
      </w:r>
      <w:proofErr w:type="spellStart"/>
      <w:r w:rsidRPr="00FC094A">
        <w:t>Mechawar</w:t>
      </w:r>
      <w:proofErr w:type="spellEnd"/>
      <w:r w:rsidRPr="00FC094A">
        <w:t xml:space="preserve"> N, Rossignol E, Michaud JL, Lessard J, Ernst C, Campeau PM. (2019). Mutations in ACTL6B Cause Neurodevelopmental Deficits and Epilepsy and Lead to Loss of Dendrites in Human Neurons. </w:t>
      </w:r>
      <w:r w:rsidRPr="00FC094A">
        <w:rPr>
          <w:i/>
          <w:iCs/>
        </w:rPr>
        <w:t>American Journal of Human Genetics.</w:t>
      </w:r>
      <w:r w:rsidRPr="00FC094A">
        <w:t xml:space="preserve"> </w:t>
      </w:r>
      <w:r w:rsidRPr="00FC094A">
        <w:rPr>
          <w:b/>
          <w:bCs/>
        </w:rPr>
        <w:t>104:</w:t>
      </w:r>
      <w:r w:rsidRPr="00FC094A">
        <w:t xml:space="preserve"> 815-34. PMC6507050.</w:t>
      </w:r>
    </w:p>
    <w:p w14:paraId="01533856" w14:textId="4C82E203" w:rsidR="00FC094A" w:rsidRPr="00FC094A" w:rsidRDefault="00FC094A" w:rsidP="00667E1A">
      <w:pPr>
        <w:ind w:left="810" w:hanging="360"/>
      </w:pPr>
      <w:r w:rsidRPr="00FC094A">
        <w:t>236.</w:t>
      </w:r>
      <w:r w:rsidRPr="00FC094A">
        <w:tab/>
      </w:r>
      <w:proofErr w:type="spellStart"/>
      <w:r w:rsidRPr="00FC094A">
        <w:t>Celik</w:t>
      </w:r>
      <w:proofErr w:type="spellEnd"/>
      <w:r w:rsidRPr="00FC094A">
        <w:t xml:space="preserve"> N, Kelly B, </w:t>
      </w:r>
      <w:proofErr w:type="spellStart"/>
      <w:r w:rsidRPr="00FC094A">
        <w:t>Soltys</w:t>
      </w:r>
      <w:proofErr w:type="spellEnd"/>
      <w:r w:rsidRPr="00FC094A">
        <w:t xml:space="preserve"> K, Squires JE, </w:t>
      </w:r>
      <w:r w:rsidR="00631CC7" w:rsidRPr="00631CC7">
        <w:rPr>
          <w:b/>
          <w:bCs/>
        </w:rPr>
        <w:t>Vockley J</w:t>
      </w:r>
      <w:r w:rsidRPr="00FC094A">
        <w:t xml:space="preserve">, </w:t>
      </w:r>
      <w:proofErr w:type="spellStart"/>
      <w:r w:rsidRPr="00FC094A">
        <w:t>Shellmer</w:t>
      </w:r>
      <w:proofErr w:type="spellEnd"/>
      <w:r w:rsidRPr="00FC094A">
        <w:t xml:space="preserve"> DA, Strauss K, McKiernan P, </w:t>
      </w:r>
      <w:proofErr w:type="spellStart"/>
      <w:r w:rsidRPr="00FC094A">
        <w:t>Ganoza</w:t>
      </w:r>
      <w:proofErr w:type="spellEnd"/>
      <w:r w:rsidRPr="00FC094A">
        <w:t xml:space="preserve"> A, Sindhi R, Bond G, </w:t>
      </w:r>
      <w:proofErr w:type="spellStart"/>
      <w:r w:rsidRPr="00FC094A">
        <w:t>Mazariegos</w:t>
      </w:r>
      <w:proofErr w:type="spellEnd"/>
      <w:r w:rsidRPr="00FC094A">
        <w:t xml:space="preserve"> G, Khanna A. (2019). Technique and outcome of domino liver transplantation from patients with maple syrup urine disease: Expanding the donor pool for live donor liver transplantation. </w:t>
      </w:r>
      <w:r w:rsidRPr="00FC094A">
        <w:rPr>
          <w:i/>
          <w:iCs/>
        </w:rPr>
        <w:t>Clinical transplantation.</w:t>
      </w:r>
      <w:r w:rsidRPr="00FC094A">
        <w:t xml:space="preserve"> </w:t>
      </w:r>
      <w:r w:rsidRPr="00FC094A">
        <w:rPr>
          <w:b/>
          <w:bCs/>
        </w:rPr>
        <w:t>33:</w:t>
      </w:r>
      <w:r w:rsidRPr="00FC094A">
        <w:t xml:space="preserve"> e13721</w:t>
      </w:r>
      <w:r w:rsidR="00C258F5">
        <w:t>.</w:t>
      </w:r>
    </w:p>
    <w:p w14:paraId="70A4DF21" w14:textId="3A3546C5" w:rsidR="00FC094A" w:rsidRPr="00FC094A" w:rsidRDefault="00FC094A" w:rsidP="00667E1A">
      <w:pPr>
        <w:ind w:left="810" w:hanging="360"/>
      </w:pPr>
      <w:r w:rsidRPr="00FC094A">
        <w:t>237.</w:t>
      </w:r>
      <w:r w:rsidRPr="00FC094A">
        <w:tab/>
      </w:r>
      <w:proofErr w:type="spellStart"/>
      <w:r w:rsidRPr="00FC094A">
        <w:t>Celik</w:t>
      </w:r>
      <w:proofErr w:type="spellEnd"/>
      <w:r w:rsidRPr="00FC094A">
        <w:t xml:space="preserve"> N, Squires JE, </w:t>
      </w:r>
      <w:proofErr w:type="spellStart"/>
      <w:r w:rsidRPr="00FC094A">
        <w:t>Soltys</w:t>
      </w:r>
      <w:proofErr w:type="spellEnd"/>
      <w:r w:rsidRPr="00FC094A">
        <w:t xml:space="preserve"> K, </w:t>
      </w:r>
      <w:r w:rsidR="00631CC7" w:rsidRPr="00631CC7">
        <w:rPr>
          <w:b/>
          <w:bCs/>
        </w:rPr>
        <w:t>Vockley J</w:t>
      </w:r>
      <w:r w:rsidRPr="00FC094A">
        <w:t xml:space="preserve">, </w:t>
      </w:r>
      <w:proofErr w:type="spellStart"/>
      <w:r w:rsidRPr="00FC094A">
        <w:t>Shellmer</w:t>
      </w:r>
      <w:proofErr w:type="spellEnd"/>
      <w:r w:rsidRPr="00FC094A">
        <w:t xml:space="preserve"> DA, Chang W, Strauss K, McKiernan P, </w:t>
      </w:r>
      <w:proofErr w:type="spellStart"/>
      <w:r w:rsidRPr="00FC094A">
        <w:t>Ganoza</w:t>
      </w:r>
      <w:proofErr w:type="spellEnd"/>
      <w:r w:rsidRPr="00FC094A">
        <w:t xml:space="preserve"> A, Sindhi R, Bond G, </w:t>
      </w:r>
      <w:proofErr w:type="spellStart"/>
      <w:r w:rsidRPr="00FC094A">
        <w:t>Mazariegos</w:t>
      </w:r>
      <w:proofErr w:type="spellEnd"/>
      <w:r w:rsidRPr="00FC094A">
        <w:t xml:space="preserve"> G, Khanna A. (2019). Domino liver transplantation for select metabolic disorders: Expanding the living donor pool. </w:t>
      </w:r>
      <w:r w:rsidRPr="00FC094A">
        <w:rPr>
          <w:i/>
          <w:iCs/>
        </w:rPr>
        <w:t>JIMD Rep.</w:t>
      </w:r>
      <w:r w:rsidRPr="00FC094A">
        <w:t xml:space="preserve"> </w:t>
      </w:r>
      <w:r w:rsidRPr="00FC094A">
        <w:rPr>
          <w:b/>
          <w:bCs/>
        </w:rPr>
        <w:t>48:</w:t>
      </w:r>
      <w:r w:rsidRPr="00FC094A">
        <w:t xml:space="preserve"> 83-9. PMC6606984.</w:t>
      </w:r>
    </w:p>
    <w:p w14:paraId="0010F56C" w14:textId="073C5386" w:rsidR="00FC094A" w:rsidRPr="00FC094A" w:rsidRDefault="00FC094A" w:rsidP="00667E1A">
      <w:pPr>
        <w:ind w:left="810" w:hanging="360"/>
      </w:pPr>
      <w:r w:rsidRPr="00FC094A">
        <w:t>238.</w:t>
      </w:r>
      <w:r w:rsidRPr="00FC094A">
        <w:tab/>
      </w:r>
      <w:proofErr w:type="spellStart"/>
      <w:r w:rsidRPr="00FC094A">
        <w:t>Coci</w:t>
      </w:r>
      <w:proofErr w:type="spellEnd"/>
      <w:r w:rsidRPr="00FC094A">
        <w:t xml:space="preserve"> EG, </w:t>
      </w:r>
      <w:proofErr w:type="spellStart"/>
      <w:r w:rsidRPr="00FC094A">
        <w:t>Gapsys</w:t>
      </w:r>
      <w:proofErr w:type="spellEnd"/>
      <w:r w:rsidRPr="00FC094A">
        <w:t xml:space="preserve"> V, </w:t>
      </w:r>
      <w:proofErr w:type="spellStart"/>
      <w:r w:rsidRPr="00FC094A">
        <w:t>Shur</w:t>
      </w:r>
      <w:proofErr w:type="spellEnd"/>
      <w:r w:rsidRPr="00FC094A">
        <w:t xml:space="preserve"> N, Shin-</w:t>
      </w:r>
      <w:proofErr w:type="spellStart"/>
      <w:r w:rsidRPr="00FC094A">
        <w:t>Podskarbi</w:t>
      </w:r>
      <w:proofErr w:type="spellEnd"/>
      <w:r w:rsidRPr="00FC094A">
        <w:t xml:space="preserve"> Y, de Groot BL, Miller K, </w:t>
      </w:r>
      <w:r w:rsidR="00631CC7" w:rsidRPr="00631CC7">
        <w:rPr>
          <w:b/>
          <w:bCs/>
        </w:rPr>
        <w:t>Vockley J</w:t>
      </w:r>
      <w:r w:rsidRPr="00FC094A">
        <w:t xml:space="preserve">, </w:t>
      </w:r>
      <w:proofErr w:type="spellStart"/>
      <w:r w:rsidRPr="00FC094A">
        <w:t>Sondheimer</w:t>
      </w:r>
      <w:proofErr w:type="spellEnd"/>
      <w:r w:rsidRPr="00FC094A">
        <w:t xml:space="preserve"> N, </w:t>
      </w:r>
      <w:proofErr w:type="spellStart"/>
      <w:r w:rsidRPr="00FC094A">
        <w:t>Ganetzky</w:t>
      </w:r>
      <w:proofErr w:type="spellEnd"/>
      <w:r w:rsidRPr="00FC094A">
        <w:t xml:space="preserve"> R, </w:t>
      </w:r>
      <w:proofErr w:type="spellStart"/>
      <w:r w:rsidRPr="00FC094A">
        <w:t>Freisinger</w:t>
      </w:r>
      <w:proofErr w:type="spellEnd"/>
      <w:r w:rsidRPr="00FC094A">
        <w:t xml:space="preserve"> P. (2019). Pyruvate carboxylase deficiency type A and type C: Characterization of five novel pathogenic variants in PC and analysis of the genotype-phenotype correlation. </w:t>
      </w:r>
      <w:r w:rsidRPr="00FC094A">
        <w:rPr>
          <w:i/>
          <w:iCs/>
        </w:rPr>
        <w:t>Human Mutation.</w:t>
      </w:r>
      <w:r w:rsidRPr="00FC094A">
        <w:t xml:space="preserve"> </w:t>
      </w:r>
      <w:r w:rsidRPr="00FC094A">
        <w:rPr>
          <w:b/>
          <w:bCs/>
        </w:rPr>
        <w:t>40:</w:t>
      </w:r>
      <w:r w:rsidRPr="00FC094A">
        <w:t xml:space="preserve"> 816-27</w:t>
      </w:r>
      <w:r w:rsidR="00C258F5">
        <w:t>.</w:t>
      </w:r>
    </w:p>
    <w:p w14:paraId="25A3D5A0" w14:textId="79B9D2E8" w:rsidR="00FC094A" w:rsidRPr="00FC094A" w:rsidRDefault="00FC094A" w:rsidP="00667E1A">
      <w:pPr>
        <w:ind w:left="810" w:hanging="360"/>
      </w:pPr>
      <w:r w:rsidRPr="00FC094A">
        <w:t>239.</w:t>
      </w:r>
      <w:r w:rsidRPr="00FC094A">
        <w:tab/>
        <w:t xml:space="preserve">Diaz GA, Schulze A, Longo N, </w:t>
      </w:r>
      <w:proofErr w:type="spellStart"/>
      <w:r w:rsidRPr="00FC094A">
        <w:t>Rhead</w:t>
      </w:r>
      <w:proofErr w:type="spellEnd"/>
      <w:r w:rsidRPr="00FC094A">
        <w:t xml:space="preserve"> W, Feigenbaum A, Wong D, Merritt JL, 2nd, </w:t>
      </w:r>
      <w:proofErr w:type="spellStart"/>
      <w:r w:rsidRPr="00FC094A">
        <w:t>Berquist</w:t>
      </w:r>
      <w:proofErr w:type="spellEnd"/>
      <w:r w:rsidRPr="00FC094A">
        <w:t xml:space="preserve"> W, Gallagher RC, Bartholomew D, McCandless SE, Smith WE, Harding CO, Zori R, </w:t>
      </w:r>
      <w:proofErr w:type="spellStart"/>
      <w:r w:rsidRPr="00FC094A">
        <w:t>Lichter-Konecki</w:t>
      </w:r>
      <w:proofErr w:type="spellEnd"/>
      <w:r w:rsidRPr="00FC094A">
        <w:t xml:space="preserve"> U, </w:t>
      </w:r>
      <w:r w:rsidR="00631CC7" w:rsidRPr="00631CC7">
        <w:rPr>
          <w:b/>
          <w:bCs/>
        </w:rPr>
        <w:t>Vockley J</w:t>
      </w:r>
      <w:r w:rsidRPr="00FC094A">
        <w:t xml:space="preserve">, Canavan C, </w:t>
      </w:r>
      <w:proofErr w:type="spellStart"/>
      <w:r w:rsidRPr="00FC094A">
        <w:t>Vescio</w:t>
      </w:r>
      <w:proofErr w:type="spellEnd"/>
      <w:r w:rsidRPr="00FC094A">
        <w:t xml:space="preserve"> T, Holt RJ, Berry SA. (2019). Long-term safety and efficacy of glycerol phenylbutyrate for the management of urea cycle disorder patients.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127:</w:t>
      </w:r>
      <w:r w:rsidRPr="00FC094A">
        <w:t xml:space="preserve"> 336-45</w:t>
      </w:r>
      <w:r w:rsidR="00C258F5">
        <w:t>.</w:t>
      </w:r>
    </w:p>
    <w:p w14:paraId="1947271B" w14:textId="005CA102" w:rsidR="00FC094A" w:rsidRPr="00FC094A" w:rsidRDefault="00FC094A" w:rsidP="00667E1A">
      <w:pPr>
        <w:ind w:left="810" w:hanging="360"/>
      </w:pPr>
      <w:r w:rsidRPr="00FC094A">
        <w:t>240.</w:t>
      </w:r>
      <w:r w:rsidRPr="00FC094A">
        <w:tab/>
        <w:t>Enns GM, Porter MH, Francis-</w:t>
      </w:r>
      <w:proofErr w:type="spellStart"/>
      <w:r w:rsidRPr="00FC094A">
        <w:t>Sedlak</w:t>
      </w:r>
      <w:proofErr w:type="spellEnd"/>
      <w:r w:rsidRPr="00FC094A">
        <w:t xml:space="preserve"> M, Burdett A, </w:t>
      </w:r>
      <w:r w:rsidR="00631CC7" w:rsidRPr="00631CC7">
        <w:rPr>
          <w:b/>
          <w:bCs/>
        </w:rPr>
        <w:t>Vockley J</w:t>
      </w:r>
      <w:r w:rsidRPr="00FC094A">
        <w:t xml:space="preserve">. (2019). Perspectives on urea cycle disorder management: Results of a clinician survey.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128:</w:t>
      </w:r>
      <w:r w:rsidRPr="00FC094A">
        <w:t xml:space="preserve"> 102-8</w:t>
      </w:r>
      <w:r w:rsidR="00C258F5">
        <w:t>.</w:t>
      </w:r>
    </w:p>
    <w:p w14:paraId="59B3FEF7" w14:textId="28D21524" w:rsidR="00FC094A" w:rsidRPr="00FC094A" w:rsidRDefault="00FC094A" w:rsidP="00667E1A">
      <w:pPr>
        <w:ind w:left="810" w:hanging="360"/>
      </w:pPr>
      <w:r w:rsidRPr="00FC094A">
        <w:t>241.</w:t>
      </w:r>
      <w:r w:rsidRPr="00FC094A">
        <w:tab/>
        <w:t xml:space="preserve">Ferreira CR, van </w:t>
      </w:r>
      <w:proofErr w:type="spellStart"/>
      <w:r w:rsidRPr="00FC094A">
        <w:t>Karnebeek</w:t>
      </w:r>
      <w:proofErr w:type="spellEnd"/>
      <w:r w:rsidRPr="00FC094A">
        <w:t xml:space="preserve"> CDM, </w:t>
      </w:r>
      <w:r w:rsidR="00631CC7" w:rsidRPr="00631CC7">
        <w:rPr>
          <w:b/>
          <w:bCs/>
        </w:rPr>
        <w:t>Vockley J</w:t>
      </w:r>
      <w:r w:rsidRPr="00FC094A">
        <w:t xml:space="preserve">, </w:t>
      </w:r>
      <w:proofErr w:type="spellStart"/>
      <w:r w:rsidRPr="00FC094A">
        <w:t>Blau</w:t>
      </w:r>
      <w:proofErr w:type="spellEnd"/>
      <w:r w:rsidRPr="00FC094A">
        <w:t xml:space="preserve"> N. (2019). A proposed nosology of inborn errors of metabolism. </w:t>
      </w:r>
      <w:r w:rsidRPr="00FC094A">
        <w:rPr>
          <w:i/>
          <w:iCs/>
        </w:rPr>
        <w:t>Genet Med.</w:t>
      </w:r>
      <w:r w:rsidRPr="00FC094A">
        <w:t xml:space="preserve"> </w:t>
      </w:r>
      <w:r w:rsidRPr="00FC094A">
        <w:rPr>
          <w:b/>
          <w:bCs/>
        </w:rPr>
        <w:t>21:</w:t>
      </w:r>
      <w:r w:rsidRPr="00FC094A">
        <w:t xml:space="preserve"> 102-6. PMC6286709.</w:t>
      </w:r>
    </w:p>
    <w:p w14:paraId="6949207F" w14:textId="75DFDE67" w:rsidR="00FC094A" w:rsidRPr="00FC094A" w:rsidRDefault="00FC094A" w:rsidP="00667E1A">
      <w:pPr>
        <w:ind w:left="810" w:hanging="360"/>
      </w:pPr>
      <w:r w:rsidRPr="00FC094A">
        <w:t>242.</w:t>
      </w:r>
      <w:r w:rsidRPr="00FC094A">
        <w:tab/>
      </w:r>
      <w:proofErr w:type="spellStart"/>
      <w:r w:rsidRPr="00FC094A">
        <w:t>Ghaloul</w:t>
      </w:r>
      <w:proofErr w:type="spellEnd"/>
      <w:r w:rsidRPr="00FC094A">
        <w:t>-Gonzalez L, Mohsen AW, Karunanidhi A, Seminotti B, Chong H, Madan-Khetarpal S, Sebastian J, Vockley CW, Reyes-</w:t>
      </w:r>
      <w:proofErr w:type="spellStart"/>
      <w:r w:rsidRPr="00FC094A">
        <w:t>Mugica</w:t>
      </w:r>
      <w:proofErr w:type="spellEnd"/>
      <w:r w:rsidRPr="00FC094A">
        <w:t xml:space="preserve"> M, Vander </w:t>
      </w:r>
      <w:proofErr w:type="spellStart"/>
      <w:r w:rsidRPr="00FC094A">
        <w:t>Lugt</w:t>
      </w:r>
      <w:proofErr w:type="spellEnd"/>
      <w:r w:rsidRPr="00FC094A">
        <w:t xml:space="preserve"> MT, </w:t>
      </w:r>
      <w:r w:rsidR="00631CC7" w:rsidRPr="00631CC7">
        <w:rPr>
          <w:b/>
          <w:bCs/>
        </w:rPr>
        <w:t>Vockley J</w:t>
      </w:r>
      <w:r w:rsidRPr="00FC094A">
        <w:t xml:space="preserve">. (2019). Reticular Dysgenesis and </w:t>
      </w:r>
      <w:proofErr w:type="spellStart"/>
      <w:r w:rsidRPr="00FC094A">
        <w:t>Mitochondriopathy</w:t>
      </w:r>
      <w:proofErr w:type="spellEnd"/>
      <w:r w:rsidRPr="00FC094A">
        <w:t xml:space="preserve"> Induced by Adenylate Kinase 2 Deficiency with Atypical Presentation. </w:t>
      </w:r>
      <w:r w:rsidRPr="00FC094A">
        <w:rPr>
          <w:i/>
          <w:iCs/>
        </w:rPr>
        <w:t>Sci Rep.</w:t>
      </w:r>
      <w:r w:rsidRPr="00FC094A">
        <w:t xml:space="preserve"> </w:t>
      </w:r>
      <w:r w:rsidRPr="00FC094A">
        <w:rPr>
          <w:b/>
          <w:bCs/>
        </w:rPr>
        <w:t>9:</w:t>
      </w:r>
      <w:r w:rsidRPr="00FC094A">
        <w:t xml:space="preserve"> 15739. PMC6823482.</w:t>
      </w:r>
    </w:p>
    <w:p w14:paraId="35708F04" w14:textId="2402B679" w:rsidR="00FC094A" w:rsidRPr="00FC094A" w:rsidRDefault="00FC094A" w:rsidP="00667E1A">
      <w:pPr>
        <w:ind w:left="810" w:hanging="360"/>
      </w:pPr>
      <w:r w:rsidRPr="00FC094A">
        <w:t>243.</w:t>
      </w:r>
      <w:r w:rsidRPr="00FC094A">
        <w:tab/>
      </w:r>
      <w:proofErr w:type="spellStart"/>
      <w:r w:rsidRPr="00FC094A">
        <w:t>Grings</w:t>
      </w:r>
      <w:proofErr w:type="spellEnd"/>
      <w:r w:rsidRPr="00FC094A">
        <w:t xml:space="preserve"> M, Seminotti B, Karunanidhi A, </w:t>
      </w:r>
      <w:proofErr w:type="spellStart"/>
      <w:r w:rsidRPr="00FC094A">
        <w:t>Ghaloul</w:t>
      </w:r>
      <w:proofErr w:type="spellEnd"/>
      <w:r w:rsidRPr="00FC094A">
        <w:t xml:space="preserve">-Gonzalez L, Mohsen AW, Wipf P, </w:t>
      </w:r>
      <w:proofErr w:type="spellStart"/>
      <w:r w:rsidRPr="00FC094A">
        <w:t>Palmfeldt</w:t>
      </w:r>
      <w:proofErr w:type="spellEnd"/>
      <w:r w:rsidRPr="00FC094A">
        <w:t xml:space="preserve"> J, </w:t>
      </w:r>
      <w:r w:rsidR="00631CC7" w:rsidRPr="00631CC7">
        <w:rPr>
          <w:b/>
          <w:bCs/>
        </w:rPr>
        <w:t>Vockley J</w:t>
      </w:r>
      <w:r w:rsidRPr="00FC094A">
        <w:t xml:space="preserve">, Leipnitz G. (2019). ETHE1 and MOCS1 deficiencies: Disruption of mitochondrial bioenergetics, dynamics, redox </w:t>
      </w:r>
      <w:proofErr w:type="gramStart"/>
      <w:r w:rsidRPr="00FC094A">
        <w:t>homeostasis</w:t>
      </w:r>
      <w:proofErr w:type="gramEnd"/>
      <w:r w:rsidRPr="00FC094A">
        <w:t xml:space="preserve"> and endoplasmic reticulum-mitochondria crosstalk in patient fibroblasts. </w:t>
      </w:r>
      <w:r w:rsidRPr="00FC094A">
        <w:rPr>
          <w:i/>
          <w:iCs/>
        </w:rPr>
        <w:t>Sci Rep.</w:t>
      </w:r>
      <w:r w:rsidRPr="00FC094A">
        <w:t xml:space="preserve"> </w:t>
      </w:r>
      <w:r w:rsidRPr="00FC094A">
        <w:rPr>
          <w:b/>
          <w:bCs/>
        </w:rPr>
        <w:t>9:</w:t>
      </w:r>
      <w:r w:rsidRPr="00FC094A">
        <w:t xml:space="preserve"> 12651. PMC6718683.</w:t>
      </w:r>
    </w:p>
    <w:p w14:paraId="3A2B4EFD" w14:textId="1E5022BE" w:rsidR="00FC094A" w:rsidRPr="00FC094A" w:rsidRDefault="00FC094A" w:rsidP="00667E1A">
      <w:pPr>
        <w:ind w:left="810" w:hanging="360"/>
      </w:pPr>
      <w:r w:rsidRPr="00FC094A">
        <w:t>244.</w:t>
      </w:r>
      <w:r w:rsidRPr="00FC094A">
        <w:tab/>
        <w:t xml:space="preserve">Hofmann CE, Harmatz P, </w:t>
      </w:r>
      <w:r w:rsidR="00631CC7" w:rsidRPr="00631CC7">
        <w:rPr>
          <w:b/>
          <w:bCs/>
        </w:rPr>
        <w:t>Vockley J</w:t>
      </w:r>
      <w:r w:rsidRPr="00FC094A">
        <w:t xml:space="preserve">, </w:t>
      </w:r>
      <w:proofErr w:type="spellStart"/>
      <w:r w:rsidRPr="00FC094A">
        <w:t>Hogler</w:t>
      </w:r>
      <w:proofErr w:type="spellEnd"/>
      <w:r w:rsidRPr="00FC094A">
        <w:t xml:space="preserve"> W, Nakayama H, Bishop N, </w:t>
      </w:r>
      <w:proofErr w:type="spellStart"/>
      <w:r w:rsidRPr="00FC094A">
        <w:t>Martos</w:t>
      </w:r>
      <w:proofErr w:type="spellEnd"/>
      <w:r w:rsidRPr="00FC094A">
        <w:t xml:space="preserve">-Moreno GA, Moseley S, Fujita KP, </w:t>
      </w:r>
      <w:proofErr w:type="spellStart"/>
      <w:r w:rsidRPr="00FC094A">
        <w:t>Liese</w:t>
      </w:r>
      <w:proofErr w:type="spellEnd"/>
      <w:r w:rsidRPr="00FC094A">
        <w:t xml:space="preserve"> J, Rockman-Greenberg C, Group ENBS. (2019). Efficacy and Safety of </w:t>
      </w:r>
      <w:proofErr w:type="spellStart"/>
      <w:r w:rsidRPr="00FC094A">
        <w:t>Asfotase</w:t>
      </w:r>
      <w:proofErr w:type="spellEnd"/>
      <w:r w:rsidRPr="00FC094A">
        <w:t xml:space="preserve"> Alfa in Infants and Young Children </w:t>
      </w:r>
      <w:proofErr w:type="gramStart"/>
      <w:r w:rsidRPr="00FC094A">
        <w:t>With</w:t>
      </w:r>
      <w:proofErr w:type="gramEnd"/>
      <w:r w:rsidRPr="00FC094A">
        <w:t xml:space="preserve"> Hypophosphatasia: A Phase 2 Open-Label Study. </w:t>
      </w:r>
      <w:r w:rsidRPr="00FC094A">
        <w:rPr>
          <w:i/>
          <w:iCs/>
        </w:rPr>
        <w:t xml:space="preserve">J Clin Endocrinol </w:t>
      </w:r>
      <w:proofErr w:type="spellStart"/>
      <w:r w:rsidRPr="00FC094A">
        <w:rPr>
          <w:i/>
          <w:iCs/>
        </w:rPr>
        <w:t>Metab</w:t>
      </w:r>
      <w:proofErr w:type="spellEnd"/>
      <w:r w:rsidRPr="00FC094A">
        <w:rPr>
          <w:i/>
          <w:iCs/>
        </w:rPr>
        <w:t>.</w:t>
      </w:r>
      <w:r w:rsidRPr="00FC094A">
        <w:t xml:space="preserve"> </w:t>
      </w:r>
      <w:r w:rsidRPr="00FC094A">
        <w:rPr>
          <w:b/>
          <w:bCs/>
        </w:rPr>
        <w:t>104:</w:t>
      </w:r>
      <w:r w:rsidRPr="00FC094A">
        <w:t xml:space="preserve"> 2735-47. PMC6530655.</w:t>
      </w:r>
    </w:p>
    <w:p w14:paraId="2A822524" w14:textId="6B1FFCF8" w:rsidR="00FC094A" w:rsidRPr="00FC094A" w:rsidRDefault="00FC094A" w:rsidP="00667E1A">
      <w:pPr>
        <w:ind w:left="810" w:hanging="360"/>
      </w:pPr>
      <w:r w:rsidRPr="00FC094A">
        <w:t>245.</w:t>
      </w:r>
      <w:r w:rsidRPr="00FC094A">
        <w:tab/>
      </w:r>
      <w:proofErr w:type="spellStart"/>
      <w:r w:rsidRPr="00FC094A">
        <w:t>Kernan</w:t>
      </w:r>
      <w:proofErr w:type="spellEnd"/>
      <w:r w:rsidRPr="00FC094A">
        <w:t xml:space="preserve"> KF, </w:t>
      </w:r>
      <w:proofErr w:type="spellStart"/>
      <w:r w:rsidRPr="00FC094A">
        <w:t>Ghaloul</w:t>
      </w:r>
      <w:proofErr w:type="spellEnd"/>
      <w:r w:rsidRPr="00FC094A">
        <w:t xml:space="preserve">-Gonzalez L, </w:t>
      </w:r>
      <w:r w:rsidR="00631CC7" w:rsidRPr="00631CC7">
        <w:rPr>
          <w:b/>
          <w:bCs/>
        </w:rPr>
        <w:t>Vockley J</w:t>
      </w:r>
      <w:r w:rsidRPr="00FC094A">
        <w:t xml:space="preserve">, </w:t>
      </w:r>
      <w:proofErr w:type="spellStart"/>
      <w:r w:rsidRPr="00FC094A">
        <w:t>Carcillo</w:t>
      </w:r>
      <w:proofErr w:type="spellEnd"/>
      <w:r w:rsidRPr="00FC094A">
        <w:t xml:space="preserve"> JA. (2019). Rapid Whole Genome Sequencing and Fulfilling the Promise of Precision Pediatric Critical Care. </w:t>
      </w:r>
      <w:proofErr w:type="spellStart"/>
      <w:r w:rsidRPr="00FC094A">
        <w:rPr>
          <w:i/>
          <w:iCs/>
        </w:rPr>
        <w:t>Pediatr</w:t>
      </w:r>
      <w:proofErr w:type="spellEnd"/>
      <w:r w:rsidRPr="00FC094A">
        <w:rPr>
          <w:i/>
          <w:iCs/>
        </w:rPr>
        <w:t xml:space="preserve"> Crit Care Med.</w:t>
      </w:r>
      <w:r w:rsidRPr="00FC094A">
        <w:t xml:space="preserve"> </w:t>
      </w:r>
      <w:r w:rsidRPr="00FC094A">
        <w:rPr>
          <w:b/>
          <w:bCs/>
        </w:rPr>
        <w:t>20:</w:t>
      </w:r>
      <w:r w:rsidRPr="00FC094A">
        <w:t xml:space="preserve"> 1085-6</w:t>
      </w:r>
      <w:r w:rsidR="00C258F5">
        <w:t>.</w:t>
      </w:r>
    </w:p>
    <w:p w14:paraId="5DD798C3" w14:textId="29FE9E26" w:rsidR="00FC094A" w:rsidRPr="00FC094A" w:rsidRDefault="00FC094A" w:rsidP="00667E1A">
      <w:pPr>
        <w:ind w:left="810" w:hanging="360"/>
      </w:pPr>
      <w:r w:rsidRPr="00FC094A">
        <w:t>246.</w:t>
      </w:r>
      <w:r w:rsidRPr="00FC094A">
        <w:tab/>
        <w:t xml:space="preserve">Levy H, </w:t>
      </w:r>
      <w:proofErr w:type="spellStart"/>
      <w:r w:rsidRPr="00FC094A">
        <w:t>Lamppu</w:t>
      </w:r>
      <w:proofErr w:type="spellEnd"/>
      <w:r w:rsidRPr="00FC094A">
        <w:t xml:space="preserve"> D, </w:t>
      </w:r>
      <w:proofErr w:type="spellStart"/>
      <w:r w:rsidRPr="00FC094A">
        <w:t>Anastosoaie</w:t>
      </w:r>
      <w:proofErr w:type="spellEnd"/>
      <w:r w:rsidRPr="00FC094A">
        <w:t xml:space="preserve"> V, Baker JL, </w:t>
      </w:r>
      <w:proofErr w:type="spellStart"/>
      <w:r w:rsidRPr="00FC094A">
        <w:t>DiBona</w:t>
      </w:r>
      <w:proofErr w:type="spellEnd"/>
      <w:r w:rsidRPr="00FC094A">
        <w:t xml:space="preserve"> K, Hawthorne S, </w:t>
      </w:r>
      <w:proofErr w:type="spellStart"/>
      <w:r w:rsidRPr="00FC094A">
        <w:t>Lindenberger</w:t>
      </w:r>
      <w:proofErr w:type="spellEnd"/>
      <w:r w:rsidRPr="00FC094A">
        <w:t xml:space="preserve"> J, Kinch D, Seymour A, </w:t>
      </w:r>
      <w:proofErr w:type="spellStart"/>
      <w:r w:rsidRPr="00FC094A">
        <w:t>McIlduff</w:t>
      </w:r>
      <w:proofErr w:type="spellEnd"/>
      <w:r w:rsidRPr="00FC094A">
        <w:t xml:space="preserve"> M, Watling S, </w:t>
      </w:r>
      <w:r w:rsidR="00631CC7" w:rsidRPr="00631CC7">
        <w:rPr>
          <w:b/>
          <w:bCs/>
        </w:rPr>
        <w:t>Vockley J</w:t>
      </w:r>
      <w:r w:rsidRPr="00FC094A">
        <w:t xml:space="preserve">. (2019). 5-year retrospective analysis of patients with phenylketonuria (PKU) and hyperphenylalaninemia treated at two specialized clinics. </w:t>
      </w:r>
      <w:r w:rsidRPr="00FC094A">
        <w:rPr>
          <w:i/>
          <w:iCs/>
        </w:rPr>
        <w:t xml:space="preserve">Mol Genet </w:t>
      </w:r>
      <w:proofErr w:type="spellStart"/>
      <w:r w:rsidRPr="00FC094A">
        <w:rPr>
          <w:i/>
          <w:iCs/>
        </w:rPr>
        <w:t>Metab</w:t>
      </w:r>
      <w:proofErr w:type="spellEnd"/>
      <w:r w:rsidR="00C258F5">
        <w:rPr>
          <w:i/>
          <w:iCs/>
        </w:rPr>
        <w:t>.</w:t>
      </w:r>
    </w:p>
    <w:p w14:paraId="330C6401" w14:textId="0373A264" w:rsidR="00FC094A" w:rsidRPr="00FC094A" w:rsidRDefault="00FC094A" w:rsidP="00667E1A">
      <w:pPr>
        <w:ind w:left="810" w:hanging="360"/>
      </w:pPr>
      <w:r w:rsidRPr="00FC094A">
        <w:t>247.</w:t>
      </w:r>
      <w:r w:rsidRPr="00FC094A">
        <w:tab/>
      </w:r>
      <w:proofErr w:type="spellStart"/>
      <w:r w:rsidRPr="00FC094A">
        <w:t>Lichter-Konecki</w:t>
      </w:r>
      <w:proofErr w:type="spellEnd"/>
      <w:r w:rsidRPr="00FC094A">
        <w:t xml:space="preserve"> U, </w:t>
      </w:r>
      <w:r w:rsidR="00631CC7" w:rsidRPr="00631CC7">
        <w:rPr>
          <w:b/>
          <w:bCs/>
        </w:rPr>
        <w:t>Vockley J</w:t>
      </w:r>
      <w:r w:rsidRPr="00FC094A">
        <w:t xml:space="preserve">. (2019). Phenylketonuria: Current Treatments and Future Developments. </w:t>
      </w:r>
      <w:r w:rsidRPr="00FC094A">
        <w:rPr>
          <w:i/>
          <w:iCs/>
        </w:rPr>
        <w:t>Drugs.</w:t>
      </w:r>
      <w:r w:rsidRPr="00FC094A">
        <w:t xml:space="preserve"> </w:t>
      </w:r>
      <w:r w:rsidRPr="00FC094A">
        <w:rPr>
          <w:b/>
          <w:bCs/>
        </w:rPr>
        <w:t>79:</w:t>
      </w:r>
      <w:r w:rsidRPr="00FC094A">
        <w:t xml:space="preserve"> 495-500</w:t>
      </w:r>
      <w:r w:rsidR="00C258F5">
        <w:t>.</w:t>
      </w:r>
    </w:p>
    <w:p w14:paraId="7D655B2B" w14:textId="00C9AA55" w:rsidR="00FC094A" w:rsidRPr="00FC094A" w:rsidRDefault="00FC094A" w:rsidP="00667E1A">
      <w:pPr>
        <w:ind w:left="810" w:hanging="360"/>
      </w:pPr>
      <w:r w:rsidRPr="00FC094A">
        <w:t>248.</w:t>
      </w:r>
      <w:r w:rsidRPr="00FC094A">
        <w:tab/>
        <w:t xml:space="preserve">Longo N, Dimmock D, Levy H, </w:t>
      </w:r>
      <w:proofErr w:type="spellStart"/>
      <w:r w:rsidRPr="00FC094A">
        <w:t>Viau</w:t>
      </w:r>
      <w:proofErr w:type="spellEnd"/>
      <w:r w:rsidRPr="00FC094A">
        <w:t xml:space="preserve"> K, </w:t>
      </w:r>
      <w:proofErr w:type="spellStart"/>
      <w:r w:rsidRPr="00FC094A">
        <w:t>Bausell</w:t>
      </w:r>
      <w:proofErr w:type="spellEnd"/>
      <w:r w:rsidRPr="00FC094A">
        <w:t xml:space="preserve"> H, </w:t>
      </w:r>
      <w:proofErr w:type="spellStart"/>
      <w:r w:rsidRPr="00FC094A">
        <w:t>Bilder</w:t>
      </w:r>
      <w:proofErr w:type="spellEnd"/>
      <w:r w:rsidRPr="00FC094A">
        <w:t xml:space="preserve"> DA, Burton B, Gross C, Northrup H, Rohr F, </w:t>
      </w:r>
      <w:proofErr w:type="spellStart"/>
      <w:r w:rsidRPr="00FC094A">
        <w:t>Sacharow</w:t>
      </w:r>
      <w:proofErr w:type="spellEnd"/>
      <w:r w:rsidRPr="00FC094A">
        <w:t xml:space="preserve"> S, Sanchez-Valle A, </w:t>
      </w:r>
      <w:proofErr w:type="spellStart"/>
      <w:r w:rsidRPr="00FC094A">
        <w:t>Stuy</w:t>
      </w:r>
      <w:proofErr w:type="spellEnd"/>
      <w:r w:rsidRPr="00FC094A">
        <w:t xml:space="preserve"> M, Thomas J, </w:t>
      </w:r>
      <w:r w:rsidR="00631CC7" w:rsidRPr="00631CC7">
        <w:rPr>
          <w:b/>
          <w:bCs/>
        </w:rPr>
        <w:t>Vockley J</w:t>
      </w:r>
      <w:r w:rsidRPr="00FC094A">
        <w:t xml:space="preserve">, Zori R, Harding CO. (2019). Evidence- and consensus-based recommendations for the use of pegvaliase in adults with phenylketonuria. </w:t>
      </w:r>
      <w:r w:rsidRPr="00FC094A">
        <w:rPr>
          <w:i/>
          <w:iCs/>
        </w:rPr>
        <w:t>Genet Med.</w:t>
      </w:r>
      <w:r w:rsidRPr="00FC094A">
        <w:t xml:space="preserve"> </w:t>
      </w:r>
      <w:r w:rsidRPr="00FC094A">
        <w:rPr>
          <w:b/>
          <w:bCs/>
        </w:rPr>
        <w:t>21:</w:t>
      </w:r>
      <w:r w:rsidRPr="00FC094A">
        <w:t xml:space="preserve"> 1851-67. PMC6752676.</w:t>
      </w:r>
    </w:p>
    <w:p w14:paraId="34677489" w14:textId="12716BFC" w:rsidR="00FC094A" w:rsidRPr="00FC094A" w:rsidRDefault="00FC094A" w:rsidP="00667E1A">
      <w:pPr>
        <w:ind w:left="810" w:hanging="360"/>
      </w:pPr>
      <w:r w:rsidRPr="00FC094A">
        <w:t>249.</w:t>
      </w:r>
      <w:r w:rsidRPr="00FC094A">
        <w:tab/>
      </w:r>
      <w:proofErr w:type="spellStart"/>
      <w:r w:rsidRPr="00FC094A">
        <w:t>McCalley</w:t>
      </w:r>
      <w:proofErr w:type="spellEnd"/>
      <w:r w:rsidRPr="00FC094A">
        <w:t xml:space="preserve"> S, </w:t>
      </w:r>
      <w:proofErr w:type="spellStart"/>
      <w:r w:rsidRPr="00FC094A">
        <w:t>Pirman</w:t>
      </w:r>
      <w:proofErr w:type="spellEnd"/>
      <w:r w:rsidRPr="00FC094A">
        <w:t xml:space="preserve"> D, </w:t>
      </w:r>
      <w:proofErr w:type="spellStart"/>
      <w:r w:rsidRPr="00FC094A">
        <w:t>Clasquin</w:t>
      </w:r>
      <w:proofErr w:type="spellEnd"/>
      <w:r w:rsidRPr="00FC094A">
        <w:t xml:space="preserve"> M, Johnson K, </w:t>
      </w:r>
      <w:proofErr w:type="spellStart"/>
      <w:r w:rsidRPr="00FC094A">
        <w:t>Jin</w:t>
      </w:r>
      <w:proofErr w:type="spellEnd"/>
      <w:r w:rsidRPr="00FC094A">
        <w:t xml:space="preserve"> S, </w:t>
      </w:r>
      <w:r w:rsidR="00631CC7" w:rsidRPr="00631CC7">
        <w:rPr>
          <w:b/>
          <w:bCs/>
        </w:rPr>
        <w:t>Vockley J</w:t>
      </w:r>
      <w:r w:rsidRPr="00FC094A">
        <w:t xml:space="preserve">. (2019). Metabolic analysis reveals evidence for branched chain amino acid catabolism crosstalk and the potential for improved treatment of organic acidurias.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128:</w:t>
      </w:r>
      <w:r w:rsidRPr="00FC094A">
        <w:t xml:space="preserve"> 57-61. PMC6864255.</w:t>
      </w:r>
    </w:p>
    <w:p w14:paraId="7FEE859B" w14:textId="046F88FF" w:rsidR="00FC094A" w:rsidRPr="00FC094A" w:rsidRDefault="00FC094A" w:rsidP="00667E1A">
      <w:pPr>
        <w:ind w:left="810" w:hanging="360"/>
      </w:pPr>
      <w:r w:rsidRPr="00FC094A">
        <w:t>250.</w:t>
      </w:r>
      <w:r w:rsidRPr="00FC094A">
        <w:tab/>
      </w:r>
      <w:proofErr w:type="spellStart"/>
      <w:r w:rsidRPr="00FC094A">
        <w:t>McCoin</w:t>
      </w:r>
      <w:proofErr w:type="spellEnd"/>
      <w:r w:rsidRPr="00FC094A">
        <w:t xml:space="preserve"> CS, Gillingham MB, Knotts TA, </w:t>
      </w:r>
      <w:r w:rsidR="00631CC7" w:rsidRPr="00631CC7">
        <w:rPr>
          <w:b/>
          <w:bCs/>
        </w:rPr>
        <w:t>Vockley J</w:t>
      </w:r>
      <w:r w:rsidRPr="00FC094A">
        <w:t xml:space="preserve">, Ono-Moore KD, Blackburn ML, Norman JE, Adams SH. (2019). Blood cytokine patterns suggest a modest inflammation phenotype in subjects with long-chain fatty acid oxidation disorders. </w:t>
      </w:r>
      <w:proofErr w:type="spellStart"/>
      <w:r w:rsidRPr="00FC094A">
        <w:rPr>
          <w:i/>
          <w:iCs/>
        </w:rPr>
        <w:t>Physiol</w:t>
      </w:r>
      <w:proofErr w:type="spellEnd"/>
      <w:r w:rsidRPr="00FC094A">
        <w:rPr>
          <w:i/>
          <w:iCs/>
        </w:rPr>
        <w:t xml:space="preserve"> Rep.</w:t>
      </w:r>
      <w:r w:rsidRPr="00FC094A">
        <w:t xml:space="preserve"> </w:t>
      </w:r>
      <w:r w:rsidRPr="00FC094A">
        <w:rPr>
          <w:b/>
          <w:bCs/>
        </w:rPr>
        <w:t>7:</w:t>
      </w:r>
      <w:r w:rsidRPr="00FC094A">
        <w:t xml:space="preserve"> e14037. PMC6434073.</w:t>
      </w:r>
    </w:p>
    <w:p w14:paraId="7C888357" w14:textId="559F3BB5" w:rsidR="00FC094A" w:rsidRPr="00FC094A" w:rsidRDefault="00FC094A" w:rsidP="00667E1A">
      <w:pPr>
        <w:ind w:left="810" w:hanging="360"/>
      </w:pPr>
      <w:r w:rsidRPr="00FC094A">
        <w:t>251.</w:t>
      </w:r>
      <w:r w:rsidRPr="00FC094A">
        <w:tab/>
        <w:t xml:space="preserve">McKiernan PJ, </w:t>
      </w:r>
      <w:proofErr w:type="spellStart"/>
      <w:r w:rsidRPr="00FC094A">
        <w:t>Ganoza</w:t>
      </w:r>
      <w:proofErr w:type="spellEnd"/>
      <w:r w:rsidRPr="00FC094A">
        <w:t xml:space="preserve"> A, Squires JE, Squires RH, </w:t>
      </w:r>
      <w:r w:rsidR="00631CC7" w:rsidRPr="00631CC7">
        <w:rPr>
          <w:b/>
          <w:bCs/>
        </w:rPr>
        <w:t>Vockley J</w:t>
      </w:r>
      <w:r w:rsidRPr="00FC094A">
        <w:t xml:space="preserve">, </w:t>
      </w:r>
      <w:proofErr w:type="spellStart"/>
      <w:r w:rsidRPr="00FC094A">
        <w:t>Mazariegos</w:t>
      </w:r>
      <w:proofErr w:type="spellEnd"/>
      <w:r w:rsidRPr="00FC094A">
        <w:t xml:space="preserve"> G, </w:t>
      </w:r>
      <w:proofErr w:type="spellStart"/>
      <w:r w:rsidRPr="00FC094A">
        <w:t>Soltys</w:t>
      </w:r>
      <w:proofErr w:type="spellEnd"/>
      <w:r w:rsidRPr="00FC094A">
        <w:t xml:space="preserve"> K, Sun Q, Sindhi R. (2019). Evolving Trends in Liver Transplant for Metabolic Liver Disease in the United States. </w:t>
      </w:r>
      <w:r w:rsidRPr="00FC094A">
        <w:rPr>
          <w:i/>
          <w:iCs/>
        </w:rPr>
        <w:t xml:space="preserve">Liver </w:t>
      </w:r>
      <w:proofErr w:type="spellStart"/>
      <w:r w:rsidRPr="00FC094A">
        <w:rPr>
          <w:i/>
          <w:iCs/>
        </w:rPr>
        <w:t>Transpl</w:t>
      </w:r>
      <w:proofErr w:type="spellEnd"/>
      <w:r w:rsidRPr="00FC094A">
        <w:rPr>
          <w:i/>
          <w:iCs/>
        </w:rPr>
        <w:t>.</w:t>
      </w:r>
      <w:r w:rsidRPr="00FC094A">
        <w:t xml:space="preserve"> </w:t>
      </w:r>
      <w:r w:rsidRPr="00FC094A">
        <w:rPr>
          <w:b/>
          <w:bCs/>
        </w:rPr>
        <w:t>25:</w:t>
      </w:r>
      <w:r w:rsidRPr="00FC094A">
        <w:t xml:space="preserve"> 911-21</w:t>
      </w:r>
      <w:r w:rsidR="00C258F5">
        <w:t>.</w:t>
      </w:r>
    </w:p>
    <w:p w14:paraId="1C23A083" w14:textId="36755268" w:rsidR="00FC094A" w:rsidRPr="00FC094A" w:rsidRDefault="00FC094A" w:rsidP="00667E1A">
      <w:pPr>
        <w:ind w:left="810" w:hanging="360"/>
      </w:pPr>
      <w:r w:rsidRPr="00FC094A">
        <w:t>252.</w:t>
      </w:r>
      <w:r w:rsidRPr="00FC094A">
        <w:tab/>
      </w:r>
      <w:proofErr w:type="spellStart"/>
      <w:r w:rsidRPr="00FC094A">
        <w:t>Offiah</w:t>
      </w:r>
      <w:proofErr w:type="spellEnd"/>
      <w:r w:rsidRPr="00FC094A">
        <w:t xml:space="preserve"> AC, </w:t>
      </w:r>
      <w:r w:rsidR="00631CC7" w:rsidRPr="00631CC7">
        <w:rPr>
          <w:b/>
          <w:bCs/>
        </w:rPr>
        <w:t>Vockley J</w:t>
      </w:r>
      <w:r w:rsidRPr="00FC094A">
        <w:t xml:space="preserve">, Munns CF, </w:t>
      </w:r>
      <w:proofErr w:type="spellStart"/>
      <w:r w:rsidRPr="00FC094A">
        <w:t>Murotsuki</w:t>
      </w:r>
      <w:proofErr w:type="spellEnd"/>
      <w:r w:rsidRPr="00FC094A">
        <w:t xml:space="preserve"> J. (2019). Differential diagnosis of perinatal hypophosphatasia: radiologic perspectives. </w:t>
      </w:r>
      <w:proofErr w:type="spellStart"/>
      <w:r w:rsidRPr="00FC094A">
        <w:rPr>
          <w:i/>
          <w:iCs/>
        </w:rPr>
        <w:t>Pediatr</w:t>
      </w:r>
      <w:proofErr w:type="spellEnd"/>
      <w:r w:rsidRPr="00FC094A">
        <w:rPr>
          <w:i/>
          <w:iCs/>
        </w:rPr>
        <w:t xml:space="preserve"> </w:t>
      </w:r>
      <w:proofErr w:type="spellStart"/>
      <w:r w:rsidRPr="00FC094A">
        <w:rPr>
          <w:i/>
          <w:iCs/>
        </w:rPr>
        <w:t>Radiol</w:t>
      </w:r>
      <w:proofErr w:type="spellEnd"/>
      <w:r w:rsidRPr="00FC094A">
        <w:rPr>
          <w:i/>
          <w:iCs/>
        </w:rPr>
        <w:t>.</w:t>
      </w:r>
      <w:r w:rsidRPr="00FC094A">
        <w:t xml:space="preserve"> </w:t>
      </w:r>
      <w:r w:rsidRPr="00FC094A">
        <w:rPr>
          <w:b/>
          <w:bCs/>
        </w:rPr>
        <w:t>49:</w:t>
      </w:r>
      <w:r w:rsidRPr="00FC094A">
        <w:t xml:space="preserve"> 3-22. PMC6313373.</w:t>
      </w:r>
    </w:p>
    <w:p w14:paraId="1DD17777" w14:textId="3A5B1D48" w:rsidR="00FC094A" w:rsidRPr="00FC094A" w:rsidRDefault="00FC094A" w:rsidP="00667E1A">
      <w:pPr>
        <w:ind w:left="810" w:hanging="360"/>
      </w:pPr>
      <w:r w:rsidRPr="00FC094A">
        <w:t>253.</w:t>
      </w:r>
      <w:r w:rsidRPr="00FC094A">
        <w:tab/>
        <w:t xml:space="preserve">Parikh S, </w:t>
      </w:r>
      <w:proofErr w:type="spellStart"/>
      <w:r w:rsidRPr="00FC094A">
        <w:t>Karaa</w:t>
      </w:r>
      <w:proofErr w:type="spellEnd"/>
      <w:r w:rsidRPr="00FC094A">
        <w:t xml:space="preserve"> A, Goldstein A, </w:t>
      </w:r>
      <w:proofErr w:type="spellStart"/>
      <w:r w:rsidRPr="00FC094A">
        <w:t>Bertini</w:t>
      </w:r>
      <w:proofErr w:type="spellEnd"/>
      <w:r w:rsidRPr="00FC094A">
        <w:t xml:space="preserve"> ES, Chinnery PF, Christodoulou J, Cohen BH, Davis RL, Falk MJ, </w:t>
      </w:r>
      <w:proofErr w:type="spellStart"/>
      <w:r w:rsidRPr="00FC094A">
        <w:t>Fratter</w:t>
      </w:r>
      <w:proofErr w:type="spellEnd"/>
      <w:r w:rsidRPr="00FC094A">
        <w:t xml:space="preserve"> C, Horvath R, Koenig MK, Mancuso M, McCormack S, McCormick EM, McFarland R, Nesbitt V, Schiff M, Steele H, </w:t>
      </w:r>
      <w:proofErr w:type="spellStart"/>
      <w:r w:rsidRPr="00FC094A">
        <w:t>Stockler</w:t>
      </w:r>
      <w:proofErr w:type="spellEnd"/>
      <w:r w:rsidRPr="00FC094A">
        <w:t xml:space="preserve"> S, Sue C, </w:t>
      </w:r>
      <w:r w:rsidRPr="00FC094A">
        <w:lastRenderedPageBreak/>
        <w:t xml:space="preserve">Tarnopolsky M, Thorburn DR, </w:t>
      </w:r>
      <w:r w:rsidR="00631CC7" w:rsidRPr="00631CC7">
        <w:rPr>
          <w:b/>
          <w:bCs/>
        </w:rPr>
        <w:t>Vockley J</w:t>
      </w:r>
      <w:r w:rsidRPr="00FC094A">
        <w:t xml:space="preserve">, Rahman S. (2019). Diagnosis of 'possible' mitochondrial disease: an existential crisis. </w:t>
      </w:r>
      <w:r w:rsidRPr="00FC094A">
        <w:rPr>
          <w:i/>
          <w:iCs/>
        </w:rPr>
        <w:t>Journal of Medical Genetics.</w:t>
      </w:r>
      <w:r w:rsidRPr="00FC094A">
        <w:t xml:space="preserve"> </w:t>
      </w:r>
      <w:r w:rsidRPr="00FC094A">
        <w:rPr>
          <w:b/>
          <w:bCs/>
        </w:rPr>
        <w:t>56:</w:t>
      </w:r>
      <w:r w:rsidRPr="00FC094A">
        <w:t xml:space="preserve"> 123-30</w:t>
      </w:r>
      <w:r w:rsidR="00C258F5">
        <w:t>.</w:t>
      </w:r>
    </w:p>
    <w:p w14:paraId="07E0DAB7" w14:textId="2A33AF3F" w:rsidR="00FC094A" w:rsidRPr="00FC094A" w:rsidRDefault="00FC094A" w:rsidP="00667E1A">
      <w:pPr>
        <w:ind w:left="810" w:hanging="360"/>
      </w:pPr>
      <w:r w:rsidRPr="00FC094A">
        <w:t>254.</w:t>
      </w:r>
      <w:r w:rsidRPr="00FC094A">
        <w:tab/>
        <w:t xml:space="preserve">Peters V, Morath M, Mack M, </w:t>
      </w:r>
      <w:proofErr w:type="spellStart"/>
      <w:r w:rsidRPr="00FC094A">
        <w:t>Liesert</w:t>
      </w:r>
      <w:proofErr w:type="spellEnd"/>
      <w:r w:rsidRPr="00FC094A">
        <w:t xml:space="preserve"> M, </w:t>
      </w:r>
      <w:proofErr w:type="spellStart"/>
      <w:r w:rsidRPr="00FC094A">
        <w:t>Buckel</w:t>
      </w:r>
      <w:proofErr w:type="spellEnd"/>
      <w:r w:rsidRPr="00FC094A">
        <w:t xml:space="preserve"> W, Hoffmann GF, </w:t>
      </w:r>
      <w:r w:rsidR="00631CC7" w:rsidRPr="00631CC7">
        <w:rPr>
          <w:b/>
          <w:bCs/>
        </w:rPr>
        <w:t>Vockley J</w:t>
      </w:r>
      <w:r w:rsidRPr="00FC094A">
        <w:t xml:space="preserve">, </w:t>
      </w:r>
      <w:proofErr w:type="spellStart"/>
      <w:r w:rsidRPr="00FC094A">
        <w:t>Ghisla</w:t>
      </w:r>
      <w:proofErr w:type="spellEnd"/>
      <w:r w:rsidRPr="00FC094A">
        <w:t xml:space="preserve"> S, </w:t>
      </w:r>
      <w:proofErr w:type="spellStart"/>
      <w:r w:rsidRPr="00FC094A">
        <w:t>Zschocke</w:t>
      </w:r>
      <w:proofErr w:type="spellEnd"/>
      <w:r w:rsidRPr="00FC094A">
        <w:t xml:space="preserve"> J. (2019). Formation of 3-hydroxyglutaric acid in glutaric aciduria type I: in vitro participation of medium chain acyl-CoA dehydrogenase. </w:t>
      </w:r>
      <w:r w:rsidRPr="00FC094A">
        <w:rPr>
          <w:i/>
          <w:iCs/>
        </w:rPr>
        <w:t>JIMD Rep.</w:t>
      </w:r>
      <w:r w:rsidRPr="00FC094A">
        <w:t xml:space="preserve"> </w:t>
      </w:r>
      <w:r w:rsidRPr="00FC094A">
        <w:rPr>
          <w:b/>
          <w:bCs/>
        </w:rPr>
        <w:t>47:</w:t>
      </w:r>
      <w:r w:rsidRPr="00FC094A">
        <w:t xml:space="preserve"> 30-4. PMC6498835.</w:t>
      </w:r>
    </w:p>
    <w:p w14:paraId="583340B9" w14:textId="1B055144" w:rsidR="00FC094A" w:rsidRPr="00FC094A" w:rsidRDefault="00FC094A" w:rsidP="00667E1A">
      <w:pPr>
        <w:ind w:left="810" w:hanging="360"/>
      </w:pPr>
      <w:r w:rsidRPr="00FC094A">
        <w:t>255.</w:t>
      </w:r>
      <w:r w:rsidRPr="00FC094A">
        <w:tab/>
      </w:r>
      <w:proofErr w:type="spellStart"/>
      <w:r w:rsidRPr="00FC094A">
        <w:t>Polyzos</w:t>
      </w:r>
      <w:proofErr w:type="spellEnd"/>
      <w:r w:rsidRPr="00FC094A">
        <w:t xml:space="preserve"> AA, Lee DY, Datta R, Hauser M, </w:t>
      </w:r>
      <w:proofErr w:type="spellStart"/>
      <w:r w:rsidRPr="00FC094A">
        <w:t>Budworth</w:t>
      </w:r>
      <w:proofErr w:type="spellEnd"/>
      <w:r w:rsidRPr="00FC094A">
        <w:t xml:space="preserve"> H, Holt A, Mihalik S, Goldschmidt P, Frankel K, Trego K, Bennett MJ, </w:t>
      </w:r>
      <w:r w:rsidR="00631CC7" w:rsidRPr="00631CC7">
        <w:rPr>
          <w:b/>
          <w:bCs/>
        </w:rPr>
        <w:t>Vockley J</w:t>
      </w:r>
      <w:r w:rsidRPr="00FC094A">
        <w:t xml:space="preserve">, Xu K, Gratton E, McMurray CT. (2019). Metabolic Reprogramming in Astrocytes Distinguishes Region-Specific Neuronal Susceptibility in Huntington Mice. </w:t>
      </w:r>
      <w:r w:rsidRPr="00FC094A">
        <w:rPr>
          <w:i/>
          <w:iCs/>
        </w:rPr>
        <w:t xml:space="preserve">Cell </w:t>
      </w:r>
      <w:proofErr w:type="spellStart"/>
      <w:r w:rsidRPr="00FC094A">
        <w:rPr>
          <w:i/>
          <w:iCs/>
        </w:rPr>
        <w:t>Metab</w:t>
      </w:r>
      <w:proofErr w:type="spellEnd"/>
      <w:r w:rsidRPr="00FC094A">
        <w:rPr>
          <w:i/>
          <w:iCs/>
        </w:rPr>
        <w:t>.</w:t>
      </w:r>
      <w:r w:rsidRPr="00FC094A">
        <w:t xml:space="preserve"> </w:t>
      </w:r>
      <w:r w:rsidRPr="00FC094A">
        <w:rPr>
          <w:b/>
          <w:bCs/>
        </w:rPr>
        <w:t>29:</w:t>
      </w:r>
      <w:r w:rsidRPr="00FC094A">
        <w:t xml:space="preserve"> 1258-73 e11. PMC6583797.</w:t>
      </w:r>
    </w:p>
    <w:p w14:paraId="4146D36C" w14:textId="6BD71C23" w:rsidR="00FC094A" w:rsidRPr="00FC094A" w:rsidRDefault="00FC094A" w:rsidP="00667E1A">
      <w:pPr>
        <w:ind w:left="810" w:hanging="360"/>
      </w:pPr>
      <w:r w:rsidRPr="00FC094A">
        <w:t>256.</w:t>
      </w:r>
      <w:r w:rsidRPr="00FC094A">
        <w:tab/>
        <w:t xml:space="preserve">Richardson R, </w:t>
      </w:r>
      <w:proofErr w:type="spellStart"/>
      <w:r w:rsidRPr="00FC094A">
        <w:t>Apaydin</w:t>
      </w:r>
      <w:proofErr w:type="spellEnd"/>
      <w:r w:rsidRPr="00FC094A">
        <w:t xml:space="preserve"> E, </w:t>
      </w:r>
      <w:proofErr w:type="spellStart"/>
      <w:r w:rsidRPr="00FC094A">
        <w:t>Baxi</w:t>
      </w:r>
      <w:proofErr w:type="spellEnd"/>
      <w:r w:rsidRPr="00FC094A">
        <w:t xml:space="preserve"> S, </w:t>
      </w:r>
      <w:r w:rsidR="00631CC7" w:rsidRPr="00631CC7">
        <w:rPr>
          <w:b/>
          <w:bCs/>
        </w:rPr>
        <w:t>Vockley J</w:t>
      </w:r>
      <w:r w:rsidRPr="00FC094A">
        <w:t xml:space="preserve">, </w:t>
      </w:r>
      <w:proofErr w:type="spellStart"/>
      <w:r w:rsidRPr="00FC094A">
        <w:t>Akinniranye</w:t>
      </w:r>
      <w:proofErr w:type="spellEnd"/>
      <w:r w:rsidRPr="00FC094A">
        <w:t xml:space="preserve"> O, L </w:t>
      </w:r>
      <w:proofErr w:type="spellStart"/>
      <w:r w:rsidRPr="00FC094A">
        <w:t>L</w:t>
      </w:r>
      <w:proofErr w:type="spellEnd"/>
      <w:r w:rsidRPr="00FC094A">
        <w:t xml:space="preserve">, </w:t>
      </w:r>
      <w:proofErr w:type="spellStart"/>
      <w:r w:rsidRPr="00FC094A">
        <w:t>Motala</w:t>
      </w:r>
      <w:proofErr w:type="spellEnd"/>
      <w:r w:rsidRPr="00FC094A">
        <w:t xml:space="preserve"> M, Hempel S, in Emerging Technologies and </w:t>
      </w:r>
      <w:proofErr w:type="spellStart"/>
      <w:r w:rsidRPr="00FC094A">
        <w:t>Theapeutics</w:t>
      </w:r>
      <w:proofErr w:type="spellEnd"/>
      <w:r w:rsidRPr="00FC094A">
        <w:t xml:space="preserve"> Reports (Patient-Centered Research Institute, 2019)</w:t>
      </w:r>
      <w:proofErr w:type="gramStart"/>
      <w:r w:rsidRPr="00FC094A">
        <w:t>, .</w:t>
      </w:r>
      <w:proofErr w:type="gramEnd"/>
    </w:p>
    <w:p w14:paraId="5529A462" w14:textId="056D4CEF" w:rsidR="00FC094A" w:rsidRPr="00FC094A" w:rsidRDefault="00FC094A" w:rsidP="00667E1A">
      <w:pPr>
        <w:ind w:left="810" w:hanging="360"/>
      </w:pPr>
      <w:r w:rsidRPr="00FC094A">
        <w:t>257.</w:t>
      </w:r>
      <w:r w:rsidRPr="00FC094A">
        <w:tab/>
        <w:t xml:space="preserve">Roland BP, Richards KR, </w:t>
      </w:r>
      <w:proofErr w:type="spellStart"/>
      <w:r w:rsidRPr="00FC094A">
        <w:t>Hrizo</w:t>
      </w:r>
      <w:proofErr w:type="spellEnd"/>
      <w:r w:rsidRPr="00FC094A">
        <w:t xml:space="preserve"> SL, Eicher S, Barile ZJ, Chang TC, Savon G, Bianchi P, Fermo E, </w:t>
      </w:r>
      <w:proofErr w:type="spellStart"/>
      <w:r w:rsidRPr="00FC094A">
        <w:t>Ricerca</w:t>
      </w:r>
      <w:proofErr w:type="spellEnd"/>
      <w:r w:rsidRPr="00FC094A">
        <w:t xml:space="preserve"> BM, </w:t>
      </w:r>
      <w:proofErr w:type="spellStart"/>
      <w:r w:rsidRPr="00FC094A">
        <w:t>Tortorolo</w:t>
      </w:r>
      <w:proofErr w:type="spellEnd"/>
      <w:r w:rsidRPr="00FC094A">
        <w:t xml:space="preserve"> L, </w:t>
      </w:r>
      <w:r w:rsidR="00631CC7" w:rsidRPr="00631CC7">
        <w:rPr>
          <w:b/>
          <w:bCs/>
        </w:rPr>
        <w:t>Vockley J</w:t>
      </w:r>
      <w:r w:rsidRPr="00FC094A">
        <w:t xml:space="preserve">, </w:t>
      </w:r>
      <w:proofErr w:type="spellStart"/>
      <w:r w:rsidRPr="00FC094A">
        <w:t>VanDemark</w:t>
      </w:r>
      <w:proofErr w:type="spellEnd"/>
      <w:r w:rsidRPr="00FC094A">
        <w:t xml:space="preserve"> AP, Palladino MJ. (2019). Missense variant in TPI1 (Arg189Gln) causes neurologic deficits through structural changes in the triosephosphate isomerase catalytic site and reduced enzyme levels in vivo. </w:t>
      </w:r>
      <w:proofErr w:type="spellStart"/>
      <w:r w:rsidRPr="00FC094A">
        <w:rPr>
          <w:i/>
          <w:iCs/>
        </w:rPr>
        <w:t>Biochim</w:t>
      </w:r>
      <w:proofErr w:type="spellEnd"/>
      <w:r w:rsidRPr="00FC094A">
        <w:rPr>
          <w:i/>
          <w:iCs/>
        </w:rPr>
        <w:t xml:space="preserve"> </w:t>
      </w:r>
      <w:proofErr w:type="spellStart"/>
      <w:r w:rsidRPr="00FC094A">
        <w:rPr>
          <w:i/>
          <w:iCs/>
        </w:rPr>
        <w:t>Biophys</w:t>
      </w:r>
      <w:proofErr w:type="spellEnd"/>
      <w:r w:rsidRPr="00FC094A">
        <w:rPr>
          <w:i/>
          <w:iCs/>
        </w:rPr>
        <w:t xml:space="preserve"> Acta Mol Basis Dis.</w:t>
      </w:r>
      <w:r w:rsidRPr="00FC094A">
        <w:t xml:space="preserve"> </w:t>
      </w:r>
      <w:r w:rsidRPr="00FC094A">
        <w:rPr>
          <w:b/>
          <w:bCs/>
        </w:rPr>
        <w:t>1865:</w:t>
      </w:r>
      <w:r w:rsidRPr="00FC094A">
        <w:t xml:space="preserve"> 2257-66. PMC6659405.</w:t>
      </w:r>
    </w:p>
    <w:p w14:paraId="39942EC0" w14:textId="555CF13E" w:rsidR="00FC094A" w:rsidRPr="00FC094A" w:rsidRDefault="00FC094A" w:rsidP="00667E1A">
      <w:pPr>
        <w:ind w:left="810" w:hanging="360"/>
      </w:pPr>
      <w:r w:rsidRPr="00FC094A">
        <w:t>258.</w:t>
      </w:r>
      <w:r w:rsidRPr="00FC094A">
        <w:tab/>
        <w:t xml:space="preserve">Seminotti B, Leipnitz G, Karunanidhi A, </w:t>
      </w:r>
      <w:proofErr w:type="spellStart"/>
      <w:r w:rsidRPr="00FC094A">
        <w:t>Kochersperger</w:t>
      </w:r>
      <w:proofErr w:type="spellEnd"/>
      <w:r w:rsidRPr="00FC094A">
        <w:t xml:space="preserve"> C, </w:t>
      </w:r>
      <w:proofErr w:type="spellStart"/>
      <w:r w:rsidRPr="00FC094A">
        <w:t>Roginskaya</w:t>
      </w:r>
      <w:proofErr w:type="spellEnd"/>
      <w:r w:rsidRPr="00FC094A">
        <w:t xml:space="preserve"> VY, </w:t>
      </w:r>
      <w:proofErr w:type="spellStart"/>
      <w:r w:rsidRPr="00FC094A">
        <w:t>Basu</w:t>
      </w:r>
      <w:proofErr w:type="spellEnd"/>
      <w:r w:rsidRPr="00FC094A">
        <w:t xml:space="preserve"> S, Wang Y, Wipf P, Van </w:t>
      </w:r>
      <w:proofErr w:type="spellStart"/>
      <w:r w:rsidRPr="00FC094A">
        <w:t>Houten</w:t>
      </w:r>
      <w:proofErr w:type="spellEnd"/>
      <w:r w:rsidRPr="00FC094A">
        <w:t xml:space="preserve"> B, Mohsen AW, </w:t>
      </w:r>
      <w:r w:rsidR="00631CC7" w:rsidRPr="00631CC7">
        <w:rPr>
          <w:b/>
          <w:bCs/>
        </w:rPr>
        <w:t>Vockley J</w:t>
      </w:r>
      <w:r w:rsidRPr="00FC094A">
        <w:t xml:space="preserve">. (2019). Mitochondrial energetics is impaired in very long-chain acyl-CoA dehydrogenase deficiency and can be rescued by treatment with mitochondria-targeted electron scavengers. </w:t>
      </w:r>
      <w:r w:rsidRPr="00FC094A">
        <w:rPr>
          <w:i/>
          <w:iCs/>
        </w:rPr>
        <w:t>Human Molecular Genetics.</w:t>
      </w:r>
      <w:r w:rsidRPr="00FC094A">
        <w:t xml:space="preserve"> </w:t>
      </w:r>
      <w:r w:rsidRPr="00FC094A">
        <w:rPr>
          <w:b/>
          <w:bCs/>
        </w:rPr>
        <w:t>28:</w:t>
      </w:r>
      <w:r w:rsidRPr="00FC094A">
        <w:t xml:space="preserve"> 928-41. PMC6400046.</w:t>
      </w:r>
    </w:p>
    <w:p w14:paraId="04D24BDA" w14:textId="2DF9B33E" w:rsidR="00FC094A" w:rsidRPr="00FC094A" w:rsidRDefault="00FC094A" w:rsidP="00667E1A">
      <w:pPr>
        <w:ind w:left="810" w:hanging="360"/>
      </w:pPr>
      <w:r w:rsidRPr="00FC094A">
        <w:t>259.</w:t>
      </w:r>
      <w:r w:rsidRPr="00FC094A">
        <w:tab/>
      </w:r>
      <w:r w:rsidR="00631CC7" w:rsidRPr="00631CC7">
        <w:rPr>
          <w:b/>
          <w:bCs/>
        </w:rPr>
        <w:t>Vockley J</w:t>
      </w:r>
      <w:r w:rsidRPr="00FC094A">
        <w:t xml:space="preserve">, Burton B, Berry GT, Longo N, Phillips J, Sanchez-Valle A, </w:t>
      </w:r>
      <w:proofErr w:type="spellStart"/>
      <w:r w:rsidRPr="00FC094A">
        <w:t>Tanpaiboon</w:t>
      </w:r>
      <w:proofErr w:type="spellEnd"/>
      <w:r w:rsidRPr="00FC094A">
        <w:t xml:space="preserve"> P, Grunewald S, Murphy E, Bowden A, Chen W, Chen CY, </w:t>
      </w:r>
      <w:proofErr w:type="spellStart"/>
      <w:r w:rsidRPr="00FC094A">
        <w:t>Cataldo</w:t>
      </w:r>
      <w:proofErr w:type="spellEnd"/>
      <w:r w:rsidRPr="00FC094A">
        <w:t xml:space="preserve"> J, Marsden D, </w:t>
      </w:r>
      <w:proofErr w:type="spellStart"/>
      <w:r w:rsidRPr="00FC094A">
        <w:t>Kakkis</w:t>
      </w:r>
      <w:proofErr w:type="spellEnd"/>
      <w:r w:rsidRPr="00FC094A">
        <w:t xml:space="preserve"> E. (2019). Results from a 78-week, single-arm, open-label phase 2 study to evaluate UX007 in pediatric and adult patients with severe long-chain fatty acid oxidation disorders (LC-FAOD). </w:t>
      </w:r>
      <w:r w:rsidRPr="00FC094A">
        <w:rPr>
          <w:i/>
          <w:iCs/>
        </w:rPr>
        <w:t xml:space="preserve">J Inherit </w:t>
      </w:r>
      <w:proofErr w:type="spellStart"/>
      <w:r w:rsidRPr="00FC094A">
        <w:rPr>
          <w:i/>
          <w:iCs/>
        </w:rPr>
        <w:t>Metab</w:t>
      </w:r>
      <w:proofErr w:type="spellEnd"/>
      <w:r w:rsidRPr="00FC094A">
        <w:rPr>
          <w:i/>
          <w:iCs/>
        </w:rPr>
        <w:t xml:space="preserve"> Dis.</w:t>
      </w:r>
      <w:r w:rsidRPr="00FC094A">
        <w:t xml:space="preserve"> </w:t>
      </w:r>
      <w:r w:rsidRPr="00FC094A">
        <w:rPr>
          <w:b/>
          <w:bCs/>
        </w:rPr>
        <w:t>42:</w:t>
      </w:r>
      <w:r w:rsidRPr="00FC094A">
        <w:t xml:space="preserve"> 169-77. PMC6348052.</w:t>
      </w:r>
    </w:p>
    <w:p w14:paraId="12B4A458" w14:textId="3A7BC2EA" w:rsidR="00FC094A" w:rsidRPr="00FC094A" w:rsidRDefault="00FC094A" w:rsidP="00667E1A">
      <w:pPr>
        <w:ind w:left="810" w:hanging="360"/>
      </w:pPr>
      <w:r w:rsidRPr="00FC094A">
        <w:t>260.</w:t>
      </w:r>
      <w:r w:rsidRPr="00FC094A">
        <w:tab/>
      </w:r>
      <w:r w:rsidR="00631CC7" w:rsidRPr="00631CC7">
        <w:rPr>
          <w:b/>
          <w:bCs/>
        </w:rPr>
        <w:t>Vockley J</w:t>
      </w:r>
      <w:r w:rsidRPr="00FC094A">
        <w:t xml:space="preserve">, Dobrowolski SF, Arnold GL, Guerrero RB, Derks TGJ, Weinstein DA. (2019). Complex patterns of inheritance, including synergistic heterozygosity, in inborn errors of metabolism: Implications for precision medicine driven diagnosis and treatment. </w:t>
      </w:r>
      <w:r w:rsidRPr="00FC094A">
        <w:rPr>
          <w:i/>
          <w:iCs/>
        </w:rPr>
        <w:t xml:space="preserve">Mol Genet </w:t>
      </w:r>
      <w:proofErr w:type="spellStart"/>
      <w:r w:rsidRPr="00FC094A">
        <w:rPr>
          <w:i/>
          <w:iCs/>
        </w:rPr>
        <w:t>Metab</w:t>
      </w:r>
      <w:proofErr w:type="spellEnd"/>
      <w:r w:rsidRPr="00FC094A">
        <w:rPr>
          <w:i/>
          <w:iCs/>
        </w:rPr>
        <w:t>.</w:t>
      </w:r>
      <w:r w:rsidRPr="00FC094A">
        <w:t xml:space="preserve"> </w:t>
      </w:r>
      <w:r w:rsidRPr="00FC094A">
        <w:rPr>
          <w:b/>
          <w:bCs/>
        </w:rPr>
        <w:t>128:</w:t>
      </w:r>
      <w:r w:rsidRPr="00FC094A">
        <w:t xml:space="preserve"> 1-9</w:t>
      </w:r>
      <w:r w:rsidR="00C258F5">
        <w:t>.</w:t>
      </w:r>
    </w:p>
    <w:p w14:paraId="371175A6" w14:textId="1FE1C891" w:rsidR="00FC094A" w:rsidRPr="00FC094A" w:rsidRDefault="00FC094A" w:rsidP="00667E1A">
      <w:pPr>
        <w:ind w:left="810" w:hanging="360"/>
      </w:pPr>
      <w:r w:rsidRPr="00FC094A">
        <w:t>261.</w:t>
      </w:r>
      <w:r w:rsidRPr="00FC094A">
        <w:tab/>
        <w:t xml:space="preserve">Wang Y, </w:t>
      </w:r>
      <w:proofErr w:type="spellStart"/>
      <w:r w:rsidRPr="00FC094A">
        <w:t>Palmfeldt</w:t>
      </w:r>
      <w:proofErr w:type="spellEnd"/>
      <w:r w:rsidRPr="00FC094A">
        <w:t xml:space="preserve"> J, </w:t>
      </w:r>
      <w:proofErr w:type="spellStart"/>
      <w:r w:rsidRPr="00FC094A">
        <w:t>Gregersen</w:t>
      </w:r>
      <w:proofErr w:type="spellEnd"/>
      <w:r w:rsidRPr="00FC094A">
        <w:t xml:space="preserve"> N, </w:t>
      </w:r>
      <w:proofErr w:type="spellStart"/>
      <w:r w:rsidRPr="00FC094A">
        <w:t>Makhov</w:t>
      </w:r>
      <w:proofErr w:type="spellEnd"/>
      <w:r w:rsidRPr="00FC094A">
        <w:t xml:space="preserve"> AM, Conway JF, Wang M, </w:t>
      </w:r>
      <w:proofErr w:type="spellStart"/>
      <w:r w:rsidRPr="00FC094A">
        <w:t>McCalley</w:t>
      </w:r>
      <w:proofErr w:type="spellEnd"/>
      <w:r w:rsidRPr="00FC094A">
        <w:t xml:space="preserve"> SP, </w:t>
      </w:r>
      <w:proofErr w:type="spellStart"/>
      <w:r w:rsidRPr="00FC094A">
        <w:t>Basu</w:t>
      </w:r>
      <w:proofErr w:type="spellEnd"/>
      <w:r w:rsidRPr="00FC094A">
        <w:t xml:space="preserve"> S, Alharbi H, St Croix C, Calderon MJ, Watkins S, </w:t>
      </w:r>
      <w:r w:rsidR="00631CC7" w:rsidRPr="00631CC7">
        <w:rPr>
          <w:b/>
          <w:bCs/>
        </w:rPr>
        <w:t>Vockley J</w:t>
      </w:r>
      <w:r w:rsidRPr="00FC094A">
        <w:t xml:space="preserve">. (2019). Mitochondrial fatty acid oxidation and the electron transport chain comprise a multifunctional mitochondrial protein complex. </w:t>
      </w:r>
      <w:r w:rsidRPr="00FC094A">
        <w:rPr>
          <w:i/>
          <w:iCs/>
        </w:rPr>
        <w:t>Journal of Biological Chemistry.</w:t>
      </w:r>
      <w:r w:rsidRPr="00FC094A">
        <w:t xml:space="preserve"> </w:t>
      </w:r>
      <w:r w:rsidRPr="00FC094A">
        <w:rPr>
          <w:b/>
          <w:bCs/>
        </w:rPr>
        <w:t>294:</w:t>
      </w:r>
      <w:r w:rsidRPr="00FC094A">
        <w:t xml:space="preserve"> 12380-91. PMC6699831.</w:t>
      </w:r>
    </w:p>
    <w:p w14:paraId="33DB2531" w14:textId="06016EE2" w:rsidR="00FC094A" w:rsidRPr="00FC094A" w:rsidRDefault="00FC094A" w:rsidP="00667E1A">
      <w:pPr>
        <w:ind w:left="810" w:hanging="360"/>
      </w:pPr>
      <w:r w:rsidRPr="00FC094A">
        <w:t>262.</w:t>
      </w:r>
      <w:r w:rsidRPr="00FC094A">
        <w:tab/>
        <w:t xml:space="preserve">Zhang Y, Mohsen AW, </w:t>
      </w:r>
      <w:proofErr w:type="spellStart"/>
      <w:r w:rsidRPr="00FC094A">
        <w:t>Kochersperger</w:t>
      </w:r>
      <w:proofErr w:type="spellEnd"/>
      <w:r w:rsidRPr="00FC094A">
        <w:t xml:space="preserve"> C, Solo K, Schmidt AV, </w:t>
      </w:r>
      <w:r w:rsidR="00631CC7" w:rsidRPr="00631CC7">
        <w:rPr>
          <w:b/>
          <w:bCs/>
        </w:rPr>
        <w:t>Vockley J</w:t>
      </w:r>
      <w:r w:rsidRPr="00FC094A">
        <w:t xml:space="preserve">, Goetzman ES. (2019). An acyl-CoA dehydrogenase microplate activity assay using recombinant porcine electron transfer flavoprotein. </w:t>
      </w:r>
      <w:r w:rsidRPr="00FC094A">
        <w:rPr>
          <w:i/>
          <w:iCs/>
        </w:rPr>
        <w:t>Analytical Biochemistry.</w:t>
      </w:r>
      <w:r w:rsidRPr="00FC094A">
        <w:t xml:space="preserve"> </w:t>
      </w:r>
      <w:r w:rsidRPr="00FC094A">
        <w:rPr>
          <w:b/>
          <w:bCs/>
        </w:rPr>
        <w:t>581:</w:t>
      </w:r>
      <w:r w:rsidRPr="00FC094A">
        <w:t xml:space="preserve"> 113332. PMC6661201.</w:t>
      </w:r>
    </w:p>
    <w:p w14:paraId="44D18C6C" w14:textId="3D61997F" w:rsidR="00E04CDC" w:rsidRPr="00672BED" w:rsidRDefault="00E04CDC" w:rsidP="00B53387">
      <w:pPr>
        <w:pStyle w:val="ListParagraph"/>
        <w:numPr>
          <w:ilvl w:val="0"/>
          <w:numId w:val="10"/>
        </w:numPr>
        <w:ind w:left="810" w:right="54"/>
      </w:pPr>
      <w:proofErr w:type="spellStart"/>
      <w:r w:rsidRPr="00E04CDC">
        <w:t>Apaydin</w:t>
      </w:r>
      <w:proofErr w:type="spellEnd"/>
      <w:r w:rsidRPr="00E04CDC">
        <w:t xml:space="preserve"> EA, Richardson AS, </w:t>
      </w:r>
      <w:proofErr w:type="spellStart"/>
      <w:r w:rsidRPr="00E04CDC">
        <w:t>Baxi</w:t>
      </w:r>
      <w:proofErr w:type="spellEnd"/>
      <w:r w:rsidRPr="00E04CDC">
        <w:t xml:space="preserve"> S, </w:t>
      </w:r>
      <w:r w:rsidR="00631CC7" w:rsidRPr="00631CC7">
        <w:rPr>
          <w:b/>
          <w:bCs/>
        </w:rPr>
        <w:t>Vockley J</w:t>
      </w:r>
      <w:r w:rsidRPr="00E04CDC">
        <w:t xml:space="preserve">, </w:t>
      </w:r>
      <w:proofErr w:type="spellStart"/>
      <w:r w:rsidRPr="00E04CDC">
        <w:t>Akinniranye</w:t>
      </w:r>
      <w:proofErr w:type="spellEnd"/>
      <w:r w:rsidRPr="00E04CDC">
        <w:t xml:space="preserve"> O, Ross R, Larkin J, </w:t>
      </w:r>
      <w:proofErr w:type="spellStart"/>
      <w:r w:rsidRPr="00E04CDC">
        <w:t>Motala</w:t>
      </w:r>
      <w:proofErr w:type="spellEnd"/>
      <w:r w:rsidRPr="00E04CDC">
        <w:t xml:space="preserve"> A, </w:t>
      </w:r>
      <w:proofErr w:type="spellStart"/>
      <w:r w:rsidRPr="00E04CDC">
        <w:t>Azhar</w:t>
      </w:r>
      <w:proofErr w:type="spellEnd"/>
      <w:r w:rsidRPr="00E04CDC">
        <w:t xml:space="preserve"> G, Hempel S. (2020). An evidence </w:t>
      </w:r>
      <w:proofErr w:type="gramStart"/>
      <w:r w:rsidRPr="00E04CDC">
        <w:t>map</w:t>
      </w:r>
      <w:proofErr w:type="gramEnd"/>
      <w:r w:rsidRPr="00E04CDC">
        <w:t xml:space="preserve"> of </w:t>
      </w:r>
      <w:proofErr w:type="spellStart"/>
      <w:r w:rsidRPr="00E04CDC">
        <w:t>randomised</w:t>
      </w:r>
      <w:proofErr w:type="spellEnd"/>
      <w:r w:rsidRPr="00E04CDC">
        <w:t xml:space="preserve"> controlled trials evaluating genetic therapies. </w:t>
      </w:r>
      <w:r w:rsidRPr="00E04CDC">
        <w:rPr>
          <w:i/>
          <w:iCs/>
        </w:rPr>
        <w:t>BMJ Evid Based Med.</w:t>
      </w:r>
      <w:r w:rsidRPr="00E04CDC">
        <w:t xml:space="preserve"> </w:t>
      </w:r>
      <w:proofErr w:type="spellStart"/>
      <w:r w:rsidRPr="00672BED">
        <w:t>Epub</w:t>
      </w:r>
      <w:proofErr w:type="spellEnd"/>
      <w:r w:rsidRPr="00672BED">
        <w:t xml:space="preserve"> ahead of print: 10.1136/bmjebm-2020-111448.</w:t>
      </w:r>
    </w:p>
    <w:p w14:paraId="3604E7B2" w14:textId="174799B1" w:rsidR="00E04CDC" w:rsidRPr="00E04CDC" w:rsidRDefault="00E04CDC" w:rsidP="00B53387">
      <w:pPr>
        <w:pStyle w:val="ListParagraph"/>
        <w:numPr>
          <w:ilvl w:val="0"/>
          <w:numId w:val="10"/>
        </w:numPr>
        <w:ind w:left="810" w:right="54"/>
      </w:pPr>
      <w:r w:rsidRPr="00E04CDC">
        <w:t xml:space="preserve">Bloom K, Karunanidhi A, </w:t>
      </w:r>
      <w:proofErr w:type="spellStart"/>
      <w:r w:rsidRPr="00E04CDC">
        <w:t>Tobita</w:t>
      </w:r>
      <w:proofErr w:type="spellEnd"/>
      <w:r w:rsidRPr="00E04CDC">
        <w:t xml:space="preserve"> K, </w:t>
      </w:r>
      <w:proofErr w:type="spellStart"/>
      <w:r w:rsidRPr="00E04CDC">
        <w:t>Hoppel</w:t>
      </w:r>
      <w:proofErr w:type="spellEnd"/>
      <w:r w:rsidRPr="00E04CDC">
        <w:t xml:space="preserve"> C, </w:t>
      </w:r>
      <w:proofErr w:type="spellStart"/>
      <w:r w:rsidRPr="00E04CDC">
        <w:t>Thiels</w:t>
      </w:r>
      <w:proofErr w:type="spellEnd"/>
      <w:r w:rsidRPr="00E04CDC">
        <w:t xml:space="preserve"> E, Peet E, Wang Y, </w:t>
      </w:r>
      <w:proofErr w:type="spellStart"/>
      <w:r w:rsidRPr="00E04CDC">
        <w:t>Basu</w:t>
      </w:r>
      <w:proofErr w:type="spellEnd"/>
      <w:r w:rsidRPr="00E04CDC">
        <w:t xml:space="preserve"> S, </w:t>
      </w:r>
      <w:r w:rsidR="00631CC7" w:rsidRPr="00631CC7">
        <w:rPr>
          <w:b/>
          <w:bCs/>
        </w:rPr>
        <w:t>Vockley J</w:t>
      </w:r>
      <w:r w:rsidRPr="00E04CDC">
        <w:t xml:space="preserve">. (2020). ACAD10 protein expression and Neurobehavioral assessment of Acad10-deficient mice. </w:t>
      </w:r>
      <w:proofErr w:type="spellStart"/>
      <w:r w:rsidRPr="00E04CDC">
        <w:rPr>
          <w:i/>
          <w:iCs/>
        </w:rPr>
        <w:t>PLoS</w:t>
      </w:r>
      <w:proofErr w:type="spellEnd"/>
      <w:r w:rsidRPr="00E04CDC">
        <w:rPr>
          <w:i/>
          <w:iCs/>
        </w:rPr>
        <w:t xml:space="preserve"> One.</w:t>
      </w:r>
      <w:r w:rsidRPr="00E04CDC">
        <w:t xml:space="preserve"> </w:t>
      </w:r>
      <w:r w:rsidRPr="00E04CDC">
        <w:rPr>
          <w:b/>
          <w:bCs/>
        </w:rPr>
        <w:t>15:</w:t>
      </w:r>
      <w:r w:rsidRPr="00E04CDC">
        <w:t xml:space="preserve"> e0242445. PMC7728233.</w:t>
      </w:r>
    </w:p>
    <w:p w14:paraId="7539770B" w14:textId="18E0ADDE" w:rsidR="00E04CDC" w:rsidRPr="00E04CDC" w:rsidRDefault="00E04CDC" w:rsidP="00B53387">
      <w:pPr>
        <w:pStyle w:val="ListParagraph"/>
        <w:numPr>
          <w:ilvl w:val="0"/>
          <w:numId w:val="10"/>
        </w:numPr>
        <w:ind w:left="810" w:right="54"/>
      </w:pPr>
      <w:r w:rsidRPr="00E04CDC">
        <w:t xml:space="preserve">Burton BK, Longo N, </w:t>
      </w:r>
      <w:r w:rsidR="00631CC7" w:rsidRPr="00631CC7">
        <w:rPr>
          <w:b/>
          <w:bCs/>
        </w:rPr>
        <w:t>Vockley J</w:t>
      </w:r>
      <w:r w:rsidRPr="00E04CDC">
        <w:t xml:space="preserve">, Grange DK, Harding CO, Decker C, Li M, Lau K, Rosen O, Larimore K, Thomas J, Pal, Investigators PAL. (2020). Pegvaliase for the treatment of phenylketonuria: Results of the phase 2 dose-finding studies with long-term follow-up. </w:t>
      </w:r>
      <w:r w:rsidRPr="00E04CDC">
        <w:rPr>
          <w:i/>
          <w:iCs/>
        </w:rPr>
        <w:t xml:space="preserve">Mol Genet </w:t>
      </w:r>
      <w:proofErr w:type="spellStart"/>
      <w:r w:rsidRPr="00E04CDC">
        <w:rPr>
          <w:i/>
          <w:iCs/>
        </w:rPr>
        <w:t>Metab</w:t>
      </w:r>
      <w:proofErr w:type="spellEnd"/>
      <w:r w:rsidRPr="00E04CDC">
        <w:rPr>
          <w:i/>
          <w:iCs/>
        </w:rPr>
        <w:t>.</w:t>
      </w:r>
      <w:r w:rsidRPr="00E04CDC">
        <w:t xml:space="preserve"> </w:t>
      </w:r>
      <w:r w:rsidRPr="00E04CDC">
        <w:rPr>
          <w:b/>
          <w:bCs/>
        </w:rPr>
        <w:t>130:</w:t>
      </w:r>
      <w:r w:rsidRPr="00E04CDC">
        <w:t xml:space="preserve"> 239-46</w:t>
      </w:r>
      <w:proofErr w:type="gramStart"/>
      <w:r w:rsidRPr="00E04CDC">
        <w:t>. .</w:t>
      </w:r>
      <w:proofErr w:type="gramEnd"/>
    </w:p>
    <w:p w14:paraId="3898E9F7" w14:textId="4AC392A1" w:rsidR="00E04CDC" w:rsidRPr="00E04CDC" w:rsidRDefault="00E04CDC" w:rsidP="00B53387">
      <w:pPr>
        <w:pStyle w:val="ListParagraph"/>
        <w:numPr>
          <w:ilvl w:val="0"/>
          <w:numId w:val="10"/>
        </w:numPr>
        <w:ind w:left="810" w:right="54"/>
      </w:pPr>
      <w:r w:rsidRPr="00E04CDC">
        <w:t xml:space="preserve">Dobrowolski SF, </w:t>
      </w:r>
      <w:proofErr w:type="spellStart"/>
      <w:r w:rsidRPr="00E04CDC">
        <w:t>Alodaib</w:t>
      </w:r>
      <w:proofErr w:type="spellEnd"/>
      <w:r w:rsidRPr="00E04CDC">
        <w:t xml:space="preserve"> A, Karunanidhi A, </w:t>
      </w:r>
      <w:proofErr w:type="spellStart"/>
      <w:r w:rsidRPr="00E04CDC">
        <w:t>Basu</w:t>
      </w:r>
      <w:proofErr w:type="spellEnd"/>
      <w:r w:rsidRPr="00E04CDC">
        <w:t xml:space="preserve"> S, </w:t>
      </w:r>
      <w:proofErr w:type="spellStart"/>
      <w:r w:rsidRPr="00E04CDC">
        <w:t>Holecko</w:t>
      </w:r>
      <w:proofErr w:type="spellEnd"/>
      <w:r w:rsidRPr="00E04CDC">
        <w:t xml:space="preserve"> M, </w:t>
      </w:r>
      <w:proofErr w:type="spellStart"/>
      <w:r w:rsidRPr="00E04CDC">
        <w:t>Lichter-Konecki</w:t>
      </w:r>
      <w:proofErr w:type="spellEnd"/>
      <w:r w:rsidRPr="00E04CDC">
        <w:t xml:space="preserve"> U, </w:t>
      </w:r>
      <w:proofErr w:type="spellStart"/>
      <w:r w:rsidRPr="00E04CDC">
        <w:t>Pappan</w:t>
      </w:r>
      <w:proofErr w:type="spellEnd"/>
      <w:r w:rsidRPr="00E04CDC">
        <w:t xml:space="preserve"> KL, </w:t>
      </w:r>
      <w:r w:rsidR="00631CC7" w:rsidRPr="00631CC7">
        <w:rPr>
          <w:b/>
          <w:bCs/>
        </w:rPr>
        <w:t>Vockley J</w:t>
      </w:r>
      <w:r w:rsidRPr="00E04CDC">
        <w:t xml:space="preserve">. (2020). Clinical, biochemical, mitochondrial, and metabolomic aspects of methylmalonate semialdehyde dehydrogenase deficiency: Report of a fifth case. </w:t>
      </w:r>
      <w:r w:rsidRPr="00E04CDC">
        <w:rPr>
          <w:i/>
          <w:iCs/>
        </w:rPr>
        <w:t xml:space="preserve">Mol Genet </w:t>
      </w:r>
      <w:proofErr w:type="spellStart"/>
      <w:r w:rsidRPr="00E04CDC">
        <w:rPr>
          <w:i/>
          <w:iCs/>
        </w:rPr>
        <w:t>Metab</w:t>
      </w:r>
      <w:proofErr w:type="spellEnd"/>
      <w:r w:rsidRPr="00E04CDC">
        <w:rPr>
          <w:i/>
          <w:iCs/>
        </w:rPr>
        <w:t>.</w:t>
      </w:r>
      <w:r w:rsidRPr="00E04CDC">
        <w:t xml:space="preserve"> </w:t>
      </w:r>
      <w:r w:rsidRPr="00E04CDC">
        <w:rPr>
          <w:b/>
          <w:bCs/>
        </w:rPr>
        <w:t>129:</w:t>
      </w:r>
      <w:r w:rsidRPr="00E04CDC">
        <w:t xml:space="preserve"> 272-7</w:t>
      </w:r>
      <w:proofErr w:type="gramStart"/>
      <w:r w:rsidRPr="00E04CDC">
        <w:t>. .</w:t>
      </w:r>
      <w:proofErr w:type="gramEnd"/>
    </w:p>
    <w:p w14:paraId="5D548411" w14:textId="7AE48633" w:rsidR="00E04CDC" w:rsidRPr="00E04CDC" w:rsidRDefault="00E04CDC" w:rsidP="00B53387">
      <w:pPr>
        <w:pStyle w:val="ListParagraph"/>
        <w:numPr>
          <w:ilvl w:val="0"/>
          <w:numId w:val="10"/>
        </w:numPr>
        <w:ind w:left="810" w:right="54"/>
      </w:pPr>
      <w:r w:rsidRPr="00E04CDC">
        <w:t xml:space="preserve">Elizondo G, </w:t>
      </w:r>
      <w:proofErr w:type="spellStart"/>
      <w:r w:rsidRPr="00E04CDC">
        <w:t>Matern</w:t>
      </w:r>
      <w:proofErr w:type="spellEnd"/>
      <w:r w:rsidRPr="00E04CDC">
        <w:t xml:space="preserve"> D, </w:t>
      </w:r>
      <w:r w:rsidR="00631CC7" w:rsidRPr="00631CC7">
        <w:rPr>
          <w:b/>
          <w:bCs/>
        </w:rPr>
        <w:t>Vockley J</w:t>
      </w:r>
      <w:r w:rsidRPr="00E04CDC">
        <w:t xml:space="preserve">, Harding CO, Gillingham MB. (2020). Effects of fasting, feeding and exercise on plasma acylcarnitines among subjects with CPT2D, VLCADD and LCHADD/TFPD. </w:t>
      </w:r>
      <w:r w:rsidRPr="00E04CDC">
        <w:rPr>
          <w:i/>
          <w:iCs/>
        </w:rPr>
        <w:t xml:space="preserve">Mol Genet </w:t>
      </w:r>
      <w:proofErr w:type="spellStart"/>
      <w:r w:rsidRPr="00E04CDC">
        <w:rPr>
          <w:i/>
          <w:iCs/>
        </w:rPr>
        <w:t>Metab</w:t>
      </w:r>
      <w:proofErr w:type="spellEnd"/>
      <w:r w:rsidRPr="00E04CDC">
        <w:rPr>
          <w:i/>
          <w:iCs/>
        </w:rPr>
        <w:t>.</w:t>
      </w:r>
      <w:r w:rsidRPr="00E04CDC">
        <w:t xml:space="preserve"> </w:t>
      </w:r>
      <w:r w:rsidRPr="00E04CDC">
        <w:rPr>
          <w:b/>
          <w:bCs/>
        </w:rPr>
        <w:t>131:</w:t>
      </w:r>
      <w:r w:rsidRPr="00E04CDC">
        <w:t xml:space="preserve"> 90-7. PMC8048763.</w:t>
      </w:r>
    </w:p>
    <w:p w14:paraId="0E5B6A21" w14:textId="2EC933CA" w:rsidR="00E04CDC" w:rsidRPr="00E04CDC" w:rsidRDefault="00E04CDC" w:rsidP="00B53387">
      <w:pPr>
        <w:pStyle w:val="ListParagraph"/>
        <w:numPr>
          <w:ilvl w:val="0"/>
          <w:numId w:val="10"/>
        </w:numPr>
        <w:ind w:left="810" w:right="54"/>
      </w:pPr>
      <w:proofErr w:type="spellStart"/>
      <w:r w:rsidRPr="00E04CDC">
        <w:t>Hillert</w:t>
      </w:r>
      <w:proofErr w:type="spellEnd"/>
      <w:r w:rsidRPr="00E04CDC">
        <w:t xml:space="preserve"> A, </w:t>
      </w:r>
      <w:proofErr w:type="spellStart"/>
      <w:r w:rsidRPr="00E04CDC">
        <w:t>Anikster</w:t>
      </w:r>
      <w:proofErr w:type="spellEnd"/>
      <w:r w:rsidRPr="00E04CDC">
        <w:t xml:space="preserve"> Y, Belanger-Quintana A, </w:t>
      </w:r>
      <w:proofErr w:type="spellStart"/>
      <w:r w:rsidRPr="00E04CDC">
        <w:t>Burlina</w:t>
      </w:r>
      <w:proofErr w:type="spellEnd"/>
      <w:r w:rsidRPr="00E04CDC">
        <w:t xml:space="preserve"> A, Burton BK, Carducci C, Chiesa AE, Christodoulou J, </w:t>
      </w:r>
      <w:proofErr w:type="spellStart"/>
      <w:r w:rsidRPr="00E04CDC">
        <w:t>Dordevic</w:t>
      </w:r>
      <w:proofErr w:type="spellEnd"/>
      <w:r w:rsidRPr="00E04CDC">
        <w:t xml:space="preserve"> M, </w:t>
      </w:r>
      <w:proofErr w:type="spellStart"/>
      <w:r w:rsidRPr="00E04CDC">
        <w:t>Desviat</w:t>
      </w:r>
      <w:proofErr w:type="spellEnd"/>
      <w:r w:rsidRPr="00E04CDC">
        <w:t xml:space="preserve"> LR, Eliyahu A, Evers RAF, </w:t>
      </w:r>
      <w:proofErr w:type="spellStart"/>
      <w:r w:rsidRPr="00E04CDC">
        <w:t>Fajkusova</w:t>
      </w:r>
      <w:proofErr w:type="spellEnd"/>
      <w:r w:rsidRPr="00E04CDC">
        <w:t xml:space="preserve"> L, </w:t>
      </w:r>
      <w:proofErr w:type="spellStart"/>
      <w:r w:rsidRPr="00E04CDC">
        <w:t>Feillet</w:t>
      </w:r>
      <w:proofErr w:type="spellEnd"/>
      <w:r w:rsidRPr="00E04CDC">
        <w:t xml:space="preserve"> F, </w:t>
      </w:r>
      <w:proofErr w:type="spellStart"/>
      <w:r w:rsidRPr="00E04CDC">
        <w:t>Bonfim</w:t>
      </w:r>
      <w:proofErr w:type="spellEnd"/>
      <w:r w:rsidRPr="00E04CDC">
        <w:t xml:space="preserve">-Freitas PE, </w:t>
      </w:r>
      <w:proofErr w:type="spellStart"/>
      <w:r w:rsidRPr="00E04CDC">
        <w:t>Gizewska</w:t>
      </w:r>
      <w:proofErr w:type="spellEnd"/>
      <w:r w:rsidRPr="00E04CDC">
        <w:t xml:space="preserve"> M, </w:t>
      </w:r>
      <w:proofErr w:type="spellStart"/>
      <w:r w:rsidRPr="00E04CDC">
        <w:t>Gundorova</w:t>
      </w:r>
      <w:proofErr w:type="spellEnd"/>
      <w:r w:rsidRPr="00E04CDC">
        <w:t xml:space="preserve"> P, </w:t>
      </w:r>
      <w:proofErr w:type="spellStart"/>
      <w:r w:rsidRPr="00E04CDC">
        <w:t>Karall</w:t>
      </w:r>
      <w:proofErr w:type="spellEnd"/>
      <w:r w:rsidRPr="00E04CDC">
        <w:t xml:space="preserve"> D, Kneller K, </w:t>
      </w:r>
      <w:proofErr w:type="spellStart"/>
      <w:r w:rsidRPr="00E04CDC">
        <w:t>Kutsev</w:t>
      </w:r>
      <w:proofErr w:type="spellEnd"/>
      <w:r w:rsidRPr="00E04CDC">
        <w:t xml:space="preserve"> SI, </w:t>
      </w:r>
      <w:proofErr w:type="spellStart"/>
      <w:r w:rsidRPr="00E04CDC">
        <w:t>Leuzzi</w:t>
      </w:r>
      <w:proofErr w:type="spellEnd"/>
      <w:r w:rsidRPr="00E04CDC">
        <w:t xml:space="preserve"> V, Levy HL, </w:t>
      </w:r>
      <w:proofErr w:type="spellStart"/>
      <w:r w:rsidRPr="00E04CDC">
        <w:t>Lichter-Konecki</w:t>
      </w:r>
      <w:proofErr w:type="spellEnd"/>
      <w:r w:rsidRPr="00E04CDC">
        <w:t xml:space="preserve"> U, </w:t>
      </w:r>
      <w:proofErr w:type="spellStart"/>
      <w:r w:rsidRPr="00E04CDC">
        <w:t>Muntau</w:t>
      </w:r>
      <w:proofErr w:type="spellEnd"/>
      <w:r w:rsidRPr="00E04CDC">
        <w:t xml:space="preserve"> AC, </w:t>
      </w:r>
      <w:proofErr w:type="spellStart"/>
      <w:r w:rsidRPr="00E04CDC">
        <w:t>Namour</w:t>
      </w:r>
      <w:proofErr w:type="spellEnd"/>
      <w:r w:rsidRPr="00E04CDC">
        <w:t xml:space="preserve"> F, </w:t>
      </w:r>
      <w:proofErr w:type="spellStart"/>
      <w:r w:rsidRPr="00E04CDC">
        <w:t>Oltarzewski</w:t>
      </w:r>
      <w:proofErr w:type="spellEnd"/>
      <w:r w:rsidRPr="00E04CDC">
        <w:t xml:space="preserve"> M, Paras A, Perez B, </w:t>
      </w:r>
      <w:proofErr w:type="spellStart"/>
      <w:r w:rsidRPr="00E04CDC">
        <w:t>Polak</w:t>
      </w:r>
      <w:proofErr w:type="spellEnd"/>
      <w:r w:rsidRPr="00E04CDC">
        <w:t xml:space="preserve"> E, Polyakov AV, Porta F, Rohrbach M, Scholl-</w:t>
      </w:r>
      <w:proofErr w:type="spellStart"/>
      <w:r w:rsidRPr="00E04CDC">
        <w:t>Burgi</w:t>
      </w:r>
      <w:proofErr w:type="spellEnd"/>
      <w:r w:rsidRPr="00E04CDC">
        <w:t xml:space="preserve"> S, </w:t>
      </w:r>
      <w:proofErr w:type="spellStart"/>
      <w:r w:rsidRPr="00E04CDC">
        <w:t>Specola</w:t>
      </w:r>
      <w:proofErr w:type="spellEnd"/>
      <w:r w:rsidRPr="00E04CDC">
        <w:t xml:space="preserve"> N, </w:t>
      </w:r>
      <w:proofErr w:type="spellStart"/>
      <w:r w:rsidRPr="00E04CDC">
        <w:t>Stojiljkovic</w:t>
      </w:r>
      <w:proofErr w:type="spellEnd"/>
      <w:r w:rsidRPr="00E04CDC">
        <w:t xml:space="preserve"> M, Shen N, Santana-da Silva LC, </w:t>
      </w:r>
      <w:proofErr w:type="spellStart"/>
      <w:r w:rsidRPr="00E04CDC">
        <w:t>Skouma</w:t>
      </w:r>
      <w:proofErr w:type="spellEnd"/>
      <w:r w:rsidRPr="00E04CDC">
        <w:t xml:space="preserve"> A, van </w:t>
      </w:r>
      <w:proofErr w:type="spellStart"/>
      <w:r w:rsidRPr="00E04CDC">
        <w:t>Spronsen</w:t>
      </w:r>
      <w:proofErr w:type="spellEnd"/>
      <w:r w:rsidRPr="00E04CDC">
        <w:t xml:space="preserve"> F, </w:t>
      </w:r>
      <w:proofErr w:type="spellStart"/>
      <w:r w:rsidRPr="00E04CDC">
        <w:t>Stoppioni</w:t>
      </w:r>
      <w:proofErr w:type="spellEnd"/>
      <w:r w:rsidRPr="00E04CDC">
        <w:t xml:space="preserve"> V, </w:t>
      </w:r>
      <w:proofErr w:type="spellStart"/>
      <w:r w:rsidRPr="00E04CDC">
        <w:t>Thony</w:t>
      </w:r>
      <w:proofErr w:type="spellEnd"/>
      <w:r w:rsidRPr="00E04CDC">
        <w:t xml:space="preserve"> B, </w:t>
      </w:r>
      <w:proofErr w:type="spellStart"/>
      <w:r w:rsidRPr="00E04CDC">
        <w:t>Trefz</w:t>
      </w:r>
      <w:proofErr w:type="spellEnd"/>
      <w:r w:rsidRPr="00E04CDC">
        <w:t xml:space="preserve"> FK, </w:t>
      </w:r>
      <w:r w:rsidR="00631CC7" w:rsidRPr="00631CC7">
        <w:rPr>
          <w:b/>
          <w:bCs/>
        </w:rPr>
        <w:t>Vockley J</w:t>
      </w:r>
      <w:r w:rsidRPr="00E04CDC">
        <w:t xml:space="preserve">, Yu Y, </w:t>
      </w:r>
      <w:proofErr w:type="spellStart"/>
      <w:r w:rsidRPr="00E04CDC">
        <w:t>Zschocke</w:t>
      </w:r>
      <w:proofErr w:type="spellEnd"/>
      <w:r w:rsidRPr="00E04CDC">
        <w:t xml:space="preserve"> J, Hoffmann GF, </w:t>
      </w:r>
      <w:proofErr w:type="spellStart"/>
      <w:r w:rsidRPr="00E04CDC">
        <w:t>Garbade</w:t>
      </w:r>
      <w:proofErr w:type="spellEnd"/>
      <w:r w:rsidRPr="00E04CDC">
        <w:t xml:space="preserve"> SF, </w:t>
      </w:r>
      <w:proofErr w:type="spellStart"/>
      <w:r w:rsidRPr="00E04CDC">
        <w:t>Blau</w:t>
      </w:r>
      <w:proofErr w:type="spellEnd"/>
      <w:r w:rsidRPr="00E04CDC">
        <w:t xml:space="preserve"> N. (2020). The Genetic Landscape and Epidemiology of Phenylketonuria. </w:t>
      </w:r>
      <w:r w:rsidRPr="00E04CDC">
        <w:rPr>
          <w:i/>
          <w:iCs/>
        </w:rPr>
        <w:t>Am J Hum Genet.</w:t>
      </w:r>
      <w:r w:rsidRPr="00E04CDC">
        <w:t xml:space="preserve"> </w:t>
      </w:r>
      <w:r w:rsidRPr="00E04CDC">
        <w:rPr>
          <w:b/>
          <w:bCs/>
        </w:rPr>
        <w:t>107:</w:t>
      </w:r>
      <w:r w:rsidRPr="00E04CDC">
        <w:t xml:space="preserve"> 234-50. PMC7413859.</w:t>
      </w:r>
    </w:p>
    <w:p w14:paraId="64032151" w14:textId="2F6D7EC2" w:rsidR="00E04CDC" w:rsidRPr="00E04CDC" w:rsidRDefault="00E04CDC" w:rsidP="00B53387">
      <w:pPr>
        <w:pStyle w:val="ListParagraph"/>
        <w:numPr>
          <w:ilvl w:val="0"/>
          <w:numId w:val="10"/>
        </w:numPr>
        <w:ind w:left="810" w:right="54"/>
      </w:pPr>
      <w:proofErr w:type="spellStart"/>
      <w:r w:rsidRPr="00E04CDC">
        <w:t>Karaa</w:t>
      </w:r>
      <w:proofErr w:type="spellEnd"/>
      <w:r w:rsidRPr="00E04CDC">
        <w:t xml:space="preserve"> A, Haas R, Goldstein A, </w:t>
      </w:r>
      <w:r w:rsidR="00631CC7" w:rsidRPr="00631CC7">
        <w:rPr>
          <w:b/>
          <w:bCs/>
        </w:rPr>
        <w:t>Vockley J</w:t>
      </w:r>
      <w:r w:rsidRPr="00E04CDC">
        <w:t xml:space="preserve">, Cohen BH. (2020). A randomized crossover trial of elamipretide in adults with primary mitochondrial myopathy. </w:t>
      </w:r>
      <w:r w:rsidRPr="00E04CDC">
        <w:rPr>
          <w:i/>
          <w:iCs/>
        </w:rPr>
        <w:t>J Cachexia Sarcopenia Muscle.</w:t>
      </w:r>
      <w:r w:rsidRPr="00E04CDC">
        <w:t xml:space="preserve"> </w:t>
      </w:r>
      <w:r w:rsidRPr="00E04CDC">
        <w:rPr>
          <w:b/>
          <w:bCs/>
        </w:rPr>
        <w:t>11:</w:t>
      </w:r>
      <w:r w:rsidRPr="00E04CDC">
        <w:t xml:space="preserve"> 909-18. PMC7432581.</w:t>
      </w:r>
    </w:p>
    <w:p w14:paraId="67221C81" w14:textId="44740077" w:rsidR="00E04CDC" w:rsidRPr="00E04CDC" w:rsidRDefault="00E04CDC" w:rsidP="00B53387">
      <w:pPr>
        <w:pStyle w:val="ListParagraph"/>
        <w:numPr>
          <w:ilvl w:val="0"/>
          <w:numId w:val="10"/>
        </w:numPr>
        <w:ind w:left="810" w:right="54"/>
      </w:pPr>
      <w:proofErr w:type="spellStart"/>
      <w:r w:rsidRPr="00E04CDC">
        <w:t>Koppes</w:t>
      </w:r>
      <w:proofErr w:type="spellEnd"/>
      <w:r w:rsidRPr="00E04CDC">
        <w:t xml:space="preserve"> EA, </w:t>
      </w:r>
      <w:proofErr w:type="spellStart"/>
      <w:r w:rsidRPr="00E04CDC">
        <w:t>Redel</w:t>
      </w:r>
      <w:proofErr w:type="spellEnd"/>
      <w:r w:rsidRPr="00E04CDC">
        <w:t xml:space="preserve"> BK, Johnson MA, </w:t>
      </w:r>
      <w:proofErr w:type="spellStart"/>
      <w:r w:rsidRPr="00E04CDC">
        <w:t>Skvorak</w:t>
      </w:r>
      <w:proofErr w:type="spellEnd"/>
      <w:r w:rsidRPr="00E04CDC">
        <w:t xml:space="preserve"> KJ, </w:t>
      </w:r>
      <w:proofErr w:type="spellStart"/>
      <w:r w:rsidRPr="00E04CDC">
        <w:t>Ghaloul</w:t>
      </w:r>
      <w:proofErr w:type="spellEnd"/>
      <w:r w:rsidRPr="00E04CDC">
        <w:t xml:space="preserve">-Gonzalez L, Yates ME, Lewis DW, </w:t>
      </w:r>
      <w:proofErr w:type="spellStart"/>
      <w:r w:rsidRPr="00E04CDC">
        <w:t>Gollin</w:t>
      </w:r>
      <w:proofErr w:type="spellEnd"/>
      <w:r w:rsidRPr="00E04CDC">
        <w:t xml:space="preserve"> SM, Wu YL, Christ SE, </w:t>
      </w:r>
      <w:proofErr w:type="spellStart"/>
      <w:r w:rsidRPr="00E04CDC">
        <w:t>Yerle</w:t>
      </w:r>
      <w:proofErr w:type="spellEnd"/>
      <w:r w:rsidRPr="00E04CDC">
        <w:t xml:space="preserve"> M, </w:t>
      </w:r>
      <w:proofErr w:type="spellStart"/>
      <w:r w:rsidRPr="00E04CDC">
        <w:t>Leshinski</w:t>
      </w:r>
      <w:proofErr w:type="spellEnd"/>
      <w:r w:rsidRPr="00E04CDC">
        <w:t xml:space="preserve"> A, Spate LD, Benne JA, Murphy SL, Samuel MS, Walters EM, Hansen SA, Wells KD, </w:t>
      </w:r>
      <w:proofErr w:type="spellStart"/>
      <w:r w:rsidRPr="00E04CDC">
        <w:t>Lichter-Konecki</w:t>
      </w:r>
      <w:proofErr w:type="spellEnd"/>
      <w:r w:rsidRPr="00E04CDC">
        <w:t xml:space="preserve"> U, Wagner RA, Newsome JT, Dobrowolski SF, </w:t>
      </w:r>
      <w:r w:rsidR="00631CC7" w:rsidRPr="00631CC7">
        <w:rPr>
          <w:b/>
          <w:bCs/>
        </w:rPr>
        <w:t>Vockley J</w:t>
      </w:r>
      <w:r w:rsidRPr="00E04CDC">
        <w:t xml:space="preserve">, Prather RS, Nicholls RD. (2020). A porcine model of phenylketonuria generated by CRISPR/Cas9 genome editing. </w:t>
      </w:r>
      <w:r w:rsidRPr="00E04CDC">
        <w:rPr>
          <w:i/>
          <w:iCs/>
        </w:rPr>
        <w:t>JCI Insight.</w:t>
      </w:r>
      <w:r w:rsidRPr="00E04CDC">
        <w:t xml:space="preserve"> </w:t>
      </w:r>
      <w:r w:rsidRPr="00E04CDC">
        <w:rPr>
          <w:b/>
          <w:bCs/>
        </w:rPr>
        <w:t>5:</w:t>
      </w:r>
      <w:r w:rsidRPr="00E04CDC">
        <w:t xml:space="preserve"> PMC7605535.</w:t>
      </w:r>
    </w:p>
    <w:p w14:paraId="22AC7946" w14:textId="648E2ADE" w:rsidR="00E04CDC" w:rsidRPr="00E04CDC" w:rsidRDefault="00E04CDC" w:rsidP="00B53387">
      <w:pPr>
        <w:pStyle w:val="ListParagraph"/>
        <w:numPr>
          <w:ilvl w:val="0"/>
          <w:numId w:val="10"/>
        </w:numPr>
        <w:ind w:left="810" w:right="54"/>
      </w:pPr>
      <w:r w:rsidRPr="00E04CDC">
        <w:t xml:space="preserve">Levy H, </w:t>
      </w:r>
      <w:proofErr w:type="spellStart"/>
      <w:r w:rsidRPr="00E04CDC">
        <w:t>Lamppu</w:t>
      </w:r>
      <w:proofErr w:type="spellEnd"/>
      <w:r w:rsidRPr="00E04CDC">
        <w:t xml:space="preserve"> D, </w:t>
      </w:r>
      <w:proofErr w:type="spellStart"/>
      <w:r w:rsidRPr="00E04CDC">
        <w:t>Anastosoaie</w:t>
      </w:r>
      <w:proofErr w:type="spellEnd"/>
      <w:r w:rsidRPr="00E04CDC">
        <w:t xml:space="preserve"> V, Baker JL, </w:t>
      </w:r>
      <w:proofErr w:type="spellStart"/>
      <w:r w:rsidRPr="00E04CDC">
        <w:t>DiBona</w:t>
      </w:r>
      <w:proofErr w:type="spellEnd"/>
      <w:r w:rsidRPr="00E04CDC">
        <w:t xml:space="preserve"> K, Hawthorne S, </w:t>
      </w:r>
      <w:proofErr w:type="spellStart"/>
      <w:r w:rsidRPr="00E04CDC">
        <w:t>Lindenberger</w:t>
      </w:r>
      <w:proofErr w:type="spellEnd"/>
      <w:r w:rsidRPr="00E04CDC">
        <w:t xml:space="preserve"> J, Kinch D, Seymour A, </w:t>
      </w:r>
      <w:proofErr w:type="spellStart"/>
      <w:r w:rsidRPr="00E04CDC">
        <w:t>McIlduff</w:t>
      </w:r>
      <w:proofErr w:type="spellEnd"/>
      <w:r w:rsidRPr="00E04CDC">
        <w:t xml:space="preserve"> M, Watling S, </w:t>
      </w:r>
      <w:r w:rsidR="00631CC7" w:rsidRPr="00631CC7">
        <w:rPr>
          <w:b/>
          <w:bCs/>
        </w:rPr>
        <w:t>Vockley J</w:t>
      </w:r>
      <w:r w:rsidRPr="00E04CDC">
        <w:t xml:space="preserve">. (2020). 5-year retrospective analysis of patients with phenylketonuria (PKU) and hyperphenylalaninemia treated at two specialized clinics. </w:t>
      </w:r>
      <w:r w:rsidRPr="00E04CDC">
        <w:rPr>
          <w:i/>
          <w:iCs/>
        </w:rPr>
        <w:t xml:space="preserve">Mol Genet </w:t>
      </w:r>
      <w:proofErr w:type="spellStart"/>
      <w:r w:rsidRPr="00E04CDC">
        <w:rPr>
          <w:i/>
          <w:iCs/>
        </w:rPr>
        <w:t>Metab</w:t>
      </w:r>
      <w:proofErr w:type="spellEnd"/>
      <w:r w:rsidRPr="00E04CDC">
        <w:rPr>
          <w:i/>
          <w:iCs/>
        </w:rPr>
        <w:t>.</w:t>
      </w:r>
      <w:r w:rsidRPr="00E04CDC">
        <w:t xml:space="preserve"> </w:t>
      </w:r>
      <w:r w:rsidRPr="00E04CDC">
        <w:rPr>
          <w:b/>
          <w:bCs/>
        </w:rPr>
        <w:t>129:</w:t>
      </w:r>
      <w:r w:rsidRPr="00E04CDC">
        <w:t xml:space="preserve"> 177-85</w:t>
      </w:r>
      <w:proofErr w:type="gramStart"/>
      <w:r w:rsidRPr="00E04CDC">
        <w:t>. .</w:t>
      </w:r>
      <w:proofErr w:type="gramEnd"/>
    </w:p>
    <w:p w14:paraId="4DB5484C" w14:textId="13C71822" w:rsidR="00E04CDC" w:rsidRPr="00E04CDC" w:rsidRDefault="00E04CDC" w:rsidP="00B53387">
      <w:pPr>
        <w:pStyle w:val="ListParagraph"/>
        <w:numPr>
          <w:ilvl w:val="0"/>
          <w:numId w:val="10"/>
        </w:numPr>
        <w:ind w:left="810" w:right="54"/>
      </w:pPr>
      <w:r w:rsidRPr="00E04CDC">
        <w:lastRenderedPageBreak/>
        <w:t xml:space="preserve">Madsen KL, Buch AE, Cohen BH, Falk MJ, Goldsberry A, Goldstein A, </w:t>
      </w:r>
      <w:proofErr w:type="spellStart"/>
      <w:r w:rsidRPr="00E04CDC">
        <w:t>Karaa</w:t>
      </w:r>
      <w:proofErr w:type="spellEnd"/>
      <w:r w:rsidRPr="00E04CDC">
        <w:t xml:space="preserve"> A, Koenig MK, </w:t>
      </w:r>
      <w:proofErr w:type="spellStart"/>
      <w:r w:rsidRPr="00E04CDC">
        <w:t>Muraresku</w:t>
      </w:r>
      <w:proofErr w:type="spellEnd"/>
      <w:r w:rsidRPr="00E04CDC">
        <w:t xml:space="preserve"> CC, Meyer C, O'Grady M, Scaglia F, Shieh PB, </w:t>
      </w:r>
      <w:r w:rsidR="00631CC7" w:rsidRPr="00631CC7">
        <w:rPr>
          <w:b/>
          <w:bCs/>
        </w:rPr>
        <w:t>Vockley J</w:t>
      </w:r>
      <w:r w:rsidRPr="00E04CDC">
        <w:t xml:space="preserve">, </w:t>
      </w:r>
      <w:proofErr w:type="spellStart"/>
      <w:r w:rsidRPr="00E04CDC">
        <w:t>Zolkipli</w:t>
      </w:r>
      <w:proofErr w:type="spellEnd"/>
      <w:r w:rsidRPr="00E04CDC">
        <w:t xml:space="preserve">-Cunningham Z, Haller RG, </w:t>
      </w:r>
      <w:proofErr w:type="spellStart"/>
      <w:r w:rsidRPr="00E04CDC">
        <w:t>Vissing</w:t>
      </w:r>
      <w:proofErr w:type="spellEnd"/>
      <w:r w:rsidRPr="00E04CDC">
        <w:t xml:space="preserve"> J. (2020). Safety and efficacy of </w:t>
      </w:r>
      <w:proofErr w:type="spellStart"/>
      <w:r w:rsidRPr="00E04CDC">
        <w:t>omaveloxolone</w:t>
      </w:r>
      <w:proofErr w:type="spellEnd"/>
      <w:r w:rsidRPr="00E04CDC">
        <w:t xml:space="preserve"> in patients with mitochondrial myopathy: MOTOR trial. </w:t>
      </w:r>
      <w:r w:rsidRPr="00E04CDC">
        <w:rPr>
          <w:i/>
          <w:iCs/>
        </w:rPr>
        <w:t>Neurology.</w:t>
      </w:r>
      <w:r w:rsidRPr="00E04CDC">
        <w:t xml:space="preserve"> </w:t>
      </w:r>
      <w:r w:rsidRPr="00E04CDC">
        <w:rPr>
          <w:b/>
          <w:bCs/>
        </w:rPr>
        <w:t>94:</w:t>
      </w:r>
      <w:r w:rsidRPr="00E04CDC">
        <w:t xml:space="preserve"> e687-e98. PMC7176297.</w:t>
      </w:r>
    </w:p>
    <w:p w14:paraId="3EA36B98" w14:textId="042D86E5" w:rsidR="00E04CDC" w:rsidRPr="00E04CDC" w:rsidRDefault="00E04CDC" w:rsidP="00B53387">
      <w:pPr>
        <w:pStyle w:val="ListParagraph"/>
        <w:numPr>
          <w:ilvl w:val="0"/>
          <w:numId w:val="10"/>
        </w:numPr>
        <w:ind w:left="810" w:right="54"/>
      </w:pPr>
      <w:r w:rsidRPr="00E04CDC">
        <w:t xml:space="preserve">McKiernan PJ, Squires JE, Squires RH, </w:t>
      </w:r>
      <w:r w:rsidR="00631CC7" w:rsidRPr="00631CC7">
        <w:rPr>
          <w:b/>
          <w:bCs/>
        </w:rPr>
        <w:t>Vockley J</w:t>
      </w:r>
      <w:r w:rsidRPr="00E04CDC">
        <w:t xml:space="preserve">, </w:t>
      </w:r>
      <w:proofErr w:type="spellStart"/>
      <w:r w:rsidRPr="00E04CDC">
        <w:t>Mazariegos</w:t>
      </w:r>
      <w:proofErr w:type="spellEnd"/>
      <w:r w:rsidRPr="00E04CDC">
        <w:t xml:space="preserve"> GV, </w:t>
      </w:r>
      <w:proofErr w:type="spellStart"/>
      <w:r w:rsidRPr="00E04CDC">
        <w:t>Soltys</w:t>
      </w:r>
      <w:proofErr w:type="spellEnd"/>
      <w:r w:rsidRPr="00E04CDC">
        <w:t xml:space="preserve"> K, </w:t>
      </w:r>
      <w:proofErr w:type="spellStart"/>
      <w:r w:rsidRPr="00E04CDC">
        <w:t>Ganoza</w:t>
      </w:r>
      <w:proofErr w:type="spellEnd"/>
      <w:r w:rsidRPr="00E04CDC">
        <w:t xml:space="preserve"> A, Strauss K, Khanna A, Sindhi R. (2020). Liver transplant for inherited metabolic disease among siblings. </w:t>
      </w:r>
      <w:r w:rsidRPr="00E04CDC">
        <w:rPr>
          <w:i/>
          <w:iCs/>
        </w:rPr>
        <w:t>Clin Transplant.</w:t>
      </w:r>
      <w:r w:rsidRPr="00E04CDC">
        <w:t xml:space="preserve"> </w:t>
      </w:r>
      <w:r w:rsidRPr="00E04CDC">
        <w:rPr>
          <w:b/>
          <w:bCs/>
        </w:rPr>
        <w:t>34:</w:t>
      </w:r>
      <w:r w:rsidRPr="00E04CDC">
        <w:t xml:space="preserve"> e14090</w:t>
      </w:r>
      <w:proofErr w:type="gramStart"/>
      <w:r w:rsidRPr="00E04CDC">
        <w:t>. .</w:t>
      </w:r>
      <w:proofErr w:type="gramEnd"/>
    </w:p>
    <w:p w14:paraId="1E6373D9" w14:textId="52206B92" w:rsidR="00E04CDC" w:rsidRPr="00E04CDC" w:rsidRDefault="00E04CDC" w:rsidP="00B53387">
      <w:pPr>
        <w:pStyle w:val="ListParagraph"/>
        <w:numPr>
          <w:ilvl w:val="0"/>
          <w:numId w:val="10"/>
        </w:numPr>
        <w:ind w:left="810" w:right="54"/>
      </w:pPr>
      <w:r w:rsidRPr="00E04CDC">
        <w:t xml:space="preserve">Sklirou E, </w:t>
      </w:r>
      <w:proofErr w:type="spellStart"/>
      <w:r w:rsidRPr="00E04CDC">
        <w:t>Alodaib</w:t>
      </w:r>
      <w:proofErr w:type="spellEnd"/>
      <w:r w:rsidRPr="00E04CDC">
        <w:t xml:space="preserve"> AN, Dobrowolski SF, Mohsen AA, </w:t>
      </w:r>
      <w:r w:rsidR="00631CC7" w:rsidRPr="00631CC7">
        <w:rPr>
          <w:b/>
          <w:bCs/>
        </w:rPr>
        <w:t>Vockley J</w:t>
      </w:r>
      <w:r w:rsidRPr="00E04CDC">
        <w:t xml:space="preserve">. (2020). Physiological Perspectives on the Use of Triheptanoin as Anaplerotic Therapy for Long Chain Fatty Acid Oxidation Disorders. </w:t>
      </w:r>
      <w:r w:rsidRPr="00E04CDC">
        <w:rPr>
          <w:i/>
          <w:iCs/>
        </w:rPr>
        <w:t>Front Genet.</w:t>
      </w:r>
      <w:r w:rsidRPr="00E04CDC">
        <w:t xml:space="preserve"> </w:t>
      </w:r>
      <w:r w:rsidRPr="00E04CDC">
        <w:rPr>
          <w:b/>
          <w:bCs/>
        </w:rPr>
        <w:t>11:</w:t>
      </w:r>
      <w:r w:rsidRPr="00E04CDC">
        <w:t xml:space="preserve"> 598760. PMC7875087.</w:t>
      </w:r>
    </w:p>
    <w:p w14:paraId="68600633" w14:textId="5E651833" w:rsidR="00E04CDC" w:rsidRPr="00E04CDC" w:rsidRDefault="00E04CDC" w:rsidP="00B53387">
      <w:pPr>
        <w:pStyle w:val="ListParagraph"/>
        <w:numPr>
          <w:ilvl w:val="0"/>
          <w:numId w:val="10"/>
        </w:numPr>
        <w:ind w:left="810" w:right="54"/>
      </w:pPr>
      <w:proofErr w:type="spellStart"/>
      <w:r w:rsidRPr="00E04CDC">
        <w:t>Staufner</w:t>
      </w:r>
      <w:proofErr w:type="spellEnd"/>
      <w:r w:rsidRPr="00E04CDC">
        <w:t xml:space="preserve"> C, Peters B, Wagner M, </w:t>
      </w:r>
      <w:proofErr w:type="spellStart"/>
      <w:r w:rsidRPr="00E04CDC">
        <w:t>Alameer</w:t>
      </w:r>
      <w:proofErr w:type="spellEnd"/>
      <w:r w:rsidRPr="00E04CDC">
        <w:t xml:space="preserve"> S, Baric I, </w:t>
      </w:r>
      <w:proofErr w:type="spellStart"/>
      <w:r w:rsidRPr="00E04CDC">
        <w:t>Broue</w:t>
      </w:r>
      <w:proofErr w:type="spellEnd"/>
      <w:r w:rsidRPr="00E04CDC">
        <w:t xml:space="preserve"> P, </w:t>
      </w:r>
      <w:proofErr w:type="spellStart"/>
      <w:r w:rsidRPr="00E04CDC">
        <w:t>Bulut</w:t>
      </w:r>
      <w:proofErr w:type="spellEnd"/>
      <w:r w:rsidRPr="00E04CDC">
        <w:t xml:space="preserve"> D, Church JA, </w:t>
      </w:r>
      <w:proofErr w:type="spellStart"/>
      <w:r w:rsidRPr="00E04CDC">
        <w:t>Crushell</w:t>
      </w:r>
      <w:proofErr w:type="spellEnd"/>
      <w:r w:rsidRPr="00E04CDC">
        <w:t xml:space="preserve"> E, </w:t>
      </w:r>
      <w:proofErr w:type="spellStart"/>
      <w:r w:rsidRPr="00E04CDC">
        <w:t>Dalgic</w:t>
      </w:r>
      <w:proofErr w:type="spellEnd"/>
      <w:r w:rsidRPr="00E04CDC">
        <w:t xml:space="preserve"> B, Das AM, Dick A, </w:t>
      </w:r>
      <w:proofErr w:type="spellStart"/>
      <w:r w:rsidRPr="00E04CDC">
        <w:t>Dikow</w:t>
      </w:r>
      <w:proofErr w:type="spellEnd"/>
      <w:r w:rsidRPr="00E04CDC">
        <w:t xml:space="preserve"> N, </w:t>
      </w:r>
      <w:proofErr w:type="spellStart"/>
      <w:r w:rsidRPr="00E04CDC">
        <w:t>Dionisi</w:t>
      </w:r>
      <w:proofErr w:type="spellEnd"/>
      <w:r w:rsidRPr="00E04CDC">
        <w:t xml:space="preserve">-Vici C, </w:t>
      </w:r>
      <w:proofErr w:type="spellStart"/>
      <w:r w:rsidRPr="00E04CDC">
        <w:t>Distelmaier</w:t>
      </w:r>
      <w:proofErr w:type="spellEnd"/>
      <w:r w:rsidRPr="00E04CDC">
        <w:t xml:space="preserve"> F, </w:t>
      </w:r>
      <w:proofErr w:type="spellStart"/>
      <w:r w:rsidRPr="00E04CDC">
        <w:t>Bozbulut</w:t>
      </w:r>
      <w:proofErr w:type="spellEnd"/>
      <w:r w:rsidRPr="00E04CDC">
        <w:t xml:space="preserve"> NE, </w:t>
      </w:r>
      <w:proofErr w:type="spellStart"/>
      <w:r w:rsidRPr="00E04CDC">
        <w:t>Feillet</w:t>
      </w:r>
      <w:proofErr w:type="spellEnd"/>
      <w:r w:rsidRPr="00E04CDC">
        <w:t xml:space="preserve"> F, Gonzales E, </w:t>
      </w:r>
      <w:proofErr w:type="spellStart"/>
      <w:r w:rsidRPr="00E04CDC">
        <w:t>Hadzic</w:t>
      </w:r>
      <w:proofErr w:type="spellEnd"/>
      <w:r w:rsidRPr="00E04CDC">
        <w:t xml:space="preserve"> N, Hauck F, Hegarty R, Hempel M, </w:t>
      </w:r>
      <w:proofErr w:type="spellStart"/>
      <w:r w:rsidRPr="00E04CDC">
        <w:t>Herget</w:t>
      </w:r>
      <w:proofErr w:type="spellEnd"/>
      <w:r w:rsidRPr="00E04CDC">
        <w:t xml:space="preserve"> T, Klein C, </w:t>
      </w:r>
      <w:proofErr w:type="spellStart"/>
      <w:r w:rsidRPr="00E04CDC">
        <w:t>Konstantopoulou</w:t>
      </w:r>
      <w:proofErr w:type="spellEnd"/>
      <w:r w:rsidRPr="00E04CDC">
        <w:t xml:space="preserve"> V, </w:t>
      </w:r>
      <w:proofErr w:type="spellStart"/>
      <w:r w:rsidRPr="00E04CDC">
        <w:t>Kopajtich</w:t>
      </w:r>
      <w:proofErr w:type="spellEnd"/>
      <w:r w:rsidRPr="00E04CDC">
        <w:t xml:space="preserve"> R, </w:t>
      </w:r>
      <w:proofErr w:type="spellStart"/>
      <w:r w:rsidRPr="00E04CDC">
        <w:t>Kuster</w:t>
      </w:r>
      <w:proofErr w:type="spellEnd"/>
      <w:r w:rsidRPr="00E04CDC">
        <w:t xml:space="preserve"> A, </w:t>
      </w:r>
      <w:proofErr w:type="spellStart"/>
      <w:r w:rsidRPr="00E04CDC">
        <w:t>Laass</w:t>
      </w:r>
      <w:proofErr w:type="spellEnd"/>
      <w:r w:rsidRPr="00E04CDC">
        <w:t xml:space="preserve"> MW, </w:t>
      </w:r>
      <w:proofErr w:type="spellStart"/>
      <w:r w:rsidRPr="00E04CDC">
        <w:t>Lainka</w:t>
      </w:r>
      <w:proofErr w:type="spellEnd"/>
      <w:r w:rsidRPr="00E04CDC">
        <w:t xml:space="preserve"> E, Larson-Nath C, </w:t>
      </w:r>
      <w:proofErr w:type="spellStart"/>
      <w:r w:rsidRPr="00E04CDC">
        <w:t>Leibner</w:t>
      </w:r>
      <w:proofErr w:type="spellEnd"/>
      <w:r w:rsidRPr="00E04CDC">
        <w:t xml:space="preserve"> A, </w:t>
      </w:r>
      <w:proofErr w:type="spellStart"/>
      <w:r w:rsidRPr="00E04CDC">
        <w:t>Lurz</w:t>
      </w:r>
      <w:proofErr w:type="spellEnd"/>
      <w:r w:rsidRPr="00E04CDC">
        <w:t xml:space="preserve"> E, Mayr JA, McKiernan P, Mention K, Moog U, </w:t>
      </w:r>
      <w:proofErr w:type="spellStart"/>
      <w:r w:rsidRPr="00E04CDC">
        <w:t>Mungan</w:t>
      </w:r>
      <w:proofErr w:type="spellEnd"/>
      <w:r w:rsidRPr="00E04CDC">
        <w:t xml:space="preserve"> NO, </w:t>
      </w:r>
      <w:proofErr w:type="spellStart"/>
      <w:r w:rsidRPr="00E04CDC">
        <w:t>Riedhammer</w:t>
      </w:r>
      <w:proofErr w:type="spellEnd"/>
      <w:r w:rsidRPr="00E04CDC">
        <w:t xml:space="preserve"> KM, </w:t>
      </w:r>
      <w:proofErr w:type="spellStart"/>
      <w:r w:rsidRPr="00E04CDC">
        <w:t>Santer</w:t>
      </w:r>
      <w:proofErr w:type="spellEnd"/>
      <w:r w:rsidRPr="00E04CDC">
        <w:t xml:space="preserve"> R, </w:t>
      </w:r>
      <w:proofErr w:type="spellStart"/>
      <w:r w:rsidRPr="00E04CDC">
        <w:t>Palafoll</w:t>
      </w:r>
      <w:proofErr w:type="spellEnd"/>
      <w:r w:rsidRPr="00E04CDC">
        <w:t xml:space="preserve"> IV, </w:t>
      </w:r>
      <w:r w:rsidR="00631CC7" w:rsidRPr="00631CC7">
        <w:rPr>
          <w:b/>
          <w:bCs/>
        </w:rPr>
        <w:t>Vockley J</w:t>
      </w:r>
      <w:r w:rsidRPr="00E04CDC">
        <w:t xml:space="preserve">, Westphal DS, Wiedemann A, Wortmann SB, Diwan GD, Russell RB, </w:t>
      </w:r>
      <w:proofErr w:type="spellStart"/>
      <w:r w:rsidRPr="00E04CDC">
        <w:t>Prokisch</w:t>
      </w:r>
      <w:proofErr w:type="spellEnd"/>
      <w:r w:rsidRPr="00E04CDC">
        <w:t xml:space="preserve"> H, </w:t>
      </w:r>
      <w:proofErr w:type="spellStart"/>
      <w:r w:rsidRPr="00E04CDC">
        <w:t>Garbade</w:t>
      </w:r>
      <w:proofErr w:type="spellEnd"/>
      <w:r w:rsidRPr="00E04CDC">
        <w:t xml:space="preserve"> SF, </w:t>
      </w:r>
      <w:proofErr w:type="spellStart"/>
      <w:r w:rsidRPr="00E04CDC">
        <w:t>Kolker</w:t>
      </w:r>
      <w:proofErr w:type="spellEnd"/>
      <w:r w:rsidRPr="00E04CDC">
        <w:t xml:space="preserve"> S, Hoffmann GF, Lenz D. (2020). Defining clinical subgroups and genotype-phenotype correlations in NBAS-associated disease across 110 patients. </w:t>
      </w:r>
      <w:r w:rsidRPr="00E04CDC">
        <w:rPr>
          <w:i/>
          <w:iCs/>
        </w:rPr>
        <w:t>Genet Med.</w:t>
      </w:r>
      <w:r w:rsidRPr="00E04CDC">
        <w:t xml:space="preserve"> </w:t>
      </w:r>
      <w:r w:rsidRPr="00E04CDC">
        <w:rPr>
          <w:b/>
          <w:bCs/>
        </w:rPr>
        <w:t>22:</w:t>
      </w:r>
      <w:r w:rsidRPr="00E04CDC">
        <w:t xml:space="preserve"> 610-21</w:t>
      </w:r>
      <w:proofErr w:type="gramStart"/>
      <w:r w:rsidRPr="00E04CDC">
        <w:t>. .</w:t>
      </w:r>
      <w:proofErr w:type="gramEnd"/>
    </w:p>
    <w:p w14:paraId="46DABF79" w14:textId="29210EBB" w:rsidR="00E04CDC" w:rsidRPr="00E04CDC" w:rsidRDefault="00E04CDC" w:rsidP="00B53387">
      <w:pPr>
        <w:pStyle w:val="ListParagraph"/>
        <w:numPr>
          <w:ilvl w:val="0"/>
          <w:numId w:val="10"/>
        </w:numPr>
        <w:ind w:left="810" w:right="54"/>
      </w:pPr>
      <w:r w:rsidRPr="00E04CDC">
        <w:t xml:space="preserve">van </w:t>
      </w:r>
      <w:proofErr w:type="spellStart"/>
      <w:r w:rsidRPr="00E04CDC">
        <w:t>Rijt</w:t>
      </w:r>
      <w:proofErr w:type="spellEnd"/>
      <w:r w:rsidRPr="00E04CDC">
        <w:t xml:space="preserve"> WJ, Jager EA, </w:t>
      </w:r>
      <w:proofErr w:type="spellStart"/>
      <w:r w:rsidRPr="00E04CDC">
        <w:t>Allersma</w:t>
      </w:r>
      <w:proofErr w:type="spellEnd"/>
      <w:r w:rsidRPr="00E04CDC">
        <w:t xml:space="preserve"> DP, </w:t>
      </w:r>
      <w:proofErr w:type="spellStart"/>
      <w:r w:rsidRPr="00E04CDC">
        <w:t>Aktuglu</w:t>
      </w:r>
      <w:proofErr w:type="spellEnd"/>
      <w:r w:rsidRPr="00E04CDC">
        <w:t xml:space="preserve"> </w:t>
      </w:r>
      <w:proofErr w:type="spellStart"/>
      <w:r w:rsidRPr="00E04CDC">
        <w:t>Zeybek</w:t>
      </w:r>
      <w:proofErr w:type="spellEnd"/>
      <w:r w:rsidRPr="00E04CDC">
        <w:t xml:space="preserve"> AC, Bhattacharya K, </w:t>
      </w:r>
      <w:proofErr w:type="spellStart"/>
      <w:r w:rsidRPr="00E04CDC">
        <w:t>Debray</w:t>
      </w:r>
      <w:proofErr w:type="spellEnd"/>
      <w:r w:rsidRPr="00E04CDC">
        <w:t xml:space="preserve"> FG, </w:t>
      </w:r>
      <w:proofErr w:type="spellStart"/>
      <w:r w:rsidRPr="00E04CDC">
        <w:t>Ellaway</w:t>
      </w:r>
      <w:proofErr w:type="spellEnd"/>
      <w:r w:rsidRPr="00E04CDC">
        <w:t xml:space="preserve"> CJ, </w:t>
      </w:r>
      <w:proofErr w:type="spellStart"/>
      <w:r w:rsidRPr="00E04CDC">
        <w:t>Gautschi</w:t>
      </w:r>
      <w:proofErr w:type="spellEnd"/>
      <w:r w:rsidRPr="00E04CDC">
        <w:t xml:space="preserve"> M, Geraghty MT, Gil-Ortega D, Larson AA, Moore F, Morava E, Morris AA, Oishi K, Schiff M, Scholl-</w:t>
      </w:r>
      <w:proofErr w:type="spellStart"/>
      <w:r w:rsidRPr="00E04CDC">
        <w:t>Burgi</w:t>
      </w:r>
      <w:proofErr w:type="spellEnd"/>
      <w:r w:rsidRPr="00E04CDC">
        <w:t xml:space="preserve"> S, </w:t>
      </w:r>
      <w:proofErr w:type="spellStart"/>
      <w:r w:rsidRPr="00E04CDC">
        <w:t>Tchan</w:t>
      </w:r>
      <w:proofErr w:type="spellEnd"/>
      <w:r w:rsidRPr="00E04CDC">
        <w:t xml:space="preserve"> MC, </w:t>
      </w:r>
      <w:r w:rsidR="00631CC7" w:rsidRPr="00631CC7">
        <w:rPr>
          <w:b/>
          <w:bCs/>
        </w:rPr>
        <w:t>Vockley J</w:t>
      </w:r>
      <w:r w:rsidRPr="00E04CDC">
        <w:t xml:space="preserve">, </w:t>
      </w:r>
      <w:proofErr w:type="spellStart"/>
      <w:r w:rsidRPr="00E04CDC">
        <w:t>Witters</w:t>
      </w:r>
      <w:proofErr w:type="spellEnd"/>
      <w:r w:rsidRPr="00E04CDC">
        <w:t xml:space="preserve"> P, Wortmann SB, van </w:t>
      </w:r>
      <w:proofErr w:type="spellStart"/>
      <w:r w:rsidRPr="00E04CDC">
        <w:t>Spronsen</w:t>
      </w:r>
      <w:proofErr w:type="spellEnd"/>
      <w:r w:rsidRPr="00E04CDC">
        <w:t xml:space="preserve"> F, Van Hove JLK, Derks TGJ. (2020). Efficacy and safety of </w:t>
      </w:r>
      <w:proofErr w:type="gramStart"/>
      <w:r w:rsidRPr="00E04CDC">
        <w:t>D,L</w:t>
      </w:r>
      <w:proofErr w:type="gramEnd"/>
      <w:r w:rsidRPr="00E04CDC">
        <w:t xml:space="preserve">-3-hydroxybutyrate (D,L-3-HB) treatment in multiple acyl-CoA dehydrogenase deficiency. </w:t>
      </w:r>
      <w:r w:rsidRPr="00E04CDC">
        <w:rPr>
          <w:i/>
          <w:iCs/>
        </w:rPr>
        <w:t>Genet Med.</w:t>
      </w:r>
      <w:r w:rsidRPr="00E04CDC">
        <w:t xml:space="preserve"> </w:t>
      </w:r>
      <w:r w:rsidRPr="00E04CDC">
        <w:rPr>
          <w:b/>
          <w:bCs/>
        </w:rPr>
        <w:t>22:</w:t>
      </w:r>
      <w:r w:rsidRPr="00E04CDC">
        <w:t xml:space="preserve"> 908-16. PMC7200590.</w:t>
      </w:r>
    </w:p>
    <w:p w14:paraId="50F062D7" w14:textId="29F531D1" w:rsidR="00E04CDC" w:rsidRPr="00E04CDC" w:rsidRDefault="00631CC7" w:rsidP="00B53387">
      <w:pPr>
        <w:pStyle w:val="ListParagraph"/>
        <w:numPr>
          <w:ilvl w:val="0"/>
          <w:numId w:val="10"/>
        </w:numPr>
        <w:ind w:left="810" w:right="54"/>
      </w:pPr>
      <w:r w:rsidRPr="00631CC7">
        <w:rPr>
          <w:b/>
          <w:bCs/>
        </w:rPr>
        <w:t>Vockley J</w:t>
      </w:r>
      <w:r w:rsidR="00E04CDC" w:rsidRPr="00E04CDC">
        <w:t xml:space="preserve">. (2020). Long-chain fatty acid oxidation disorders and current management strategies. </w:t>
      </w:r>
      <w:r w:rsidR="00E04CDC" w:rsidRPr="00E04CDC">
        <w:rPr>
          <w:i/>
          <w:iCs/>
        </w:rPr>
        <w:t xml:space="preserve">Am J </w:t>
      </w:r>
      <w:proofErr w:type="spellStart"/>
      <w:r w:rsidR="00E04CDC" w:rsidRPr="00E04CDC">
        <w:rPr>
          <w:i/>
          <w:iCs/>
        </w:rPr>
        <w:t>Manag</w:t>
      </w:r>
      <w:proofErr w:type="spellEnd"/>
      <w:r w:rsidR="00E04CDC" w:rsidRPr="00E04CDC">
        <w:rPr>
          <w:i/>
          <w:iCs/>
        </w:rPr>
        <w:t xml:space="preserve"> Care.</w:t>
      </w:r>
      <w:r w:rsidR="00E04CDC" w:rsidRPr="00E04CDC">
        <w:t xml:space="preserve"> </w:t>
      </w:r>
      <w:r w:rsidR="00E04CDC" w:rsidRPr="00E04CDC">
        <w:rPr>
          <w:b/>
          <w:bCs/>
        </w:rPr>
        <w:t>26:</w:t>
      </w:r>
      <w:r w:rsidR="00E04CDC" w:rsidRPr="00E04CDC">
        <w:t xml:space="preserve"> S147-S54</w:t>
      </w:r>
      <w:proofErr w:type="gramStart"/>
      <w:r w:rsidR="00E04CDC" w:rsidRPr="00E04CDC">
        <w:t>. .</w:t>
      </w:r>
      <w:proofErr w:type="gramEnd"/>
    </w:p>
    <w:p w14:paraId="310CC2CD" w14:textId="0B9667EB" w:rsidR="00E04CDC" w:rsidRPr="00E04CDC" w:rsidRDefault="00E04CDC" w:rsidP="00B53387">
      <w:pPr>
        <w:pStyle w:val="ListParagraph"/>
        <w:numPr>
          <w:ilvl w:val="0"/>
          <w:numId w:val="10"/>
        </w:numPr>
        <w:ind w:left="810" w:right="54"/>
      </w:pPr>
      <w:r w:rsidRPr="00E04CDC">
        <w:t xml:space="preserve">Xiao C, </w:t>
      </w:r>
      <w:proofErr w:type="spellStart"/>
      <w:r w:rsidRPr="00E04CDC">
        <w:t>Astiazaran</w:t>
      </w:r>
      <w:proofErr w:type="spellEnd"/>
      <w:r w:rsidRPr="00E04CDC">
        <w:t xml:space="preserve">-Symonds E, </w:t>
      </w:r>
      <w:proofErr w:type="spellStart"/>
      <w:r w:rsidRPr="00E04CDC">
        <w:t>Basu</w:t>
      </w:r>
      <w:proofErr w:type="spellEnd"/>
      <w:r w:rsidRPr="00E04CDC">
        <w:t xml:space="preserve"> S, </w:t>
      </w:r>
      <w:proofErr w:type="spellStart"/>
      <w:r w:rsidRPr="00E04CDC">
        <w:t>Kisling</w:t>
      </w:r>
      <w:proofErr w:type="spellEnd"/>
      <w:r w:rsidRPr="00E04CDC">
        <w:t xml:space="preserve"> M, Scaglia F, Chapman KA, Wang Y, </w:t>
      </w:r>
      <w:r w:rsidR="00631CC7" w:rsidRPr="00631CC7">
        <w:rPr>
          <w:b/>
        </w:rPr>
        <w:t>Vockley J</w:t>
      </w:r>
      <w:r w:rsidRPr="00E04CDC">
        <w:t xml:space="preserve">, Ferreira CR. (2020). Mitochondrial energetic impairment in a patient with </w:t>
      </w:r>
      <w:proofErr w:type="gramStart"/>
      <w:r w:rsidRPr="00E04CDC">
        <w:t>late-onset</w:t>
      </w:r>
      <w:proofErr w:type="gramEnd"/>
      <w:r w:rsidRPr="00E04CDC">
        <w:t xml:space="preserve"> glutaric acidemia Type 2. </w:t>
      </w:r>
      <w:r w:rsidRPr="00E04CDC">
        <w:rPr>
          <w:i/>
          <w:iCs/>
        </w:rPr>
        <w:t>Am J Med Genet A.</w:t>
      </w:r>
      <w:r w:rsidRPr="00E04CDC">
        <w:t xml:space="preserve"> </w:t>
      </w:r>
      <w:r w:rsidRPr="00E04CDC">
        <w:rPr>
          <w:b/>
          <w:bCs/>
        </w:rPr>
        <w:t>182:</w:t>
      </w:r>
      <w:r w:rsidRPr="00E04CDC">
        <w:t xml:space="preserve"> 2426-31</w:t>
      </w:r>
      <w:proofErr w:type="gramStart"/>
      <w:r w:rsidRPr="00E04CDC">
        <w:t>. .</w:t>
      </w:r>
      <w:proofErr w:type="gramEnd"/>
    </w:p>
    <w:p w14:paraId="5199ED24" w14:textId="132006C4" w:rsidR="00E04CDC" w:rsidRPr="00E04CDC" w:rsidRDefault="00E04CDC" w:rsidP="00B53387">
      <w:pPr>
        <w:pStyle w:val="ListParagraph"/>
        <w:numPr>
          <w:ilvl w:val="0"/>
          <w:numId w:val="10"/>
        </w:numPr>
        <w:ind w:left="810" w:right="54"/>
      </w:pPr>
      <w:proofErr w:type="spellStart"/>
      <w:r w:rsidRPr="00E04CDC">
        <w:t>Alatibi</w:t>
      </w:r>
      <w:proofErr w:type="spellEnd"/>
      <w:r w:rsidRPr="00E04CDC">
        <w:t xml:space="preserve"> KI, </w:t>
      </w:r>
      <w:proofErr w:type="spellStart"/>
      <w:r w:rsidRPr="00E04CDC">
        <w:t>Hagenbuchner</w:t>
      </w:r>
      <w:proofErr w:type="spellEnd"/>
      <w:r w:rsidRPr="00E04CDC">
        <w:t xml:space="preserve"> J, </w:t>
      </w:r>
      <w:proofErr w:type="spellStart"/>
      <w:r w:rsidRPr="00E04CDC">
        <w:t>Wehbe</w:t>
      </w:r>
      <w:proofErr w:type="spellEnd"/>
      <w:r w:rsidRPr="00E04CDC">
        <w:t xml:space="preserve"> Z, </w:t>
      </w:r>
      <w:proofErr w:type="spellStart"/>
      <w:r w:rsidRPr="00E04CDC">
        <w:t>Karall</w:t>
      </w:r>
      <w:proofErr w:type="spellEnd"/>
      <w:r w:rsidRPr="00E04CDC">
        <w:t xml:space="preserve"> D, </w:t>
      </w:r>
      <w:proofErr w:type="spellStart"/>
      <w:r w:rsidRPr="00E04CDC">
        <w:t>Ausserlechner</w:t>
      </w:r>
      <w:proofErr w:type="spellEnd"/>
      <w:r w:rsidRPr="00E04CDC">
        <w:t xml:space="preserve"> MJ, </w:t>
      </w:r>
      <w:r w:rsidR="00631CC7" w:rsidRPr="00631CC7">
        <w:rPr>
          <w:b/>
          <w:bCs/>
        </w:rPr>
        <w:t>Vockley J</w:t>
      </w:r>
      <w:r w:rsidRPr="00E04CDC">
        <w:t xml:space="preserve">, </w:t>
      </w:r>
      <w:proofErr w:type="spellStart"/>
      <w:r w:rsidRPr="00E04CDC">
        <w:t>Spiekerkoetter</w:t>
      </w:r>
      <w:proofErr w:type="spellEnd"/>
      <w:r w:rsidRPr="00E04CDC">
        <w:t xml:space="preserve"> U, </w:t>
      </w:r>
      <w:proofErr w:type="spellStart"/>
      <w:r w:rsidRPr="00E04CDC">
        <w:t>Grunert</w:t>
      </w:r>
      <w:proofErr w:type="spellEnd"/>
      <w:r w:rsidRPr="00E04CDC">
        <w:t xml:space="preserve"> SC, Tucci S. (2021). Different Lipid Signature in Fibroblasts of Long-Chain Fatty Acid Oxidation Disorders. </w:t>
      </w:r>
      <w:r w:rsidRPr="00E04CDC">
        <w:rPr>
          <w:i/>
          <w:iCs/>
        </w:rPr>
        <w:t>Cells.</w:t>
      </w:r>
      <w:r w:rsidRPr="00E04CDC">
        <w:t xml:space="preserve"> </w:t>
      </w:r>
      <w:r w:rsidRPr="00E04CDC">
        <w:rPr>
          <w:b/>
          <w:bCs/>
        </w:rPr>
        <w:t>10:</w:t>
      </w:r>
      <w:r w:rsidRPr="00E04CDC">
        <w:t xml:space="preserve"> 1239. PMC8157847.</w:t>
      </w:r>
    </w:p>
    <w:p w14:paraId="192B6089" w14:textId="5E7F78E9" w:rsidR="00E04CDC" w:rsidRPr="00E04CDC" w:rsidRDefault="00E04CDC" w:rsidP="00B53387">
      <w:pPr>
        <w:pStyle w:val="ListParagraph"/>
        <w:numPr>
          <w:ilvl w:val="0"/>
          <w:numId w:val="10"/>
        </w:numPr>
        <w:ind w:left="810" w:right="54"/>
      </w:pPr>
      <w:proofErr w:type="spellStart"/>
      <w:r w:rsidRPr="00E04CDC">
        <w:t>Alatibi</w:t>
      </w:r>
      <w:proofErr w:type="spellEnd"/>
      <w:r w:rsidRPr="00E04CDC">
        <w:t xml:space="preserve"> KI, </w:t>
      </w:r>
      <w:proofErr w:type="spellStart"/>
      <w:r w:rsidRPr="00E04CDC">
        <w:t>Tholen</w:t>
      </w:r>
      <w:proofErr w:type="spellEnd"/>
      <w:r w:rsidRPr="00E04CDC">
        <w:t xml:space="preserve"> S, </w:t>
      </w:r>
      <w:proofErr w:type="spellStart"/>
      <w:r w:rsidRPr="00E04CDC">
        <w:t>Wehbe</w:t>
      </w:r>
      <w:proofErr w:type="spellEnd"/>
      <w:r w:rsidRPr="00E04CDC">
        <w:t xml:space="preserve"> Z, </w:t>
      </w:r>
      <w:proofErr w:type="spellStart"/>
      <w:r w:rsidRPr="00E04CDC">
        <w:t>Hagenbuchner</w:t>
      </w:r>
      <w:proofErr w:type="spellEnd"/>
      <w:r w:rsidRPr="00E04CDC">
        <w:t xml:space="preserve"> J, </w:t>
      </w:r>
      <w:proofErr w:type="spellStart"/>
      <w:r w:rsidRPr="00E04CDC">
        <w:t>Karall</w:t>
      </w:r>
      <w:proofErr w:type="spellEnd"/>
      <w:r w:rsidRPr="00E04CDC">
        <w:t xml:space="preserve"> D, </w:t>
      </w:r>
      <w:proofErr w:type="spellStart"/>
      <w:r w:rsidRPr="00E04CDC">
        <w:t>Ausserlechner</w:t>
      </w:r>
      <w:proofErr w:type="spellEnd"/>
      <w:r w:rsidRPr="00E04CDC">
        <w:t xml:space="preserve"> MJ, Schilling O, </w:t>
      </w:r>
      <w:proofErr w:type="spellStart"/>
      <w:r w:rsidRPr="00E04CDC">
        <w:t>Grunert</w:t>
      </w:r>
      <w:proofErr w:type="spellEnd"/>
      <w:r w:rsidRPr="00E04CDC">
        <w:t xml:space="preserve"> SC, </w:t>
      </w:r>
      <w:r w:rsidR="00631CC7" w:rsidRPr="00631CC7">
        <w:rPr>
          <w:b/>
          <w:bCs/>
        </w:rPr>
        <w:t>Vockley J</w:t>
      </w:r>
      <w:r w:rsidRPr="00E04CDC">
        <w:t xml:space="preserve">, Tucci S. (2021). Lipidomic and Proteomic Alterations Induced by Even and Odd Medium-Chain Fatty Acids on Fibroblasts of Long-Chain Fatty Acid Oxidation Disorders. </w:t>
      </w:r>
      <w:r w:rsidRPr="00E04CDC">
        <w:rPr>
          <w:i/>
          <w:iCs/>
        </w:rPr>
        <w:t>Int J Mol Sci.</w:t>
      </w:r>
      <w:r w:rsidRPr="00E04CDC">
        <w:t xml:space="preserve"> </w:t>
      </w:r>
      <w:r w:rsidRPr="00E04CDC">
        <w:rPr>
          <w:b/>
          <w:bCs/>
        </w:rPr>
        <w:t>22:</w:t>
      </w:r>
      <w:r w:rsidRPr="00E04CDC">
        <w:t xml:space="preserve"> PMC8508682.</w:t>
      </w:r>
    </w:p>
    <w:p w14:paraId="3023352C" w14:textId="6AEAF3F0" w:rsidR="00E04CDC" w:rsidRPr="00E04CDC" w:rsidRDefault="00E04CDC" w:rsidP="00B53387">
      <w:pPr>
        <w:pStyle w:val="ListParagraph"/>
        <w:numPr>
          <w:ilvl w:val="0"/>
          <w:numId w:val="10"/>
        </w:numPr>
        <w:ind w:left="810" w:right="54"/>
      </w:pPr>
      <w:r w:rsidRPr="00E04CDC">
        <w:t xml:space="preserve">Arnold GL, Yester J, McCracken E, Feingold BD, </w:t>
      </w:r>
      <w:r w:rsidR="00631CC7" w:rsidRPr="00631CC7">
        <w:rPr>
          <w:b/>
          <w:bCs/>
        </w:rPr>
        <w:t>Vockley J</w:t>
      </w:r>
      <w:r w:rsidRPr="00E04CDC">
        <w:t xml:space="preserve">. (2021). Successful orthotopic heart transplantation in CPTII deficiency. </w:t>
      </w:r>
      <w:r w:rsidRPr="00E04CDC">
        <w:rPr>
          <w:i/>
          <w:iCs/>
        </w:rPr>
        <w:t xml:space="preserve">Mol Genet </w:t>
      </w:r>
      <w:proofErr w:type="spellStart"/>
      <w:r w:rsidRPr="00E04CDC">
        <w:rPr>
          <w:i/>
          <w:iCs/>
        </w:rPr>
        <w:t>Metab</w:t>
      </w:r>
      <w:proofErr w:type="spellEnd"/>
      <w:r w:rsidRPr="00E04CDC">
        <w:rPr>
          <w:i/>
          <w:iCs/>
        </w:rPr>
        <w:t>.</w:t>
      </w:r>
      <w:r w:rsidRPr="00E04CDC">
        <w:t xml:space="preserve"> </w:t>
      </w:r>
      <w:r w:rsidRPr="00E04CDC">
        <w:rPr>
          <w:b/>
          <w:bCs/>
        </w:rPr>
        <w:t>133:</w:t>
      </w:r>
      <w:r w:rsidRPr="00E04CDC">
        <w:t xml:space="preserve"> 182-4</w:t>
      </w:r>
      <w:proofErr w:type="gramStart"/>
      <w:r w:rsidRPr="00E04CDC">
        <w:t>. .</w:t>
      </w:r>
      <w:proofErr w:type="gramEnd"/>
    </w:p>
    <w:p w14:paraId="51BBA4D0" w14:textId="721C7A5A" w:rsidR="00E04CDC" w:rsidRPr="00E04CDC" w:rsidRDefault="00E04CDC" w:rsidP="00B53387">
      <w:pPr>
        <w:pStyle w:val="ListParagraph"/>
        <w:numPr>
          <w:ilvl w:val="0"/>
          <w:numId w:val="10"/>
        </w:numPr>
        <w:ind w:left="810" w:right="54"/>
      </w:pPr>
      <w:proofErr w:type="spellStart"/>
      <w:r w:rsidRPr="00E04CDC">
        <w:t>D'Annibale</w:t>
      </w:r>
      <w:proofErr w:type="spellEnd"/>
      <w:r w:rsidRPr="00E04CDC">
        <w:t xml:space="preserve"> OM, </w:t>
      </w:r>
      <w:proofErr w:type="spellStart"/>
      <w:r w:rsidRPr="00E04CDC">
        <w:t>Koppes</w:t>
      </w:r>
      <w:proofErr w:type="spellEnd"/>
      <w:r w:rsidRPr="00E04CDC">
        <w:t xml:space="preserve"> EA, </w:t>
      </w:r>
      <w:proofErr w:type="spellStart"/>
      <w:r w:rsidRPr="00E04CDC">
        <w:t>Alodaib</w:t>
      </w:r>
      <w:proofErr w:type="spellEnd"/>
      <w:r w:rsidRPr="00E04CDC">
        <w:t xml:space="preserve"> AN, </w:t>
      </w:r>
      <w:proofErr w:type="spellStart"/>
      <w:r w:rsidRPr="00E04CDC">
        <w:t>Kochersperger</w:t>
      </w:r>
      <w:proofErr w:type="spellEnd"/>
      <w:r w:rsidRPr="00E04CDC">
        <w:t xml:space="preserve"> C, Karunanidhi A, Mohsen AW, </w:t>
      </w:r>
      <w:r w:rsidR="00631CC7" w:rsidRPr="00631CC7">
        <w:rPr>
          <w:b/>
          <w:bCs/>
        </w:rPr>
        <w:t>Vockley J</w:t>
      </w:r>
      <w:r w:rsidRPr="00E04CDC">
        <w:t xml:space="preserve">. (2021). Characterization of variants of uncertain significance in isovaleryl-CoA dehydrogenase identified through newborn screening: An approach for faster analysis. </w:t>
      </w:r>
      <w:r w:rsidRPr="00E04CDC">
        <w:rPr>
          <w:i/>
          <w:iCs/>
        </w:rPr>
        <w:t xml:space="preserve">Mol Genet </w:t>
      </w:r>
      <w:proofErr w:type="spellStart"/>
      <w:r w:rsidRPr="00E04CDC">
        <w:rPr>
          <w:i/>
          <w:iCs/>
        </w:rPr>
        <w:t>Metab</w:t>
      </w:r>
      <w:proofErr w:type="spellEnd"/>
      <w:proofErr w:type="gramStart"/>
      <w:r w:rsidRPr="00E04CDC">
        <w:rPr>
          <w:i/>
          <w:iCs/>
        </w:rPr>
        <w:t>.</w:t>
      </w:r>
      <w:r w:rsidRPr="00E04CDC">
        <w:t xml:space="preserve"> .</w:t>
      </w:r>
      <w:proofErr w:type="gramEnd"/>
    </w:p>
    <w:p w14:paraId="26AE9283" w14:textId="06734194" w:rsidR="00E04CDC" w:rsidRPr="00E04CDC" w:rsidRDefault="00E04CDC" w:rsidP="00B53387">
      <w:pPr>
        <w:pStyle w:val="ListParagraph"/>
        <w:numPr>
          <w:ilvl w:val="0"/>
          <w:numId w:val="10"/>
        </w:numPr>
        <w:ind w:left="810" w:right="54"/>
      </w:pPr>
      <w:r w:rsidRPr="00E04CDC">
        <w:t xml:space="preserve">Dobrowolski SF, </w:t>
      </w:r>
      <w:proofErr w:type="spellStart"/>
      <w:r w:rsidRPr="00E04CDC">
        <w:t>Phua</w:t>
      </w:r>
      <w:proofErr w:type="spellEnd"/>
      <w:r w:rsidRPr="00E04CDC">
        <w:t xml:space="preserve"> YL, </w:t>
      </w:r>
      <w:proofErr w:type="spellStart"/>
      <w:r w:rsidRPr="00E04CDC">
        <w:t>Sudano</w:t>
      </w:r>
      <w:proofErr w:type="spellEnd"/>
      <w:r w:rsidRPr="00E04CDC">
        <w:t xml:space="preserve"> C, </w:t>
      </w:r>
      <w:proofErr w:type="spellStart"/>
      <w:r w:rsidRPr="00E04CDC">
        <w:t>Spridik</w:t>
      </w:r>
      <w:proofErr w:type="spellEnd"/>
      <w:r w:rsidRPr="00E04CDC">
        <w:t xml:space="preserve"> K, Zinn PO, Wang Y, Bharathi S, </w:t>
      </w:r>
      <w:r w:rsidR="00631CC7" w:rsidRPr="00631CC7">
        <w:rPr>
          <w:b/>
          <w:bCs/>
        </w:rPr>
        <w:t>Vockley J</w:t>
      </w:r>
      <w:r w:rsidRPr="00E04CDC">
        <w:t xml:space="preserve">, Goetzman E. (2021). Phenylalanine hydroxylase deficient phenylketonuria comparative metabolomics identifies energy pathway disruption and oxidative stress. </w:t>
      </w:r>
      <w:r w:rsidRPr="00E04CDC">
        <w:rPr>
          <w:i/>
          <w:iCs/>
        </w:rPr>
        <w:t xml:space="preserve">Mol Genet </w:t>
      </w:r>
      <w:proofErr w:type="spellStart"/>
      <w:r w:rsidRPr="00E04CDC">
        <w:rPr>
          <w:i/>
          <w:iCs/>
        </w:rPr>
        <w:t>Metab</w:t>
      </w:r>
      <w:proofErr w:type="spellEnd"/>
      <w:proofErr w:type="gramStart"/>
      <w:r w:rsidRPr="00E04CDC">
        <w:rPr>
          <w:i/>
          <w:iCs/>
        </w:rPr>
        <w:t>.</w:t>
      </w:r>
      <w:r w:rsidRPr="00E04CDC">
        <w:t xml:space="preserve"> .</w:t>
      </w:r>
      <w:proofErr w:type="gramEnd"/>
    </w:p>
    <w:p w14:paraId="123761FE" w14:textId="4BA8766D" w:rsidR="00E04CDC" w:rsidRPr="00E04CDC" w:rsidRDefault="00E04CDC" w:rsidP="00B53387">
      <w:pPr>
        <w:pStyle w:val="ListParagraph"/>
        <w:numPr>
          <w:ilvl w:val="0"/>
          <w:numId w:val="10"/>
        </w:numPr>
        <w:ind w:left="810" w:right="54"/>
      </w:pPr>
      <w:r w:rsidRPr="00E04CDC">
        <w:t xml:space="preserve">Dobrowolski SF, </w:t>
      </w:r>
      <w:proofErr w:type="spellStart"/>
      <w:r w:rsidRPr="00E04CDC">
        <w:t>Sudano</w:t>
      </w:r>
      <w:proofErr w:type="spellEnd"/>
      <w:r w:rsidRPr="00E04CDC">
        <w:t xml:space="preserve"> C, </w:t>
      </w:r>
      <w:proofErr w:type="spellStart"/>
      <w:r w:rsidRPr="00E04CDC">
        <w:t>Phua</w:t>
      </w:r>
      <w:proofErr w:type="spellEnd"/>
      <w:r w:rsidRPr="00E04CDC">
        <w:t xml:space="preserve"> YL, </w:t>
      </w:r>
      <w:proofErr w:type="spellStart"/>
      <w:r w:rsidRPr="00E04CDC">
        <w:t>Tourkova</w:t>
      </w:r>
      <w:proofErr w:type="spellEnd"/>
      <w:r w:rsidRPr="00E04CDC">
        <w:t xml:space="preserve"> IL, </w:t>
      </w:r>
      <w:proofErr w:type="spellStart"/>
      <w:r w:rsidRPr="00E04CDC">
        <w:t>Spridik</w:t>
      </w:r>
      <w:proofErr w:type="spellEnd"/>
      <w:r w:rsidRPr="00E04CDC">
        <w:t xml:space="preserve"> K, Goetzman ES, </w:t>
      </w:r>
      <w:r w:rsidR="00631CC7" w:rsidRPr="00631CC7">
        <w:rPr>
          <w:b/>
          <w:bCs/>
        </w:rPr>
        <w:t>Vockley J</w:t>
      </w:r>
      <w:r w:rsidRPr="00E04CDC">
        <w:t xml:space="preserve">, Blair HC. (2021). Mesenchymal stem cell energy deficit and oxidative stress contribute to osteopenia in the </w:t>
      </w:r>
      <w:proofErr w:type="spellStart"/>
      <w:r w:rsidRPr="00E04CDC">
        <w:t>Pah</w:t>
      </w:r>
      <w:proofErr w:type="spellEnd"/>
      <w:r w:rsidRPr="00E04CDC">
        <w:t xml:space="preserve">(enu2) classical PKU mouse. </w:t>
      </w:r>
      <w:r w:rsidRPr="00E04CDC">
        <w:rPr>
          <w:i/>
          <w:iCs/>
        </w:rPr>
        <w:t xml:space="preserve">Mol Genet </w:t>
      </w:r>
      <w:proofErr w:type="spellStart"/>
      <w:r w:rsidRPr="00E04CDC">
        <w:rPr>
          <w:i/>
          <w:iCs/>
        </w:rPr>
        <w:t>Metab</w:t>
      </w:r>
      <w:proofErr w:type="spellEnd"/>
      <w:r w:rsidRPr="00E04CDC">
        <w:rPr>
          <w:i/>
          <w:iCs/>
        </w:rPr>
        <w:t>.</w:t>
      </w:r>
      <w:r w:rsidRPr="00E04CDC">
        <w:t xml:space="preserve"> </w:t>
      </w:r>
      <w:r w:rsidRPr="00E04CDC">
        <w:rPr>
          <w:b/>
          <w:bCs/>
        </w:rPr>
        <w:t>132:</w:t>
      </w:r>
      <w:r w:rsidRPr="00E04CDC">
        <w:t xml:space="preserve"> 173-9</w:t>
      </w:r>
      <w:proofErr w:type="gramStart"/>
      <w:r w:rsidRPr="00E04CDC">
        <w:t>. .</w:t>
      </w:r>
      <w:proofErr w:type="gramEnd"/>
    </w:p>
    <w:p w14:paraId="71B6FBCD" w14:textId="1B4DA544" w:rsidR="00E04CDC" w:rsidRPr="00E04CDC" w:rsidRDefault="00E04CDC" w:rsidP="00B53387">
      <w:pPr>
        <w:pStyle w:val="ListParagraph"/>
        <w:numPr>
          <w:ilvl w:val="0"/>
          <w:numId w:val="10"/>
        </w:numPr>
        <w:ind w:left="810" w:right="54"/>
      </w:pPr>
      <w:r w:rsidRPr="00E04CDC">
        <w:t xml:space="preserve">Ewing CB, </w:t>
      </w:r>
      <w:proofErr w:type="spellStart"/>
      <w:r w:rsidRPr="00E04CDC">
        <w:t>Soltys</w:t>
      </w:r>
      <w:proofErr w:type="spellEnd"/>
      <w:r w:rsidRPr="00E04CDC">
        <w:t xml:space="preserve"> KA, Strauss KA, Sindhi R, </w:t>
      </w:r>
      <w:r w:rsidR="00631CC7" w:rsidRPr="00631CC7">
        <w:rPr>
          <w:b/>
          <w:bCs/>
        </w:rPr>
        <w:t>Vockley J</w:t>
      </w:r>
      <w:r w:rsidRPr="00E04CDC">
        <w:t xml:space="preserve">, McKiernan P, Squires RH, Bond G, </w:t>
      </w:r>
      <w:proofErr w:type="spellStart"/>
      <w:r w:rsidRPr="00E04CDC">
        <w:t>Ganoza</w:t>
      </w:r>
      <w:proofErr w:type="spellEnd"/>
      <w:r w:rsidRPr="00E04CDC">
        <w:t xml:space="preserve"> A, Khanna A, </w:t>
      </w:r>
      <w:proofErr w:type="spellStart"/>
      <w:r w:rsidRPr="00E04CDC">
        <w:t>Mazariegos</w:t>
      </w:r>
      <w:proofErr w:type="spellEnd"/>
      <w:r w:rsidRPr="00E04CDC">
        <w:t xml:space="preserve"> GV, Squires JE. (2021). Metabolic Control and "Ideal" Outcomes in Liver Transplantation for Maple Syrup Urine Disease. </w:t>
      </w:r>
      <w:r w:rsidRPr="00E04CDC">
        <w:rPr>
          <w:i/>
          <w:iCs/>
        </w:rPr>
        <w:t xml:space="preserve">J </w:t>
      </w:r>
      <w:proofErr w:type="spellStart"/>
      <w:r w:rsidRPr="00E04CDC">
        <w:rPr>
          <w:i/>
          <w:iCs/>
        </w:rPr>
        <w:t>Pediatr</w:t>
      </w:r>
      <w:proofErr w:type="spellEnd"/>
      <w:r w:rsidRPr="00E04CDC">
        <w:rPr>
          <w:i/>
          <w:iCs/>
        </w:rPr>
        <w:t>.</w:t>
      </w:r>
      <w:r w:rsidRPr="00E04CDC">
        <w:t xml:space="preserve"> </w:t>
      </w:r>
      <w:r w:rsidRPr="00E04CDC">
        <w:rPr>
          <w:b/>
          <w:bCs/>
        </w:rPr>
        <w:t>237:</w:t>
      </w:r>
      <w:r w:rsidRPr="00E04CDC">
        <w:t xml:space="preserve"> 59-64 e1</w:t>
      </w:r>
      <w:proofErr w:type="gramStart"/>
      <w:r w:rsidRPr="00E04CDC">
        <w:t>. .</w:t>
      </w:r>
      <w:proofErr w:type="gramEnd"/>
    </w:p>
    <w:p w14:paraId="13E6DFF6" w14:textId="379F24E4" w:rsidR="00E04CDC" w:rsidRPr="00E04CDC" w:rsidRDefault="00E04CDC" w:rsidP="00B53387">
      <w:pPr>
        <w:pStyle w:val="ListParagraph"/>
        <w:numPr>
          <w:ilvl w:val="0"/>
          <w:numId w:val="10"/>
        </w:numPr>
        <w:ind w:left="810" w:right="54"/>
      </w:pPr>
      <w:proofErr w:type="spellStart"/>
      <w:r w:rsidRPr="00E04CDC">
        <w:t>Glanzel</w:t>
      </w:r>
      <w:proofErr w:type="spellEnd"/>
      <w:r w:rsidRPr="00E04CDC">
        <w:t xml:space="preserve"> NM, </w:t>
      </w:r>
      <w:proofErr w:type="spellStart"/>
      <w:r w:rsidRPr="00E04CDC">
        <w:t>Grings</w:t>
      </w:r>
      <w:proofErr w:type="spellEnd"/>
      <w:r w:rsidRPr="00E04CDC">
        <w:t xml:space="preserve"> M, da Rosa-Junior NT, de Carvalho LMC, Mohsen AW, Wipf P, </w:t>
      </w:r>
      <w:proofErr w:type="spellStart"/>
      <w:r w:rsidRPr="00E04CDC">
        <w:t>Wajner</w:t>
      </w:r>
      <w:proofErr w:type="spellEnd"/>
      <w:r w:rsidRPr="00E04CDC">
        <w:t xml:space="preserve"> M, </w:t>
      </w:r>
      <w:r w:rsidR="00631CC7" w:rsidRPr="00631CC7">
        <w:rPr>
          <w:b/>
        </w:rPr>
        <w:t>Vockley J</w:t>
      </w:r>
      <w:r w:rsidRPr="00E04CDC">
        <w:t xml:space="preserve">, Leipnitz G. (2021). The mitochondrial-targeted reactive species scavenger JP4-039 prevents sulfite-induced alterations in antioxidant defenses, energy transfer, and cell death signaling in striatum of rats. </w:t>
      </w:r>
      <w:r w:rsidRPr="00E04CDC">
        <w:rPr>
          <w:i/>
          <w:iCs/>
        </w:rPr>
        <w:t xml:space="preserve">J Inherit </w:t>
      </w:r>
      <w:proofErr w:type="spellStart"/>
      <w:r w:rsidRPr="00E04CDC">
        <w:rPr>
          <w:i/>
          <w:iCs/>
        </w:rPr>
        <w:t>Metab</w:t>
      </w:r>
      <w:proofErr w:type="spellEnd"/>
      <w:r w:rsidRPr="00E04CDC">
        <w:rPr>
          <w:i/>
          <w:iCs/>
        </w:rPr>
        <w:t xml:space="preserve"> Dis.</w:t>
      </w:r>
      <w:r w:rsidRPr="00E04CDC">
        <w:t xml:space="preserve"> </w:t>
      </w:r>
      <w:r w:rsidRPr="00E04CDC">
        <w:rPr>
          <w:b/>
          <w:bCs/>
        </w:rPr>
        <w:t>44:</w:t>
      </w:r>
      <w:r w:rsidRPr="00E04CDC">
        <w:t xml:space="preserve"> 481-91. PMC8039837.</w:t>
      </w:r>
    </w:p>
    <w:p w14:paraId="1B2A96D8" w14:textId="7935227E" w:rsidR="00E04CDC" w:rsidRPr="00E04CDC" w:rsidRDefault="00E04CDC" w:rsidP="00B53387">
      <w:pPr>
        <w:pStyle w:val="ListParagraph"/>
        <w:numPr>
          <w:ilvl w:val="0"/>
          <w:numId w:val="10"/>
        </w:numPr>
        <w:ind w:left="810" w:right="54"/>
      </w:pPr>
      <w:proofErr w:type="spellStart"/>
      <w:r w:rsidRPr="00E04CDC">
        <w:t>Jahanshahi</w:t>
      </w:r>
      <w:proofErr w:type="spellEnd"/>
      <w:r w:rsidRPr="00E04CDC">
        <w:t xml:space="preserve"> M, Gregg K, Davis G, </w:t>
      </w:r>
      <w:proofErr w:type="spellStart"/>
      <w:r w:rsidRPr="00E04CDC">
        <w:t>Ndu</w:t>
      </w:r>
      <w:proofErr w:type="spellEnd"/>
      <w:r w:rsidRPr="00E04CDC">
        <w:t xml:space="preserve"> A, Miller V, </w:t>
      </w:r>
      <w:r w:rsidR="00631CC7" w:rsidRPr="00631CC7">
        <w:rPr>
          <w:b/>
          <w:bCs/>
        </w:rPr>
        <w:t>Vockley J</w:t>
      </w:r>
      <w:r w:rsidRPr="00E04CDC">
        <w:t xml:space="preserve">, </w:t>
      </w:r>
      <w:proofErr w:type="spellStart"/>
      <w:r w:rsidRPr="00E04CDC">
        <w:t>Ollivier</w:t>
      </w:r>
      <w:proofErr w:type="spellEnd"/>
      <w:r w:rsidRPr="00E04CDC">
        <w:t xml:space="preserve"> C, </w:t>
      </w:r>
      <w:proofErr w:type="spellStart"/>
      <w:r w:rsidRPr="00E04CDC">
        <w:t>Franolic</w:t>
      </w:r>
      <w:proofErr w:type="spellEnd"/>
      <w:r w:rsidRPr="00E04CDC">
        <w:t xml:space="preserve"> T, Sakai S. (2021). The Use of External Controls in FDA Regulatory Decision Making. </w:t>
      </w:r>
      <w:proofErr w:type="spellStart"/>
      <w:r w:rsidRPr="00E04CDC">
        <w:rPr>
          <w:i/>
          <w:iCs/>
        </w:rPr>
        <w:t>Ther</w:t>
      </w:r>
      <w:proofErr w:type="spellEnd"/>
      <w:r w:rsidRPr="00E04CDC">
        <w:rPr>
          <w:i/>
          <w:iCs/>
        </w:rPr>
        <w:t xml:space="preserve"> </w:t>
      </w:r>
      <w:proofErr w:type="spellStart"/>
      <w:r w:rsidRPr="00E04CDC">
        <w:rPr>
          <w:i/>
          <w:iCs/>
        </w:rPr>
        <w:t>Innov</w:t>
      </w:r>
      <w:proofErr w:type="spellEnd"/>
      <w:r w:rsidRPr="00E04CDC">
        <w:rPr>
          <w:i/>
          <w:iCs/>
        </w:rPr>
        <w:t xml:space="preserve"> </w:t>
      </w:r>
      <w:proofErr w:type="spellStart"/>
      <w:r w:rsidRPr="00E04CDC">
        <w:rPr>
          <w:i/>
          <w:iCs/>
        </w:rPr>
        <w:t>Regul</w:t>
      </w:r>
      <w:proofErr w:type="spellEnd"/>
      <w:r w:rsidRPr="00E04CDC">
        <w:rPr>
          <w:i/>
          <w:iCs/>
        </w:rPr>
        <w:t xml:space="preserve"> Sci.</w:t>
      </w:r>
      <w:r w:rsidRPr="00E04CDC">
        <w:t xml:space="preserve"> </w:t>
      </w:r>
      <w:r w:rsidRPr="00E04CDC">
        <w:rPr>
          <w:b/>
          <w:bCs/>
        </w:rPr>
        <w:t>55:</w:t>
      </w:r>
      <w:r w:rsidRPr="00E04CDC">
        <w:t xml:space="preserve"> 1019-35. PMC8332598.</w:t>
      </w:r>
    </w:p>
    <w:p w14:paraId="4BE991F8" w14:textId="712A5828" w:rsidR="00E04CDC" w:rsidRPr="00E04CDC" w:rsidRDefault="00E04CDC" w:rsidP="00B53387">
      <w:pPr>
        <w:pStyle w:val="ListParagraph"/>
        <w:numPr>
          <w:ilvl w:val="0"/>
          <w:numId w:val="10"/>
        </w:numPr>
        <w:ind w:left="810" w:right="54"/>
      </w:pPr>
      <w:r w:rsidRPr="00E04CDC">
        <w:t xml:space="preserve">Maron JL, </w:t>
      </w:r>
      <w:proofErr w:type="spellStart"/>
      <w:r w:rsidRPr="00E04CDC">
        <w:t>Kingsmore</w:t>
      </w:r>
      <w:proofErr w:type="spellEnd"/>
      <w:r w:rsidRPr="00E04CDC">
        <w:t xml:space="preserve"> SF, </w:t>
      </w:r>
      <w:proofErr w:type="spellStart"/>
      <w:r w:rsidRPr="00E04CDC">
        <w:t>Wigby</w:t>
      </w:r>
      <w:proofErr w:type="spellEnd"/>
      <w:r w:rsidRPr="00E04CDC">
        <w:t xml:space="preserve"> K, Chowdhury S, Dimmock D, Poindexter B, </w:t>
      </w:r>
      <w:proofErr w:type="spellStart"/>
      <w:r w:rsidRPr="00E04CDC">
        <w:t>Suhrie</w:t>
      </w:r>
      <w:proofErr w:type="spellEnd"/>
      <w:r w:rsidRPr="00E04CDC">
        <w:t xml:space="preserve"> K, </w:t>
      </w:r>
      <w:r w:rsidR="00631CC7" w:rsidRPr="00631CC7">
        <w:rPr>
          <w:b/>
          <w:bCs/>
        </w:rPr>
        <w:t>Vockley J</w:t>
      </w:r>
      <w:r w:rsidRPr="00E04CDC">
        <w:t xml:space="preserve">, </w:t>
      </w:r>
      <w:proofErr w:type="spellStart"/>
      <w:r w:rsidRPr="00E04CDC">
        <w:t>Diacovo</w:t>
      </w:r>
      <w:proofErr w:type="spellEnd"/>
      <w:r w:rsidRPr="00E04CDC">
        <w:t xml:space="preserve"> T, Gelb BD, </w:t>
      </w:r>
      <w:proofErr w:type="spellStart"/>
      <w:r w:rsidRPr="00E04CDC">
        <w:t>Stroustrup</w:t>
      </w:r>
      <w:proofErr w:type="spellEnd"/>
      <w:r w:rsidRPr="00E04CDC">
        <w:t xml:space="preserve"> A, Powell CM, </w:t>
      </w:r>
      <w:proofErr w:type="spellStart"/>
      <w:r w:rsidRPr="00E04CDC">
        <w:t>Trembath</w:t>
      </w:r>
      <w:proofErr w:type="spellEnd"/>
      <w:r w:rsidRPr="00E04CDC">
        <w:t xml:space="preserve"> A, Gallen M, Mullen TE, </w:t>
      </w:r>
      <w:proofErr w:type="spellStart"/>
      <w:r w:rsidRPr="00E04CDC">
        <w:t>Tanpaiboon</w:t>
      </w:r>
      <w:proofErr w:type="spellEnd"/>
      <w:r w:rsidRPr="00E04CDC">
        <w:t xml:space="preserve"> P, Reed D, </w:t>
      </w:r>
      <w:proofErr w:type="spellStart"/>
      <w:r w:rsidRPr="00E04CDC">
        <w:t>Kurfiss</w:t>
      </w:r>
      <w:proofErr w:type="spellEnd"/>
      <w:r w:rsidRPr="00E04CDC">
        <w:t xml:space="preserve"> A, Davis JM. (2021). Novel Variant Findings and Challenges Associated </w:t>
      </w:r>
      <w:proofErr w:type="gramStart"/>
      <w:r w:rsidRPr="00E04CDC">
        <w:t>With</w:t>
      </w:r>
      <w:proofErr w:type="gramEnd"/>
      <w:r w:rsidRPr="00E04CDC">
        <w:t xml:space="preserve"> the Clinical Integration of Genomic Testing: An Interim Report of the Genomic Medicine for Ill Neonates and Infants (GEMINI) Study. </w:t>
      </w:r>
      <w:r w:rsidRPr="00E04CDC">
        <w:rPr>
          <w:i/>
          <w:iCs/>
        </w:rPr>
        <w:t xml:space="preserve">JAMA </w:t>
      </w:r>
      <w:proofErr w:type="spellStart"/>
      <w:r w:rsidRPr="00E04CDC">
        <w:rPr>
          <w:i/>
          <w:iCs/>
        </w:rPr>
        <w:t>Pediatr</w:t>
      </w:r>
      <w:proofErr w:type="spellEnd"/>
      <w:r w:rsidRPr="00E04CDC">
        <w:rPr>
          <w:i/>
          <w:iCs/>
        </w:rPr>
        <w:t>.</w:t>
      </w:r>
      <w:r w:rsidRPr="00E04CDC">
        <w:t xml:space="preserve"> </w:t>
      </w:r>
      <w:r w:rsidRPr="00E04CDC">
        <w:rPr>
          <w:b/>
          <w:bCs/>
        </w:rPr>
        <w:t>175:</w:t>
      </w:r>
      <w:r w:rsidRPr="00E04CDC">
        <w:t xml:space="preserve"> e205906. PMC7885094.</w:t>
      </w:r>
    </w:p>
    <w:p w14:paraId="5A91A518" w14:textId="039C2E6E" w:rsidR="00E04CDC" w:rsidRPr="00E04CDC" w:rsidRDefault="00E04CDC" w:rsidP="00B53387">
      <w:pPr>
        <w:pStyle w:val="ListParagraph"/>
        <w:numPr>
          <w:ilvl w:val="0"/>
          <w:numId w:val="10"/>
        </w:numPr>
        <w:ind w:left="810" w:right="54"/>
      </w:pPr>
      <w:r w:rsidRPr="00E04CDC">
        <w:t xml:space="preserve">Marsden D, </w:t>
      </w:r>
      <w:proofErr w:type="spellStart"/>
      <w:r w:rsidRPr="00E04CDC">
        <w:t>Bedrosian</w:t>
      </w:r>
      <w:proofErr w:type="spellEnd"/>
      <w:r w:rsidRPr="00E04CDC">
        <w:t xml:space="preserve"> CL, </w:t>
      </w:r>
      <w:r w:rsidR="00631CC7" w:rsidRPr="00631CC7">
        <w:rPr>
          <w:b/>
          <w:bCs/>
        </w:rPr>
        <w:t>Vockley J</w:t>
      </w:r>
      <w:r w:rsidRPr="00E04CDC">
        <w:t xml:space="preserve">. (2021). Impact of newborn screening on the reported incidence and clinical outcomes associated with medium- and long-chain fatty acid oxidation disorders. </w:t>
      </w:r>
      <w:r w:rsidRPr="00E04CDC">
        <w:rPr>
          <w:i/>
          <w:iCs/>
        </w:rPr>
        <w:t>Genet Med.</w:t>
      </w:r>
      <w:r w:rsidRPr="00E04CDC">
        <w:t xml:space="preserve"> </w:t>
      </w:r>
      <w:r w:rsidRPr="00E04CDC">
        <w:rPr>
          <w:b/>
          <w:bCs/>
        </w:rPr>
        <w:t>23:</w:t>
      </w:r>
      <w:r w:rsidRPr="00E04CDC">
        <w:t xml:space="preserve"> 816-29. PMC8105167.</w:t>
      </w:r>
    </w:p>
    <w:p w14:paraId="207766EF" w14:textId="4013EDAD" w:rsidR="00E04CDC" w:rsidRPr="00E04CDC" w:rsidRDefault="00E04CDC" w:rsidP="00B53387">
      <w:pPr>
        <w:pStyle w:val="ListParagraph"/>
        <w:numPr>
          <w:ilvl w:val="0"/>
          <w:numId w:val="10"/>
        </w:numPr>
        <w:ind w:left="810" w:right="54"/>
      </w:pPr>
      <w:proofErr w:type="spellStart"/>
      <w:r w:rsidRPr="00E04CDC">
        <w:t>Puurunen</w:t>
      </w:r>
      <w:proofErr w:type="spellEnd"/>
      <w:r w:rsidRPr="00E04CDC">
        <w:t xml:space="preserve"> MK, </w:t>
      </w:r>
      <w:r w:rsidR="00631CC7" w:rsidRPr="00631CC7">
        <w:rPr>
          <w:b/>
          <w:bCs/>
        </w:rPr>
        <w:t>Vockley J</w:t>
      </w:r>
      <w:r w:rsidRPr="00E04CDC">
        <w:t xml:space="preserve">, Searle SL, </w:t>
      </w:r>
      <w:proofErr w:type="spellStart"/>
      <w:r w:rsidRPr="00E04CDC">
        <w:t>Sacharow</w:t>
      </w:r>
      <w:proofErr w:type="spellEnd"/>
      <w:r w:rsidRPr="00E04CDC">
        <w:t xml:space="preserve"> SJ, Phillips JA, 3rd, Denney WS, Goodlett BD, Wagner DA, </w:t>
      </w:r>
      <w:proofErr w:type="spellStart"/>
      <w:r w:rsidRPr="00E04CDC">
        <w:t>Blankstein</w:t>
      </w:r>
      <w:proofErr w:type="spellEnd"/>
      <w:r w:rsidRPr="00E04CDC">
        <w:t xml:space="preserve"> L, Castillo MJ, Charbonneau MR, Isabella VM, </w:t>
      </w:r>
      <w:proofErr w:type="spellStart"/>
      <w:r w:rsidRPr="00E04CDC">
        <w:t>Sethuraman</w:t>
      </w:r>
      <w:proofErr w:type="spellEnd"/>
      <w:r w:rsidRPr="00E04CDC">
        <w:t xml:space="preserve"> VV, </w:t>
      </w:r>
      <w:proofErr w:type="spellStart"/>
      <w:r w:rsidRPr="00E04CDC">
        <w:t>Riese</w:t>
      </w:r>
      <w:proofErr w:type="spellEnd"/>
      <w:r w:rsidRPr="00E04CDC">
        <w:t xml:space="preserve"> RJ, Kurtz CB, Brennan AM. (2021). Safety and pharmacodynamics of an engineered E. coli </w:t>
      </w:r>
      <w:proofErr w:type="spellStart"/>
      <w:r w:rsidRPr="00E04CDC">
        <w:t>Nissle</w:t>
      </w:r>
      <w:proofErr w:type="spellEnd"/>
      <w:r w:rsidRPr="00E04CDC">
        <w:t xml:space="preserve"> for the treatment of phenylketonuria: a first-in-human phase 1/2a study. </w:t>
      </w:r>
      <w:r w:rsidRPr="00E04CDC">
        <w:rPr>
          <w:i/>
          <w:iCs/>
        </w:rPr>
        <w:t xml:space="preserve">Nat </w:t>
      </w:r>
      <w:proofErr w:type="spellStart"/>
      <w:r w:rsidRPr="00E04CDC">
        <w:rPr>
          <w:i/>
          <w:iCs/>
        </w:rPr>
        <w:t>Metab</w:t>
      </w:r>
      <w:proofErr w:type="spellEnd"/>
      <w:r w:rsidRPr="00E04CDC">
        <w:rPr>
          <w:i/>
          <w:iCs/>
        </w:rPr>
        <w:t>.</w:t>
      </w:r>
      <w:r w:rsidRPr="00E04CDC">
        <w:t xml:space="preserve"> </w:t>
      </w:r>
      <w:r w:rsidRPr="00E04CDC">
        <w:rPr>
          <w:b/>
          <w:bCs/>
        </w:rPr>
        <w:t>3:</w:t>
      </w:r>
      <w:r w:rsidRPr="00E04CDC">
        <w:t xml:space="preserve"> 1125-32</w:t>
      </w:r>
      <w:proofErr w:type="gramStart"/>
      <w:r w:rsidRPr="00E04CDC">
        <w:t>. .</w:t>
      </w:r>
      <w:proofErr w:type="gramEnd"/>
    </w:p>
    <w:p w14:paraId="1FB490CE" w14:textId="0FA0BACC" w:rsidR="00E04CDC" w:rsidRPr="00E04CDC" w:rsidRDefault="00E04CDC" w:rsidP="00B53387">
      <w:pPr>
        <w:pStyle w:val="ListParagraph"/>
        <w:numPr>
          <w:ilvl w:val="0"/>
          <w:numId w:val="10"/>
        </w:numPr>
        <w:ind w:left="810" w:right="54"/>
      </w:pPr>
      <w:r w:rsidRPr="00E04CDC">
        <w:t xml:space="preserve">Raghu VK, </w:t>
      </w:r>
      <w:proofErr w:type="spellStart"/>
      <w:r w:rsidRPr="00E04CDC">
        <w:t>Carr</w:t>
      </w:r>
      <w:proofErr w:type="spellEnd"/>
      <w:r w:rsidRPr="00E04CDC">
        <w:t xml:space="preserve">-Boyd PD, Squires JE, </w:t>
      </w:r>
      <w:r w:rsidR="00631CC7" w:rsidRPr="00631CC7">
        <w:rPr>
          <w:b/>
          <w:bCs/>
        </w:rPr>
        <w:t>Vockley J</w:t>
      </w:r>
      <w:r w:rsidRPr="00E04CDC">
        <w:t xml:space="preserve">, </w:t>
      </w:r>
      <w:proofErr w:type="spellStart"/>
      <w:r w:rsidRPr="00E04CDC">
        <w:t>Goldaracena</w:t>
      </w:r>
      <w:proofErr w:type="spellEnd"/>
      <w:r w:rsidRPr="00E04CDC">
        <w:t xml:space="preserve"> N, </w:t>
      </w:r>
      <w:proofErr w:type="spellStart"/>
      <w:r w:rsidRPr="00E04CDC">
        <w:t>Mazariegos</w:t>
      </w:r>
      <w:proofErr w:type="spellEnd"/>
      <w:r w:rsidRPr="00E04CDC">
        <w:t xml:space="preserve"> GV. (2021). Domino transplantation for pediatric liver recipients: Obstacles, challenges, and successes. </w:t>
      </w:r>
      <w:proofErr w:type="spellStart"/>
      <w:r w:rsidRPr="00E04CDC">
        <w:rPr>
          <w:i/>
          <w:iCs/>
        </w:rPr>
        <w:t>Pediatr</w:t>
      </w:r>
      <w:proofErr w:type="spellEnd"/>
      <w:r w:rsidRPr="00E04CDC">
        <w:rPr>
          <w:i/>
          <w:iCs/>
        </w:rPr>
        <w:t xml:space="preserve"> Transplant.</w:t>
      </w:r>
      <w:r w:rsidRPr="00E04CDC">
        <w:t xml:space="preserve"> e14114</w:t>
      </w:r>
      <w:proofErr w:type="gramStart"/>
      <w:r w:rsidRPr="00E04CDC">
        <w:t>. .</w:t>
      </w:r>
      <w:proofErr w:type="gramEnd"/>
    </w:p>
    <w:p w14:paraId="6D23E83B" w14:textId="1B21A138" w:rsidR="00E04CDC" w:rsidRPr="00E04CDC" w:rsidRDefault="00E04CDC" w:rsidP="00B53387">
      <w:pPr>
        <w:pStyle w:val="ListParagraph"/>
        <w:numPr>
          <w:ilvl w:val="0"/>
          <w:numId w:val="10"/>
        </w:numPr>
        <w:ind w:left="810" w:right="54"/>
      </w:pPr>
      <w:proofErr w:type="spellStart"/>
      <w:r w:rsidRPr="00E04CDC">
        <w:lastRenderedPageBreak/>
        <w:t>Raimo</w:t>
      </w:r>
      <w:proofErr w:type="spellEnd"/>
      <w:r w:rsidRPr="00E04CDC">
        <w:t xml:space="preserve"> S, </w:t>
      </w:r>
      <w:proofErr w:type="spellStart"/>
      <w:r w:rsidRPr="00E04CDC">
        <w:t>Zura</w:t>
      </w:r>
      <w:proofErr w:type="spellEnd"/>
      <w:r w:rsidRPr="00E04CDC">
        <w:t xml:space="preserve">-Miller G, </w:t>
      </w:r>
      <w:proofErr w:type="spellStart"/>
      <w:r w:rsidRPr="00E04CDC">
        <w:t>Fezelinia</w:t>
      </w:r>
      <w:proofErr w:type="spellEnd"/>
      <w:r w:rsidRPr="00E04CDC">
        <w:t xml:space="preserve"> H, Spruce LA, </w:t>
      </w:r>
      <w:proofErr w:type="spellStart"/>
      <w:r w:rsidRPr="00E04CDC">
        <w:t>Zakopoulos</w:t>
      </w:r>
      <w:proofErr w:type="spellEnd"/>
      <w:r w:rsidRPr="00E04CDC">
        <w:t xml:space="preserve"> I, Mohsen AW, </w:t>
      </w:r>
      <w:r w:rsidR="00631CC7" w:rsidRPr="00631CC7">
        <w:rPr>
          <w:b/>
          <w:bCs/>
        </w:rPr>
        <w:t>Vockley J</w:t>
      </w:r>
      <w:r w:rsidRPr="00E04CDC">
        <w:t xml:space="preserve">, </w:t>
      </w:r>
      <w:proofErr w:type="spellStart"/>
      <w:r w:rsidRPr="00E04CDC">
        <w:t>Ischiropoulos</w:t>
      </w:r>
      <w:proofErr w:type="spellEnd"/>
      <w:r w:rsidRPr="00E04CDC">
        <w:t xml:space="preserve"> H. (2021). Mitochondrial morphology, </w:t>
      </w:r>
      <w:proofErr w:type="gramStart"/>
      <w:r w:rsidRPr="00E04CDC">
        <w:t>bioenergetics</w:t>
      </w:r>
      <w:proofErr w:type="gramEnd"/>
      <w:r w:rsidRPr="00E04CDC">
        <w:t xml:space="preserve"> and proteomic responses in fatty acid oxidation disorders. </w:t>
      </w:r>
      <w:r w:rsidRPr="00E04CDC">
        <w:rPr>
          <w:i/>
          <w:iCs/>
        </w:rPr>
        <w:t>Redox Biol.</w:t>
      </w:r>
      <w:r w:rsidRPr="00E04CDC">
        <w:t xml:space="preserve"> </w:t>
      </w:r>
      <w:r w:rsidRPr="00E04CDC">
        <w:rPr>
          <w:b/>
          <w:bCs/>
        </w:rPr>
        <w:t>41:</w:t>
      </w:r>
      <w:r w:rsidRPr="00E04CDC">
        <w:t xml:space="preserve"> 101923. PMC7970426.</w:t>
      </w:r>
    </w:p>
    <w:p w14:paraId="1590FE85" w14:textId="53C90ADB" w:rsidR="00E04CDC" w:rsidRPr="00E04CDC" w:rsidRDefault="00E04CDC" w:rsidP="00B53387">
      <w:pPr>
        <w:pStyle w:val="ListParagraph"/>
        <w:numPr>
          <w:ilvl w:val="0"/>
          <w:numId w:val="10"/>
        </w:numPr>
        <w:ind w:left="810" w:right="54"/>
      </w:pPr>
      <w:r w:rsidRPr="00E04CDC">
        <w:t xml:space="preserve">Sinsheimer A, Mohsen AW, Bloom K, Karunanidhi A, Bharathi S, Wu YL, Schiff M, Wang Y, Goetzman ES, </w:t>
      </w:r>
      <w:proofErr w:type="spellStart"/>
      <w:r w:rsidRPr="00E04CDC">
        <w:t>Ghaloul</w:t>
      </w:r>
      <w:proofErr w:type="spellEnd"/>
      <w:r w:rsidRPr="00E04CDC">
        <w:t xml:space="preserve">-Gonzalez L, </w:t>
      </w:r>
      <w:r w:rsidR="00631CC7" w:rsidRPr="00631CC7">
        <w:rPr>
          <w:b/>
          <w:bCs/>
        </w:rPr>
        <w:t>Vockley J</w:t>
      </w:r>
      <w:r w:rsidRPr="00E04CDC">
        <w:t xml:space="preserve">. (2021). Development and characterization of a mouse model for Acad9 deficiency. </w:t>
      </w:r>
      <w:r w:rsidRPr="00E04CDC">
        <w:rPr>
          <w:i/>
          <w:iCs/>
        </w:rPr>
        <w:t xml:space="preserve">Mol Genet </w:t>
      </w:r>
      <w:proofErr w:type="spellStart"/>
      <w:r w:rsidRPr="00E04CDC">
        <w:rPr>
          <w:i/>
          <w:iCs/>
        </w:rPr>
        <w:t>Metab</w:t>
      </w:r>
      <w:proofErr w:type="spellEnd"/>
      <w:r w:rsidRPr="00E04CDC">
        <w:rPr>
          <w:i/>
          <w:iCs/>
        </w:rPr>
        <w:t>.</w:t>
      </w:r>
      <w:r w:rsidRPr="00E04CDC">
        <w:t xml:space="preserve"> </w:t>
      </w:r>
      <w:r w:rsidRPr="00E04CDC">
        <w:rPr>
          <w:b/>
          <w:bCs/>
        </w:rPr>
        <w:t>134:</w:t>
      </w:r>
      <w:r w:rsidRPr="00E04CDC">
        <w:t xml:space="preserve"> 156-63.</w:t>
      </w:r>
    </w:p>
    <w:p w14:paraId="7680FB1F" w14:textId="6FB1784F" w:rsidR="00E04CDC" w:rsidRPr="00E04CDC" w:rsidRDefault="00E04CDC" w:rsidP="00B53387">
      <w:pPr>
        <w:pStyle w:val="ListParagraph"/>
        <w:numPr>
          <w:ilvl w:val="0"/>
          <w:numId w:val="10"/>
        </w:numPr>
        <w:ind w:left="810" w:right="54"/>
      </w:pPr>
      <w:proofErr w:type="spellStart"/>
      <w:r w:rsidRPr="00E04CDC">
        <w:t>Sood</w:t>
      </w:r>
      <w:proofErr w:type="spellEnd"/>
      <w:r w:rsidRPr="00E04CDC">
        <w:t xml:space="preserve"> V, Squires JE, </w:t>
      </w:r>
      <w:proofErr w:type="spellStart"/>
      <w:r w:rsidRPr="00E04CDC">
        <w:t>Mazariegos</w:t>
      </w:r>
      <w:proofErr w:type="spellEnd"/>
      <w:r w:rsidRPr="00E04CDC">
        <w:t xml:space="preserve"> GV, </w:t>
      </w:r>
      <w:r w:rsidR="00631CC7" w:rsidRPr="00631CC7">
        <w:rPr>
          <w:b/>
          <w:bCs/>
        </w:rPr>
        <w:t>Vockley J</w:t>
      </w:r>
      <w:r w:rsidRPr="00E04CDC">
        <w:t xml:space="preserve">, McKiernan PJ. (2021). Living Related Liver Transplantation for Metabolic Liver Diseases in Children. </w:t>
      </w:r>
      <w:r w:rsidRPr="00E04CDC">
        <w:rPr>
          <w:i/>
          <w:iCs/>
        </w:rPr>
        <w:t xml:space="preserve">J </w:t>
      </w:r>
      <w:proofErr w:type="spellStart"/>
      <w:r w:rsidRPr="00E04CDC">
        <w:rPr>
          <w:i/>
          <w:iCs/>
        </w:rPr>
        <w:t>Pediatr</w:t>
      </w:r>
      <w:proofErr w:type="spellEnd"/>
      <w:r w:rsidRPr="00E04CDC">
        <w:rPr>
          <w:i/>
          <w:iCs/>
        </w:rPr>
        <w:t xml:space="preserve"> Gastroenterol </w:t>
      </w:r>
      <w:proofErr w:type="spellStart"/>
      <w:r w:rsidRPr="00E04CDC">
        <w:rPr>
          <w:i/>
          <w:iCs/>
        </w:rPr>
        <w:t>Nutr</w:t>
      </w:r>
      <w:proofErr w:type="spellEnd"/>
      <w:r w:rsidRPr="00E04CDC">
        <w:rPr>
          <w:i/>
          <w:iCs/>
        </w:rPr>
        <w:t>.</w:t>
      </w:r>
      <w:r w:rsidRPr="00E04CDC">
        <w:t xml:space="preserve"> </w:t>
      </w:r>
      <w:r w:rsidRPr="00E04CDC">
        <w:rPr>
          <w:b/>
          <w:bCs/>
        </w:rPr>
        <w:t>72:</w:t>
      </w:r>
      <w:r w:rsidRPr="00E04CDC">
        <w:t xml:space="preserve"> 11-7.</w:t>
      </w:r>
    </w:p>
    <w:p w14:paraId="4D2EC70D" w14:textId="5E64D9A7" w:rsidR="00E04CDC" w:rsidRPr="00E04CDC" w:rsidRDefault="00E04CDC" w:rsidP="00B53387">
      <w:pPr>
        <w:pStyle w:val="ListParagraph"/>
        <w:numPr>
          <w:ilvl w:val="0"/>
          <w:numId w:val="10"/>
        </w:numPr>
        <w:ind w:left="810" w:right="54"/>
      </w:pPr>
      <w:proofErr w:type="spellStart"/>
      <w:r w:rsidRPr="00E04CDC">
        <w:t>Tcheng</w:t>
      </w:r>
      <w:proofErr w:type="spellEnd"/>
      <w:r w:rsidRPr="00E04CDC">
        <w:t xml:space="preserve"> M, Cunha VLS, Ahmed N, Liu X, Smith RW, Rea KA, Akhtar TA, D'Alessandro A, Minden MD, </w:t>
      </w:r>
      <w:r w:rsidR="00631CC7" w:rsidRPr="00631CC7">
        <w:rPr>
          <w:b/>
          <w:bCs/>
        </w:rPr>
        <w:t>Vockley J</w:t>
      </w:r>
      <w:r w:rsidRPr="00E04CDC">
        <w:t xml:space="preserve">, </w:t>
      </w:r>
      <w:proofErr w:type="spellStart"/>
      <w:r w:rsidRPr="00E04CDC">
        <w:t>O'Doherty</w:t>
      </w:r>
      <w:proofErr w:type="spellEnd"/>
      <w:r w:rsidRPr="00E04CDC">
        <w:t xml:space="preserve"> GA, </w:t>
      </w:r>
      <w:proofErr w:type="spellStart"/>
      <w:r w:rsidRPr="00E04CDC">
        <w:t>Lowary</w:t>
      </w:r>
      <w:proofErr w:type="spellEnd"/>
      <w:r w:rsidRPr="00E04CDC">
        <w:t xml:space="preserve"> TL, Spagnuolo PA. (2021). Structure-activity relationship of </w:t>
      </w:r>
      <w:proofErr w:type="spellStart"/>
      <w:r w:rsidRPr="00E04CDC">
        <w:t>avocadyne</w:t>
      </w:r>
      <w:proofErr w:type="spellEnd"/>
      <w:r w:rsidRPr="00E04CDC">
        <w:t xml:space="preserve">. </w:t>
      </w:r>
      <w:r w:rsidRPr="00E04CDC">
        <w:rPr>
          <w:i/>
          <w:iCs/>
        </w:rPr>
        <w:t>Food &amp; function.</w:t>
      </w:r>
      <w:r w:rsidRPr="00E04CDC">
        <w:t xml:space="preserve"> </w:t>
      </w:r>
      <w:r w:rsidRPr="00E04CDC">
        <w:rPr>
          <w:b/>
          <w:bCs/>
        </w:rPr>
        <w:t>12:</w:t>
      </w:r>
      <w:r w:rsidRPr="00E04CDC">
        <w:t xml:space="preserve"> 6323-33. PMC8312404.</w:t>
      </w:r>
    </w:p>
    <w:p w14:paraId="1697220E" w14:textId="118E567E" w:rsidR="00E04CDC" w:rsidRPr="00E04CDC" w:rsidRDefault="00E04CDC" w:rsidP="00B53387">
      <w:pPr>
        <w:pStyle w:val="ListParagraph"/>
        <w:numPr>
          <w:ilvl w:val="0"/>
          <w:numId w:val="10"/>
        </w:numPr>
        <w:ind w:left="810" w:right="54"/>
      </w:pPr>
      <w:proofErr w:type="spellStart"/>
      <w:r w:rsidRPr="00E04CDC">
        <w:t>Tcheng</w:t>
      </w:r>
      <w:proofErr w:type="spellEnd"/>
      <w:r w:rsidRPr="00E04CDC">
        <w:t xml:space="preserve"> M, Roma A, Ahmed N, Smith RW, Jayanth P, Minden MD, </w:t>
      </w:r>
      <w:proofErr w:type="spellStart"/>
      <w:r w:rsidRPr="00E04CDC">
        <w:t>Schimmer</w:t>
      </w:r>
      <w:proofErr w:type="spellEnd"/>
      <w:r w:rsidRPr="00E04CDC">
        <w:t xml:space="preserve"> AD, Hess DA, Hope K, Rea KA, Akhtar TA, </w:t>
      </w:r>
      <w:proofErr w:type="spellStart"/>
      <w:r w:rsidRPr="00E04CDC">
        <w:t>Bohrnsen</w:t>
      </w:r>
      <w:proofErr w:type="spellEnd"/>
      <w:r w:rsidRPr="00E04CDC">
        <w:t xml:space="preserve"> E, D'Alessandro A, Mohsen AW, </w:t>
      </w:r>
      <w:r w:rsidR="00631CC7" w:rsidRPr="00631CC7">
        <w:rPr>
          <w:b/>
          <w:bCs/>
        </w:rPr>
        <w:t>Vockley J</w:t>
      </w:r>
      <w:r w:rsidRPr="00E04CDC">
        <w:t xml:space="preserve">, Spagnuolo PA. (2021). Very long chain fatty acid metabolism is required in acute myeloid leukemia. </w:t>
      </w:r>
      <w:r w:rsidRPr="00E04CDC">
        <w:rPr>
          <w:i/>
          <w:iCs/>
        </w:rPr>
        <w:t>Blood.</w:t>
      </w:r>
      <w:r w:rsidRPr="00E04CDC">
        <w:t xml:space="preserve"> </w:t>
      </w:r>
      <w:r w:rsidRPr="00E04CDC">
        <w:rPr>
          <w:b/>
          <w:bCs/>
        </w:rPr>
        <w:t>137:</w:t>
      </w:r>
      <w:r w:rsidRPr="00E04CDC">
        <w:t xml:space="preserve"> 3518-32. PMC8225921.</w:t>
      </w:r>
    </w:p>
    <w:p w14:paraId="3F022EE1" w14:textId="310F0BD7" w:rsidR="00E04CDC" w:rsidRPr="00E04CDC" w:rsidRDefault="00E04CDC" w:rsidP="00B53387">
      <w:pPr>
        <w:pStyle w:val="ListParagraph"/>
        <w:numPr>
          <w:ilvl w:val="0"/>
          <w:numId w:val="10"/>
        </w:numPr>
        <w:ind w:left="810" w:right="54"/>
      </w:pPr>
      <w:r w:rsidRPr="00E04CDC">
        <w:t xml:space="preserve">Vallejo AN, </w:t>
      </w:r>
      <w:proofErr w:type="spellStart"/>
      <w:r w:rsidRPr="00E04CDC">
        <w:t>Mroczkowski</w:t>
      </w:r>
      <w:proofErr w:type="spellEnd"/>
      <w:r w:rsidRPr="00E04CDC">
        <w:t xml:space="preserve"> HJ, Michel JJ, Woolford M, Blair HC, Griffin P, McCracken E, Mihalik SJ, Reyes-</w:t>
      </w:r>
      <w:proofErr w:type="spellStart"/>
      <w:r w:rsidRPr="00E04CDC">
        <w:t>Mugica</w:t>
      </w:r>
      <w:proofErr w:type="spellEnd"/>
      <w:r w:rsidRPr="00E04CDC">
        <w:t xml:space="preserve"> M, </w:t>
      </w:r>
      <w:r w:rsidR="00631CC7" w:rsidRPr="00631CC7">
        <w:rPr>
          <w:b/>
          <w:bCs/>
        </w:rPr>
        <w:t>Vockley J</w:t>
      </w:r>
      <w:r w:rsidRPr="00E04CDC">
        <w:t>. (2021). Pervasive inflammatory activation in patients with deficiency in very-long-chain acyl-</w:t>
      </w:r>
      <w:proofErr w:type="spellStart"/>
      <w:r w:rsidRPr="00E04CDC">
        <w:t>coA</w:t>
      </w:r>
      <w:proofErr w:type="spellEnd"/>
      <w:r w:rsidRPr="00E04CDC">
        <w:t xml:space="preserve"> dehydrogenase (VLCADD). </w:t>
      </w:r>
      <w:r w:rsidRPr="00E04CDC">
        <w:rPr>
          <w:i/>
          <w:iCs/>
        </w:rPr>
        <w:t xml:space="preserve">Clin </w:t>
      </w:r>
      <w:proofErr w:type="spellStart"/>
      <w:r w:rsidRPr="00E04CDC">
        <w:rPr>
          <w:i/>
          <w:iCs/>
        </w:rPr>
        <w:t>Transl</w:t>
      </w:r>
      <w:proofErr w:type="spellEnd"/>
      <w:r w:rsidRPr="00E04CDC">
        <w:rPr>
          <w:i/>
          <w:iCs/>
        </w:rPr>
        <w:t xml:space="preserve"> Immunology.</w:t>
      </w:r>
      <w:r w:rsidRPr="00E04CDC">
        <w:t xml:space="preserve"> </w:t>
      </w:r>
      <w:r w:rsidRPr="00E04CDC">
        <w:rPr>
          <w:b/>
          <w:bCs/>
        </w:rPr>
        <w:t>10:</w:t>
      </w:r>
      <w:r w:rsidRPr="00E04CDC">
        <w:t xml:space="preserve"> e1304. PMC8236555.</w:t>
      </w:r>
    </w:p>
    <w:p w14:paraId="51CD45A1" w14:textId="001EC46D" w:rsidR="00E04CDC" w:rsidRPr="00E04CDC" w:rsidRDefault="00631CC7" w:rsidP="00B53387">
      <w:pPr>
        <w:pStyle w:val="ListParagraph"/>
        <w:numPr>
          <w:ilvl w:val="0"/>
          <w:numId w:val="10"/>
        </w:numPr>
        <w:ind w:left="810" w:right="54"/>
      </w:pPr>
      <w:r w:rsidRPr="00631CC7">
        <w:rPr>
          <w:b/>
          <w:bCs/>
        </w:rPr>
        <w:t>Vockley J</w:t>
      </w:r>
      <w:r w:rsidR="00E04CDC" w:rsidRPr="00E04CDC">
        <w:t xml:space="preserve">. (2021). View from inside: Rare diseases in the times of COVID19. </w:t>
      </w:r>
      <w:r w:rsidR="00E04CDC" w:rsidRPr="00E04CDC">
        <w:rPr>
          <w:i/>
          <w:iCs/>
        </w:rPr>
        <w:t xml:space="preserve">J Inherit </w:t>
      </w:r>
      <w:proofErr w:type="spellStart"/>
      <w:r w:rsidR="00E04CDC" w:rsidRPr="00E04CDC">
        <w:rPr>
          <w:i/>
          <w:iCs/>
        </w:rPr>
        <w:t>Metab</w:t>
      </w:r>
      <w:proofErr w:type="spellEnd"/>
      <w:r w:rsidR="00E04CDC" w:rsidRPr="00E04CDC">
        <w:rPr>
          <w:i/>
          <w:iCs/>
        </w:rPr>
        <w:t xml:space="preserve"> Dis.</w:t>
      </w:r>
      <w:r w:rsidR="00E04CDC" w:rsidRPr="00E04CDC">
        <w:t xml:space="preserve"> </w:t>
      </w:r>
      <w:r w:rsidR="00E04CDC" w:rsidRPr="00E04CDC">
        <w:rPr>
          <w:b/>
          <w:bCs/>
        </w:rPr>
        <w:t>44:</w:t>
      </w:r>
      <w:r w:rsidR="00E04CDC" w:rsidRPr="00E04CDC">
        <w:t xml:space="preserve"> 2-3. PMC7753813.</w:t>
      </w:r>
    </w:p>
    <w:p w14:paraId="4AF50DCD" w14:textId="4EED7227" w:rsidR="00E04CDC" w:rsidRPr="00E04CDC" w:rsidRDefault="00631CC7" w:rsidP="00B53387">
      <w:pPr>
        <w:pStyle w:val="ListParagraph"/>
        <w:numPr>
          <w:ilvl w:val="0"/>
          <w:numId w:val="10"/>
        </w:numPr>
        <w:ind w:left="810" w:right="54"/>
      </w:pPr>
      <w:r w:rsidRPr="00631CC7">
        <w:rPr>
          <w:b/>
          <w:bCs/>
        </w:rPr>
        <w:t>Vockley J</w:t>
      </w:r>
      <w:r w:rsidR="00E04CDC" w:rsidRPr="00E04CDC">
        <w:t xml:space="preserve">, Burton B, Berry G, Longo N, Phillips J, Sanchez-Valle A, Chapman K, </w:t>
      </w:r>
      <w:proofErr w:type="spellStart"/>
      <w:r w:rsidR="00E04CDC" w:rsidRPr="00E04CDC">
        <w:t>Tanpaiboon</w:t>
      </w:r>
      <w:proofErr w:type="spellEnd"/>
      <w:r w:rsidR="00E04CDC" w:rsidRPr="00E04CDC">
        <w:t xml:space="preserve"> P, Grunewald S, Murphy E, Lu X, </w:t>
      </w:r>
      <w:proofErr w:type="spellStart"/>
      <w:r w:rsidR="00E04CDC" w:rsidRPr="00E04CDC">
        <w:t>Cataldo</w:t>
      </w:r>
      <w:proofErr w:type="spellEnd"/>
      <w:r w:rsidR="00E04CDC" w:rsidRPr="00E04CDC">
        <w:t xml:space="preserve"> J. (2021). Effects of triheptanoin (UX007) in patients with long-chain fatty acid oxidation disorders: Results from an open-label, long-term extension study. </w:t>
      </w:r>
      <w:r w:rsidR="00E04CDC" w:rsidRPr="00E04CDC">
        <w:rPr>
          <w:i/>
          <w:iCs/>
        </w:rPr>
        <w:t xml:space="preserve">J Inherit </w:t>
      </w:r>
      <w:proofErr w:type="spellStart"/>
      <w:r w:rsidR="00E04CDC" w:rsidRPr="00E04CDC">
        <w:rPr>
          <w:i/>
          <w:iCs/>
        </w:rPr>
        <w:t>Metab</w:t>
      </w:r>
      <w:proofErr w:type="spellEnd"/>
      <w:r w:rsidR="00E04CDC" w:rsidRPr="00E04CDC">
        <w:rPr>
          <w:i/>
          <w:iCs/>
        </w:rPr>
        <w:t xml:space="preserve"> Dis.</w:t>
      </w:r>
      <w:r w:rsidR="00E04CDC" w:rsidRPr="00E04CDC">
        <w:t xml:space="preserve"> </w:t>
      </w:r>
      <w:r w:rsidR="00E04CDC" w:rsidRPr="00E04CDC">
        <w:rPr>
          <w:b/>
          <w:bCs/>
        </w:rPr>
        <w:t>44:</w:t>
      </w:r>
      <w:r w:rsidR="00E04CDC" w:rsidRPr="00E04CDC">
        <w:t xml:space="preserve"> 253-63. PMC7891391.</w:t>
      </w:r>
    </w:p>
    <w:p w14:paraId="361F42EC" w14:textId="0BE79E60" w:rsidR="00E04CDC" w:rsidRPr="00E04CDC" w:rsidRDefault="00631CC7" w:rsidP="00B53387">
      <w:pPr>
        <w:pStyle w:val="ListParagraph"/>
        <w:numPr>
          <w:ilvl w:val="0"/>
          <w:numId w:val="10"/>
        </w:numPr>
        <w:ind w:left="810" w:right="54"/>
      </w:pPr>
      <w:r w:rsidRPr="00631CC7">
        <w:rPr>
          <w:b/>
          <w:bCs/>
        </w:rPr>
        <w:t>Vockley J</w:t>
      </w:r>
      <w:r w:rsidR="00E04CDC" w:rsidRPr="00E04CDC">
        <w:t xml:space="preserve">, Longo N, Madden M, Dwyer L, Mu Y, Chen CY, </w:t>
      </w:r>
      <w:proofErr w:type="spellStart"/>
      <w:r w:rsidR="00E04CDC" w:rsidRPr="00E04CDC">
        <w:t>Cataldo</w:t>
      </w:r>
      <w:proofErr w:type="spellEnd"/>
      <w:r w:rsidR="00E04CDC" w:rsidRPr="00E04CDC">
        <w:t xml:space="preserve"> J. (2021). Dietary management and major clinical events in patients with long-chain fatty acid oxidation disorders enrolled in a phase 2 triheptanoin study. </w:t>
      </w:r>
      <w:r w:rsidR="00E04CDC" w:rsidRPr="00E04CDC">
        <w:rPr>
          <w:i/>
          <w:iCs/>
        </w:rPr>
        <w:t xml:space="preserve">Clin </w:t>
      </w:r>
      <w:proofErr w:type="spellStart"/>
      <w:r w:rsidR="00E04CDC" w:rsidRPr="00E04CDC">
        <w:rPr>
          <w:i/>
          <w:iCs/>
        </w:rPr>
        <w:t>Nutr</w:t>
      </w:r>
      <w:proofErr w:type="spellEnd"/>
      <w:r w:rsidR="00E04CDC" w:rsidRPr="00E04CDC">
        <w:rPr>
          <w:i/>
          <w:iCs/>
        </w:rPr>
        <w:t xml:space="preserve"> ESPEN.</w:t>
      </w:r>
      <w:r w:rsidR="00E04CDC" w:rsidRPr="00E04CDC">
        <w:t xml:space="preserve"> </w:t>
      </w:r>
      <w:r w:rsidR="00E04CDC" w:rsidRPr="00E04CDC">
        <w:rPr>
          <w:b/>
          <w:bCs/>
        </w:rPr>
        <w:t>41:</w:t>
      </w:r>
      <w:r w:rsidR="00E04CDC" w:rsidRPr="00E04CDC">
        <w:t xml:space="preserve"> 293-8</w:t>
      </w:r>
      <w:proofErr w:type="gramStart"/>
      <w:r w:rsidR="00E04CDC" w:rsidRPr="00E04CDC">
        <w:t>. .</w:t>
      </w:r>
      <w:proofErr w:type="gramEnd"/>
    </w:p>
    <w:p w14:paraId="68571C37" w14:textId="33B37A7F" w:rsidR="00E04CDC" w:rsidRPr="00E04CDC" w:rsidRDefault="00E04CDC" w:rsidP="00B53387">
      <w:pPr>
        <w:pStyle w:val="ListParagraph"/>
        <w:numPr>
          <w:ilvl w:val="0"/>
          <w:numId w:val="10"/>
        </w:numPr>
        <w:ind w:left="810" w:right="54"/>
      </w:pPr>
      <w:r w:rsidRPr="00E04CDC">
        <w:t xml:space="preserve">Woerner AC, Gallagher RC, </w:t>
      </w:r>
      <w:r w:rsidR="00631CC7" w:rsidRPr="00631CC7">
        <w:rPr>
          <w:b/>
          <w:bCs/>
        </w:rPr>
        <w:t>Vockley J</w:t>
      </w:r>
      <w:r w:rsidRPr="00E04CDC">
        <w:t xml:space="preserve">, Adhikari AN. (2021). The Use of Whole Genome and Exome Sequencing for Newborn Screening: Challenges and Opportunities for Population Health. </w:t>
      </w:r>
      <w:r w:rsidRPr="00E04CDC">
        <w:rPr>
          <w:i/>
          <w:iCs/>
        </w:rPr>
        <w:t xml:space="preserve">Front </w:t>
      </w:r>
      <w:proofErr w:type="spellStart"/>
      <w:r w:rsidRPr="00E04CDC">
        <w:rPr>
          <w:i/>
          <w:iCs/>
        </w:rPr>
        <w:t>Pediatr</w:t>
      </w:r>
      <w:proofErr w:type="spellEnd"/>
      <w:r w:rsidRPr="00E04CDC">
        <w:rPr>
          <w:i/>
          <w:iCs/>
        </w:rPr>
        <w:t>.</w:t>
      </w:r>
      <w:r w:rsidRPr="00E04CDC">
        <w:t xml:space="preserve"> </w:t>
      </w:r>
      <w:r w:rsidRPr="00E04CDC">
        <w:rPr>
          <w:b/>
          <w:bCs/>
        </w:rPr>
        <w:t>9:</w:t>
      </w:r>
      <w:r w:rsidRPr="00E04CDC">
        <w:t xml:space="preserve"> 663752. PMC8326411.</w:t>
      </w:r>
    </w:p>
    <w:p w14:paraId="70E26AEE" w14:textId="50B6A928" w:rsidR="00E04CDC" w:rsidRPr="00E04CDC" w:rsidRDefault="00E04CDC" w:rsidP="00B53387">
      <w:pPr>
        <w:pStyle w:val="ListParagraph"/>
        <w:numPr>
          <w:ilvl w:val="0"/>
          <w:numId w:val="10"/>
        </w:numPr>
        <w:ind w:left="810" w:right="54"/>
      </w:pPr>
      <w:r w:rsidRPr="00E04CDC">
        <w:t xml:space="preserve">Woerner AC, </w:t>
      </w:r>
      <w:r w:rsidR="00631CC7" w:rsidRPr="00631CC7">
        <w:rPr>
          <w:b/>
          <w:bCs/>
        </w:rPr>
        <w:t>Vockley J</w:t>
      </w:r>
      <w:r w:rsidRPr="00E04CDC">
        <w:t xml:space="preserve">. (2021). Mitochondrial Disease and Coenzyme Q10 Deficiency: Commentary. </w:t>
      </w:r>
      <w:r w:rsidRPr="00E04CDC">
        <w:rPr>
          <w:i/>
          <w:iCs/>
        </w:rPr>
        <w:t xml:space="preserve">J </w:t>
      </w:r>
      <w:proofErr w:type="spellStart"/>
      <w:r w:rsidRPr="00E04CDC">
        <w:rPr>
          <w:i/>
          <w:iCs/>
        </w:rPr>
        <w:t>Pediatr</w:t>
      </w:r>
      <w:proofErr w:type="spellEnd"/>
      <w:r w:rsidRPr="00E04CDC">
        <w:rPr>
          <w:i/>
          <w:iCs/>
        </w:rPr>
        <w:t>.</w:t>
      </w:r>
      <w:r w:rsidRPr="00E04CDC">
        <w:t xml:space="preserve"> </w:t>
      </w:r>
      <w:r w:rsidRPr="00E04CDC">
        <w:rPr>
          <w:b/>
          <w:bCs/>
        </w:rPr>
        <w:t>228:</w:t>
      </w:r>
      <w:r w:rsidRPr="00E04CDC">
        <w:t xml:space="preserve"> 14-5</w:t>
      </w:r>
    </w:p>
    <w:p w14:paraId="392D1D74" w14:textId="0C9DE96C" w:rsidR="00E04CDC" w:rsidRPr="00E04CDC" w:rsidRDefault="00E04CDC" w:rsidP="00B53387">
      <w:pPr>
        <w:pStyle w:val="ListParagraph"/>
        <w:numPr>
          <w:ilvl w:val="0"/>
          <w:numId w:val="10"/>
        </w:numPr>
        <w:ind w:left="810" w:right="54"/>
      </w:pPr>
      <w:r w:rsidRPr="00E04CDC">
        <w:t xml:space="preserve">Wolfe RM, Mohsen AW, Walsh Vockley C, Bertrand CA, Nicholls RD, Heiman P, Seibold LM, </w:t>
      </w:r>
      <w:r w:rsidR="00631CC7" w:rsidRPr="00631CC7">
        <w:rPr>
          <w:b/>
          <w:bCs/>
        </w:rPr>
        <w:t>Vockley J</w:t>
      </w:r>
      <w:r w:rsidRPr="00E04CDC">
        <w:t xml:space="preserve">, </w:t>
      </w:r>
      <w:proofErr w:type="spellStart"/>
      <w:r w:rsidRPr="00E04CDC">
        <w:t>Ghaloul</w:t>
      </w:r>
      <w:proofErr w:type="spellEnd"/>
      <w:r w:rsidRPr="00E04CDC">
        <w:t xml:space="preserve">-Gonzalez L. (2021). Novel GUCY2C variant causing familial diarrhea in a Mennonite kindred and a potential therapeutic approach. </w:t>
      </w:r>
      <w:r w:rsidRPr="00E04CDC">
        <w:rPr>
          <w:i/>
          <w:iCs/>
        </w:rPr>
        <w:t>Am J Med Genet A.</w:t>
      </w:r>
      <w:r w:rsidRPr="00E04CDC">
        <w:t xml:space="preserve"> </w:t>
      </w:r>
      <w:r w:rsidRPr="00E04CDC">
        <w:rPr>
          <w:b/>
          <w:bCs/>
        </w:rPr>
        <w:t>185:</w:t>
      </w:r>
      <w:r w:rsidRPr="00E04CDC">
        <w:t xml:space="preserve"> 2046-55. PMC8251925.</w:t>
      </w:r>
    </w:p>
    <w:p w14:paraId="5FBC8CE2" w14:textId="12F979DE" w:rsidR="002D1D71" w:rsidRPr="002D1D71" w:rsidRDefault="00E04CDC" w:rsidP="00B53387">
      <w:pPr>
        <w:pStyle w:val="ListParagraph"/>
        <w:numPr>
          <w:ilvl w:val="0"/>
          <w:numId w:val="10"/>
        </w:numPr>
        <w:ind w:left="810" w:right="54"/>
      </w:pPr>
      <w:r w:rsidRPr="00E04CDC">
        <w:t xml:space="preserve">Xia C, Lou B, Fu Z, Mohsen AW, Shen AL, </w:t>
      </w:r>
      <w:r w:rsidR="00631CC7" w:rsidRPr="00631CC7">
        <w:rPr>
          <w:b/>
          <w:bCs/>
        </w:rPr>
        <w:t>Vockley J</w:t>
      </w:r>
      <w:r w:rsidRPr="00E04CDC">
        <w:t xml:space="preserve">, Kim JP. (2021). Molecular mechanism of interactions between ACAD9 and binding partners in mitochondrial respiratory complex I assembly. </w:t>
      </w:r>
      <w:proofErr w:type="spellStart"/>
      <w:r w:rsidRPr="00E04CDC">
        <w:rPr>
          <w:i/>
          <w:iCs/>
        </w:rPr>
        <w:t>iScience</w:t>
      </w:r>
      <w:proofErr w:type="spellEnd"/>
      <w:r w:rsidRPr="00E04CDC">
        <w:rPr>
          <w:i/>
          <w:iCs/>
        </w:rPr>
        <w:t>.</w:t>
      </w:r>
      <w:r w:rsidRPr="00E04CDC">
        <w:t xml:space="preserve"> </w:t>
      </w:r>
      <w:r w:rsidRPr="00E04CDC">
        <w:rPr>
          <w:b/>
          <w:bCs/>
        </w:rPr>
        <w:t>24:</w:t>
      </w:r>
      <w:r w:rsidRPr="00E04CDC">
        <w:t xml:space="preserve"> 103153. PMC8497999.</w:t>
      </w:r>
    </w:p>
    <w:p w14:paraId="5A67948E" w14:textId="2C19B026" w:rsidR="006B6B7E" w:rsidRPr="006B6B7E" w:rsidRDefault="006B6B7E" w:rsidP="006B6B7E">
      <w:pPr>
        <w:ind w:left="810" w:right="54" w:hanging="360"/>
      </w:pPr>
      <w:r>
        <w:t>305</w:t>
      </w:r>
      <w:r w:rsidRPr="006B6B7E">
        <w:t>.</w:t>
      </w:r>
      <w:r w:rsidRPr="006B6B7E">
        <w:tab/>
      </w:r>
      <w:proofErr w:type="spellStart"/>
      <w:r w:rsidRPr="006B6B7E">
        <w:t>Apaydin</w:t>
      </w:r>
      <w:proofErr w:type="spellEnd"/>
      <w:r w:rsidRPr="006B6B7E">
        <w:t xml:space="preserve"> EA, Richardson AS, </w:t>
      </w:r>
      <w:proofErr w:type="spellStart"/>
      <w:r w:rsidRPr="006B6B7E">
        <w:t>Baxi</w:t>
      </w:r>
      <w:proofErr w:type="spellEnd"/>
      <w:r w:rsidRPr="006B6B7E">
        <w:t xml:space="preserve"> S, </w:t>
      </w:r>
      <w:r w:rsidR="00631CC7" w:rsidRPr="00631CC7">
        <w:rPr>
          <w:b/>
          <w:bCs/>
        </w:rPr>
        <w:t>Vockley J</w:t>
      </w:r>
      <w:r w:rsidRPr="006B6B7E">
        <w:t xml:space="preserve">, </w:t>
      </w:r>
      <w:proofErr w:type="spellStart"/>
      <w:r w:rsidRPr="006B6B7E">
        <w:t>Akinniranye</w:t>
      </w:r>
      <w:proofErr w:type="spellEnd"/>
      <w:r w:rsidRPr="006B6B7E">
        <w:t xml:space="preserve"> O, Larkin J, </w:t>
      </w:r>
      <w:proofErr w:type="spellStart"/>
      <w:r w:rsidRPr="006B6B7E">
        <w:t>Motala</w:t>
      </w:r>
      <w:proofErr w:type="spellEnd"/>
      <w:r w:rsidRPr="006B6B7E">
        <w:t xml:space="preserve"> A, Hempel S. (2022). Differences in lymphoma patients between chimeric antigen receptor T-cell therapy trials and the general population. </w:t>
      </w:r>
      <w:r w:rsidRPr="006B6B7E">
        <w:rPr>
          <w:i/>
          <w:iCs/>
        </w:rPr>
        <w:t>Clin Exp Med.</w:t>
      </w:r>
      <w:r w:rsidRPr="006B6B7E">
        <w:t xml:space="preserve"> </w:t>
      </w:r>
      <w:r w:rsidRPr="006B6B7E">
        <w:rPr>
          <w:b/>
          <w:bCs/>
        </w:rPr>
        <w:t>22:</w:t>
      </w:r>
      <w:r w:rsidRPr="006B6B7E">
        <w:t xml:space="preserve"> 151-5</w:t>
      </w:r>
      <w:proofErr w:type="gramStart"/>
      <w:r w:rsidRPr="006B6B7E">
        <w:t>. .</w:t>
      </w:r>
      <w:proofErr w:type="gramEnd"/>
    </w:p>
    <w:p w14:paraId="0DD04A97" w14:textId="0B32B20E" w:rsidR="007B7717" w:rsidRPr="007B7717" w:rsidRDefault="007B7717" w:rsidP="00B53387">
      <w:pPr>
        <w:pStyle w:val="ListParagraph"/>
        <w:numPr>
          <w:ilvl w:val="0"/>
          <w:numId w:val="11"/>
        </w:numPr>
        <w:ind w:left="810" w:right="54"/>
      </w:pPr>
      <w:proofErr w:type="spellStart"/>
      <w:r w:rsidRPr="007B7717">
        <w:t>Airik</w:t>
      </w:r>
      <w:proofErr w:type="spellEnd"/>
      <w:r w:rsidRPr="007B7717">
        <w:t xml:space="preserve"> M, </w:t>
      </w:r>
      <w:proofErr w:type="spellStart"/>
      <w:r w:rsidRPr="007B7717">
        <w:t>Phua</w:t>
      </w:r>
      <w:proofErr w:type="spellEnd"/>
      <w:r w:rsidRPr="007B7717">
        <w:t xml:space="preserve"> YL, Huynh AB, McCourt BT, Rush BM, Tan RJ, </w:t>
      </w:r>
      <w:r w:rsidR="00631CC7" w:rsidRPr="00631CC7">
        <w:rPr>
          <w:b/>
        </w:rPr>
        <w:t>Vockley J</w:t>
      </w:r>
      <w:r w:rsidRPr="007B7717">
        <w:t xml:space="preserve">, Murray SL, Dorman A, Conlon PJ, </w:t>
      </w:r>
      <w:proofErr w:type="spellStart"/>
      <w:r w:rsidRPr="007B7717">
        <w:t>Airik</w:t>
      </w:r>
      <w:proofErr w:type="spellEnd"/>
      <w:r w:rsidRPr="007B7717">
        <w:t xml:space="preserve"> R. Persistent DNA damage underlies tubular cell polyploidization and progression to chronic kidney disease in kidneys deficient in the DNA repair protein FAN1. </w:t>
      </w:r>
      <w:r w:rsidRPr="007B7717">
        <w:rPr>
          <w:i/>
          <w:iCs/>
        </w:rPr>
        <w:t>Kidney Int</w:t>
      </w:r>
      <w:r w:rsidRPr="007B7717">
        <w:t xml:space="preserve"> </w:t>
      </w:r>
      <w:r w:rsidRPr="007B7717">
        <w:rPr>
          <w:b/>
          <w:bCs/>
        </w:rPr>
        <w:t>2022</w:t>
      </w:r>
      <w:r w:rsidRPr="007B7717">
        <w:t>, 102</w:t>
      </w:r>
      <w:r w:rsidRPr="007B7717">
        <w:rPr>
          <w:b/>
          <w:bCs/>
        </w:rPr>
        <w:t>,</w:t>
      </w:r>
      <w:r w:rsidRPr="007B7717">
        <w:t xml:space="preserve"> 1042-56. PMC 35931300.</w:t>
      </w:r>
    </w:p>
    <w:p w14:paraId="0ACA2CE5" w14:textId="294155A2" w:rsidR="007B7717" w:rsidRPr="007B7717" w:rsidRDefault="007B7717" w:rsidP="00B53387">
      <w:pPr>
        <w:pStyle w:val="ListParagraph"/>
        <w:numPr>
          <w:ilvl w:val="0"/>
          <w:numId w:val="11"/>
        </w:numPr>
        <w:ind w:left="810" w:right="54"/>
      </w:pPr>
      <w:proofErr w:type="spellStart"/>
      <w:r w:rsidRPr="007B7717">
        <w:t>Apaydin</w:t>
      </w:r>
      <w:proofErr w:type="spellEnd"/>
      <w:r w:rsidRPr="007B7717">
        <w:t xml:space="preserve"> EA, Richardson AS, </w:t>
      </w:r>
      <w:proofErr w:type="spellStart"/>
      <w:r w:rsidRPr="007B7717">
        <w:t>Baxi</w:t>
      </w:r>
      <w:proofErr w:type="spellEnd"/>
      <w:r w:rsidRPr="007B7717">
        <w:t xml:space="preserve"> S, </w:t>
      </w:r>
      <w:r w:rsidR="00631CC7" w:rsidRPr="00631CC7">
        <w:rPr>
          <w:b/>
        </w:rPr>
        <w:t>Vockley J</w:t>
      </w:r>
      <w:r w:rsidRPr="007B7717">
        <w:t xml:space="preserve">, </w:t>
      </w:r>
      <w:proofErr w:type="spellStart"/>
      <w:r w:rsidRPr="007B7717">
        <w:t>Akinniranye</w:t>
      </w:r>
      <w:proofErr w:type="spellEnd"/>
      <w:r w:rsidRPr="007B7717">
        <w:t xml:space="preserve"> O, Larkin J, </w:t>
      </w:r>
      <w:proofErr w:type="spellStart"/>
      <w:r w:rsidRPr="007B7717">
        <w:t>Motala</w:t>
      </w:r>
      <w:proofErr w:type="spellEnd"/>
      <w:r w:rsidRPr="007B7717">
        <w:t xml:space="preserve"> A, Hempel S. Differences in lymphoma patients between chimeric antigen receptor T-cell therapy trials and the general population. </w:t>
      </w:r>
      <w:r w:rsidRPr="007B7717">
        <w:rPr>
          <w:i/>
          <w:iCs/>
        </w:rPr>
        <w:t>Clin Exp Med</w:t>
      </w:r>
      <w:r w:rsidRPr="007B7717">
        <w:t xml:space="preserve"> </w:t>
      </w:r>
      <w:r w:rsidRPr="007B7717">
        <w:rPr>
          <w:b/>
          <w:bCs/>
        </w:rPr>
        <w:t>2022</w:t>
      </w:r>
      <w:r w:rsidRPr="007B7717">
        <w:t>, 22</w:t>
      </w:r>
      <w:r w:rsidRPr="007B7717">
        <w:rPr>
          <w:b/>
          <w:bCs/>
        </w:rPr>
        <w:t>,</w:t>
      </w:r>
      <w:r w:rsidRPr="007B7717">
        <w:t xml:space="preserve"> 151-5. PMC 33997936.</w:t>
      </w:r>
    </w:p>
    <w:p w14:paraId="0928FCD9" w14:textId="000FD2ED" w:rsidR="007B7717" w:rsidRPr="007B7717" w:rsidRDefault="007B7717" w:rsidP="00B53387">
      <w:pPr>
        <w:pStyle w:val="ListParagraph"/>
        <w:numPr>
          <w:ilvl w:val="0"/>
          <w:numId w:val="11"/>
        </w:numPr>
        <w:ind w:left="810" w:right="54"/>
      </w:pPr>
      <w:r w:rsidRPr="007B7717">
        <w:t xml:space="preserve">Burton BK, </w:t>
      </w:r>
      <w:proofErr w:type="spellStart"/>
      <w:r w:rsidRPr="007B7717">
        <w:t>Hermida</w:t>
      </w:r>
      <w:proofErr w:type="spellEnd"/>
      <w:r w:rsidRPr="007B7717">
        <w:t xml:space="preserve"> A, Belanger-Quintana A, Bell H, </w:t>
      </w:r>
      <w:proofErr w:type="spellStart"/>
      <w:r w:rsidRPr="007B7717">
        <w:t>Bjoraker</w:t>
      </w:r>
      <w:proofErr w:type="spellEnd"/>
      <w:r w:rsidRPr="007B7717">
        <w:t xml:space="preserve"> KJ, Christ SE, Grant ML, Harding CO, </w:t>
      </w:r>
      <w:proofErr w:type="spellStart"/>
      <w:r w:rsidRPr="007B7717">
        <w:t>Huijbregts</w:t>
      </w:r>
      <w:proofErr w:type="spellEnd"/>
      <w:r w:rsidRPr="007B7717">
        <w:t xml:space="preserve"> SCJ, Longo N, McNutt MC, 2nd, Nguyen-Driver MD, Santos Pessoa AL, Rocha JC, </w:t>
      </w:r>
      <w:proofErr w:type="spellStart"/>
      <w:r w:rsidRPr="007B7717">
        <w:t>Sacharow</w:t>
      </w:r>
      <w:proofErr w:type="spellEnd"/>
      <w:r w:rsidRPr="007B7717">
        <w:t xml:space="preserve"> S, Sanchez-Valle A, </w:t>
      </w:r>
      <w:proofErr w:type="spellStart"/>
      <w:r w:rsidRPr="007B7717">
        <w:t>Sivri</w:t>
      </w:r>
      <w:proofErr w:type="spellEnd"/>
      <w:r w:rsidRPr="007B7717">
        <w:t xml:space="preserve"> HS, </w:t>
      </w:r>
      <w:r w:rsidR="00631CC7" w:rsidRPr="00631CC7">
        <w:rPr>
          <w:b/>
        </w:rPr>
        <w:t>Vockley J</w:t>
      </w:r>
      <w:r w:rsidRPr="007B7717">
        <w:t xml:space="preserve">, </w:t>
      </w:r>
      <w:proofErr w:type="spellStart"/>
      <w:r w:rsidRPr="007B7717">
        <w:t>Walterfang</w:t>
      </w:r>
      <w:proofErr w:type="spellEnd"/>
      <w:r w:rsidRPr="007B7717">
        <w:t xml:space="preserve"> M, Whittle S, </w:t>
      </w:r>
      <w:proofErr w:type="spellStart"/>
      <w:r w:rsidRPr="007B7717">
        <w:t>Muntau</w:t>
      </w:r>
      <w:proofErr w:type="spellEnd"/>
      <w:r w:rsidRPr="007B7717">
        <w:t xml:space="preserve"> AC. Management of early treated adolescents and young adults with phenylketonuria: Development of international consensus recommendations using a modified Delphi approach. </w:t>
      </w:r>
      <w:r w:rsidRPr="007B7717">
        <w:rPr>
          <w:i/>
          <w:iCs/>
        </w:rPr>
        <w:t xml:space="preserve">Mol Genet </w:t>
      </w:r>
      <w:proofErr w:type="spellStart"/>
      <w:r w:rsidRPr="007B7717">
        <w:rPr>
          <w:i/>
          <w:iCs/>
        </w:rPr>
        <w:t>Metab</w:t>
      </w:r>
      <w:proofErr w:type="spellEnd"/>
      <w:r w:rsidRPr="007B7717">
        <w:t xml:space="preserve"> </w:t>
      </w:r>
      <w:r w:rsidRPr="007B7717">
        <w:rPr>
          <w:b/>
          <w:bCs/>
        </w:rPr>
        <w:t>2022</w:t>
      </w:r>
      <w:r w:rsidRPr="007B7717">
        <w:t>, 137</w:t>
      </w:r>
      <w:r w:rsidRPr="007B7717">
        <w:rPr>
          <w:b/>
          <w:bCs/>
        </w:rPr>
        <w:t>,</w:t>
      </w:r>
      <w:r w:rsidRPr="007B7717">
        <w:t xml:space="preserve"> 114-26. PMC 36027720.</w:t>
      </w:r>
    </w:p>
    <w:p w14:paraId="0478D864" w14:textId="09137AF0" w:rsidR="007B7717" w:rsidRPr="007B7717" w:rsidRDefault="007B7717" w:rsidP="00B53387">
      <w:pPr>
        <w:pStyle w:val="ListParagraph"/>
        <w:numPr>
          <w:ilvl w:val="0"/>
          <w:numId w:val="11"/>
        </w:numPr>
        <w:ind w:left="810" w:right="54"/>
      </w:pPr>
      <w:r w:rsidRPr="007B7717">
        <w:t xml:space="preserve">Cabrera-Serrano M, </w:t>
      </w:r>
      <w:proofErr w:type="spellStart"/>
      <w:r w:rsidRPr="007B7717">
        <w:t>Caccavelli</w:t>
      </w:r>
      <w:proofErr w:type="spellEnd"/>
      <w:r w:rsidRPr="007B7717">
        <w:t xml:space="preserve"> L, Savarese M, </w:t>
      </w:r>
      <w:proofErr w:type="spellStart"/>
      <w:r w:rsidRPr="007B7717">
        <w:t>Vihola</w:t>
      </w:r>
      <w:proofErr w:type="spellEnd"/>
      <w:r w:rsidRPr="007B7717">
        <w:t xml:space="preserve"> A, Jokela M, Johari M, </w:t>
      </w:r>
      <w:proofErr w:type="spellStart"/>
      <w:r w:rsidRPr="007B7717">
        <w:t>Capiod</w:t>
      </w:r>
      <w:proofErr w:type="spellEnd"/>
      <w:r w:rsidRPr="007B7717">
        <w:t xml:space="preserve"> T, </w:t>
      </w:r>
      <w:proofErr w:type="spellStart"/>
      <w:r w:rsidRPr="007B7717">
        <w:t>Madrange</w:t>
      </w:r>
      <w:proofErr w:type="spellEnd"/>
      <w:r w:rsidRPr="007B7717">
        <w:t xml:space="preserve"> M, </w:t>
      </w:r>
      <w:proofErr w:type="spellStart"/>
      <w:r w:rsidRPr="007B7717">
        <w:t>Bugiardini</w:t>
      </w:r>
      <w:proofErr w:type="spellEnd"/>
      <w:r w:rsidRPr="007B7717">
        <w:t xml:space="preserve"> E, Brady S, </w:t>
      </w:r>
      <w:proofErr w:type="spellStart"/>
      <w:r w:rsidRPr="007B7717">
        <w:t>Quinlivan</w:t>
      </w:r>
      <w:proofErr w:type="spellEnd"/>
      <w:r w:rsidRPr="007B7717">
        <w:t xml:space="preserve"> R, </w:t>
      </w:r>
      <w:proofErr w:type="spellStart"/>
      <w:r w:rsidRPr="007B7717">
        <w:t>Merve</w:t>
      </w:r>
      <w:proofErr w:type="spellEnd"/>
      <w:r w:rsidRPr="007B7717">
        <w:t xml:space="preserve"> A, </w:t>
      </w:r>
      <w:proofErr w:type="spellStart"/>
      <w:r w:rsidRPr="007B7717">
        <w:t>Scalco</w:t>
      </w:r>
      <w:proofErr w:type="spellEnd"/>
      <w:r w:rsidRPr="007B7717">
        <w:t xml:space="preserve"> R, Hilton-Jones D, </w:t>
      </w:r>
      <w:proofErr w:type="spellStart"/>
      <w:r w:rsidRPr="007B7717">
        <w:t>Houlden</w:t>
      </w:r>
      <w:proofErr w:type="spellEnd"/>
      <w:r w:rsidRPr="007B7717">
        <w:t xml:space="preserve"> H, Aydin HI, </w:t>
      </w:r>
      <w:proofErr w:type="spellStart"/>
      <w:r w:rsidRPr="007B7717">
        <w:t>Ceylaner</w:t>
      </w:r>
      <w:proofErr w:type="spellEnd"/>
      <w:r w:rsidRPr="007B7717">
        <w:t xml:space="preserve"> S, Drewes S, </w:t>
      </w:r>
      <w:r w:rsidR="00631CC7" w:rsidRPr="00631CC7">
        <w:rPr>
          <w:b/>
        </w:rPr>
        <w:t>Vockley J</w:t>
      </w:r>
      <w:r w:rsidRPr="007B7717">
        <w:t xml:space="preserve">, Taylor RL, </w:t>
      </w:r>
      <w:proofErr w:type="spellStart"/>
      <w:r w:rsidRPr="007B7717">
        <w:t>Folland</w:t>
      </w:r>
      <w:proofErr w:type="spellEnd"/>
      <w:r w:rsidRPr="007B7717">
        <w:t xml:space="preserve"> C, Kelly A, </w:t>
      </w:r>
      <w:proofErr w:type="spellStart"/>
      <w:r w:rsidRPr="007B7717">
        <w:t>Goullee</w:t>
      </w:r>
      <w:proofErr w:type="spellEnd"/>
      <w:r w:rsidRPr="007B7717">
        <w:t xml:space="preserve"> H, </w:t>
      </w:r>
      <w:proofErr w:type="spellStart"/>
      <w:r w:rsidRPr="007B7717">
        <w:t>Ylikallio</w:t>
      </w:r>
      <w:proofErr w:type="spellEnd"/>
      <w:r w:rsidRPr="007B7717">
        <w:t xml:space="preserve"> E, </w:t>
      </w:r>
      <w:proofErr w:type="spellStart"/>
      <w:r w:rsidRPr="007B7717">
        <w:t>Auranen</w:t>
      </w:r>
      <w:proofErr w:type="spellEnd"/>
      <w:r w:rsidRPr="007B7717">
        <w:t xml:space="preserve"> M, </w:t>
      </w:r>
      <w:proofErr w:type="spellStart"/>
      <w:r w:rsidRPr="007B7717">
        <w:t>Tyynismaa</w:t>
      </w:r>
      <w:proofErr w:type="spellEnd"/>
      <w:r w:rsidRPr="007B7717">
        <w:t xml:space="preserve"> H, </w:t>
      </w:r>
      <w:proofErr w:type="spellStart"/>
      <w:r w:rsidRPr="007B7717">
        <w:t>Udd</w:t>
      </w:r>
      <w:proofErr w:type="spellEnd"/>
      <w:r w:rsidRPr="007B7717">
        <w:t xml:space="preserve"> B, Forrest ARR, Davis MR, </w:t>
      </w:r>
      <w:proofErr w:type="spellStart"/>
      <w:r w:rsidRPr="007B7717">
        <w:t>Bratkovic</w:t>
      </w:r>
      <w:proofErr w:type="spellEnd"/>
      <w:r w:rsidRPr="007B7717">
        <w:t xml:space="preserve"> D, Manton N, Robertson T, O'Gorman C, </w:t>
      </w:r>
      <w:proofErr w:type="spellStart"/>
      <w:r w:rsidRPr="007B7717">
        <w:t>McCombe</w:t>
      </w:r>
      <w:proofErr w:type="spellEnd"/>
      <w:r w:rsidRPr="007B7717">
        <w:t xml:space="preserve"> P, Laing NG, Phillips L, de </w:t>
      </w:r>
      <w:proofErr w:type="spellStart"/>
      <w:r w:rsidRPr="007B7717">
        <w:t>Lonlay</w:t>
      </w:r>
      <w:proofErr w:type="spellEnd"/>
      <w:r w:rsidRPr="007B7717">
        <w:t xml:space="preserve"> P, Ravenscroft G. Bi-allelic loss-of-function OBSCN variants predispose individuals to severe recurrent rhabdomyolysis. </w:t>
      </w:r>
      <w:r w:rsidRPr="007B7717">
        <w:rPr>
          <w:i/>
          <w:iCs/>
        </w:rPr>
        <w:t>Brain</w:t>
      </w:r>
      <w:r w:rsidRPr="007B7717">
        <w:t xml:space="preserve"> </w:t>
      </w:r>
      <w:r w:rsidRPr="007B7717">
        <w:rPr>
          <w:b/>
          <w:bCs/>
        </w:rPr>
        <w:t>2022</w:t>
      </w:r>
      <w:r w:rsidRPr="007B7717">
        <w:t>, 145</w:t>
      </w:r>
      <w:r w:rsidRPr="007B7717">
        <w:rPr>
          <w:b/>
          <w:bCs/>
        </w:rPr>
        <w:t>,</w:t>
      </w:r>
      <w:r w:rsidRPr="007B7717">
        <w:t xml:space="preserve"> 3985-98. PMC 34957489.</w:t>
      </w:r>
    </w:p>
    <w:p w14:paraId="2B1239B7" w14:textId="3C335A04" w:rsidR="007B7717" w:rsidRPr="007B7717" w:rsidRDefault="007B7717" w:rsidP="00B53387">
      <w:pPr>
        <w:pStyle w:val="ListParagraph"/>
        <w:numPr>
          <w:ilvl w:val="0"/>
          <w:numId w:val="11"/>
        </w:numPr>
        <w:ind w:left="810" w:right="54"/>
      </w:pPr>
      <w:proofErr w:type="spellStart"/>
      <w:r w:rsidRPr="007B7717">
        <w:t>D'Annibale</w:t>
      </w:r>
      <w:proofErr w:type="spellEnd"/>
      <w:r w:rsidRPr="007B7717">
        <w:t xml:space="preserve"> OM, </w:t>
      </w:r>
      <w:proofErr w:type="spellStart"/>
      <w:r w:rsidRPr="007B7717">
        <w:t>Koppes</w:t>
      </w:r>
      <w:proofErr w:type="spellEnd"/>
      <w:r w:rsidRPr="007B7717">
        <w:t xml:space="preserve"> EA, </w:t>
      </w:r>
      <w:proofErr w:type="spellStart"/>
      <w:r w:rsidRPr="007B7717">
        <w:t>Sethuraman</w:t>
      </w:r>
      <w:proofErr w:type="spellEnd"/>
      <w:r w:rsidRPr="007B7717">
        <w:t xml:space="preserve"> M, Bloom K, Mohsen AW, </w:t>
      </w:r>
      <w:r w:rsidR="00631CC7" w:rsidRPr="00631CC7">
        <w:rPr>
          <w:b/>
        </w:rPr>
        <w:t>Vockley J</w:t>
      </w:r>
      <w:r w:rsidRPr="007B7717">
        <w:t xml:space="preserve">. Characterization of </w:t>
      </w:r>
      <w:proofErr w:type="spellStart"/>
      <w:r w:rsidRPr="007B7717">
        <w:t>exonic</w:t>
      </w:r>
      <w:proofErr w:type="spellEnd"/>
      <w:r w:rsidRPr="007B7717">
        <w:t xml:space="preserve"> variants of uncertain significance in very long-chain acyl-CoA dehydrogenase identified through newborn screening. </w:t>
      </w:r>
      <w:r w:rsidRPr="007B7717">
        <w:rPr>
          <w:i/>
          <w:iCs/>
        </w:rPr>
        <w:t xml:space="preserve">J Inherit </w:t>
      </w:r>
      <w:proofErr w:type="spellStart"/>
      <w:r w:rsidRPr="007B7717">
        <w:rPr>
          <w:i/>
          <w:iCs/>
        </w:rPr>
        <w:t>Metab</w:t>
      </w:r>
      <w:proofErr w:type="spellEnd"/>
      <w:r w:rsidRPr="007B7717">
        <w:rPr>
          <w:i/>
          <w:iCs/>
        </w:rPr>
        <w:t xml:space="preserve"> Dis</w:t>
      </w:r>
      <w:r w:rsidRPr="007B7717">
        <w:t xml:space="preserve"> </w:t>
      </w:r>
      <w:r w:rsidRPr="007B7717">
        <w:rPr>
          <w:b/>
          <w:bCs/>
        </w:rPr>
        <w:t>2022</w:t>
      </w:r>
      <w:r w:rsidRPr="007B7717">
        <w:t>, 45</w:t>
      </w:r>
      <w:r w:rsidRPr="007B7717">
        <w:rPr>
          <w:b/>
          <w:bCs/>
        </w:rPr>
        <w:t>,</w:t>
      </w:r>
      <w:r w:rsidRPr="007B7717">
        <w:t xml:space="preserve"> 529-40. PMC 35218577.</w:t>
      </w:r>
    </w:p>
    <w:p w14:paraId="753CDC99" w14:textId="4299B6DE" w:rsidR="007B7717" w:rsidRPr="007B7717" w:rsidRDefault="007B7717" w:rsidP="00B53387">
      <w:pPr>
        <w:pStyle w:val="ListParagraph"/>
        <w:numPr>
          <w:ilvl w:val="0"/>
          <w:numId w:val="11"/>
        </w:numPr>
        <w:ind w:left="810" w:right="54"/>
      </w:pPr>
      <w:proofErr w:type="spellStart"/>
      <w:r w:rsidRPr="007B7717">
        <w:t>D'Annibale</w:t>
      </w:r>
      <w:proofErr w:type="spellEnd"/>
      <w:r w:rsidRPr="007B7717">
        <w:t xml:space="preserve"> OM, </w:t>
      </w:r>
      <w:proofErr w:type="spellStart"/>
      <w:r w:rsidRPr="007B7717">
        <w:t>Phua</w:t>
      </w:r>
      <w:proofErr w:type="spellEnd"/>
      <w:r w:rsidRPr="007B7717">
        <w:t xml:space="preserve"> YL, </w:t>
      </w:r>
      <w:proofErr w:type="spellStart"/>
      <w:r w:rsidRPr="007B7717">
        <w:t>Van't</w:t>
      </w:r>
      <w:proofErr w:type="spellEnd"/>
      <w:r w:rsidRPr="007B7717">
        <w:t xml:space="preserve"> Land C, Karunanidhi A, </w:t>
      </w:r>
      <w:proofErr w:type="spellStart"/>
      <w:r w:rsidRPr="007B7717">
        <w:t>Dorenbaum</w:t>
      </w:r>
      <w:proofErr w:type="spellEnd"/>
      <w:r w:rsidRPr="007B7717">
        <w:t xml:space="preserve"> A, Mohsen AW, </w:t>
      </w:r>
      <w:r w:rsidR="00631CC7" w:rsidRPr="00631CC7">
        <w:rPr>
          <w:b/>
        </w:rPr>
        <w:t>Vockley J</w:t>
      </w:r>
      <w:r w:rsidRPr="007B7717">
        <w:t xml:space="preserve">. Treatment of VLCAD-Deficient Patient Fibroblasts with Peroxisome Proliferator-Activated Receptor delta Agonist Improves Cellular Bioenergetics. </w:t>
      </w:r>
      <w:r w:rsidRPr="007B7717">
        <w:rPr>
          <w:i/>
          <w:iCs/>
        </w:rPr>
        <w:t>Cells</w:t>
      </w:r>
      <w:r w:rsidRPr="007B7717">
        <w:t xml:space="preserve"> </w:t>
      </w:r>
      <w:r w:rsidRPr="007B7717">
        <w:rPr>
          <w:b/>
          <w:bCs/>
        </w:rPr>
        <w:t>2022</w:t>
      </w:r>
      <w:r w:rsidRPr="007B7717">
        <w:t>, 11</w:t>
      </w:r>
      <w:r w:rsidRPr="007B7717">
        <w:rPr>
          <w:b/>
          <w:bCs/>
        </w:rPr>
        <w:t>,</w:t>
      </w:r>
      <w:r w:rsidRPr="007B7717">
        <w:t xml:space="preserve"> PMC 36078043.</w:t>
      </w:r>
    </w:p>
    <w:p w14:paraId="3AE7BF7C" w14:textId="60547C42" w:rsidR="007B7717" w:rsidRPr="007B7717" w:rsidRDefault="007B7717" w:rsidP="00B53387">
      <w:pPr>
        <w:pStyle w:val="ListParagraph"/>
        <w:numPr>
          <w:ilvl w:val="0"/>
          <w:numId w:val="11"/>
        </w:numPr>
        <w:ind w:left="810" w:right="54"/>
      </w:pPr>
      <w:r w:rsidRPr="007B7717">
        <w:lastRenderedPageBreak/>
        <w:t xml:space="preserve">Dobrowolski SF, </w:t>
      </w:r>
      <w:proofErr w:type="spellStart"/>
      <w:r w:rsidRPr="007B7717">
        <w:t>Phua</w:t>
      </w:r>
      <w:proofErr w:type="spellEnd"/>
      <w:r w:rsidRPr="007B7717">
        <w:t xml:space="preserve"> YL, </w:t>
      </w:r>
      <w:proofErr w:type="spellStart"/>
      <w:r w:rsidRPr="007B7717">
        <w:t>Sudano</w:t>
      </w:r>
      <w:proofErr w:type="spellEnd"/>
      <w:r w:rsidRPr="007B7717">
        <w:t xml:space="preserve"> C, </w:t>
      </w:r>
      <w:proofErr w:type="spellStart"/>
      <w:r w:rsidRPr="007B7717">
        <w:t>Spridik</w:t>
      </w:r>
      <w:proofErr w:type="spellEnd"/>
      <w:r w:rsidRPr="007B7717">
        <w:t xml:space="preserve"> K, Zinn PO, Wang Y, Bharathi S, </w:t>
      </w:r>
      <w:r w:rsidR="00631CC7" w:rsidRPr="00631CC7">
        <w:rPr>
          <w:b/>
        </w:rPr>
        <w:t>Vockley J</w:t>
      </w:r>
      <w:r w:rsidRPr="007B7717">
        <w:t xml:space="preserve">, Goetzman E. Comparative metabolomics in the </w:t>
      </w:r>
      <w:proofErr w:type="spellStart"/>
      <w:r w:rsidRPr="007B7717">
        <w:t>Pah</w:t>
      </w:r>
      <w:proofErr w:type="spellEnd"/>
      <w:r w:rsidRPr="007B7717">
        <w:t xml:space="preserve">(enu2) classical PKU mouse identifies cerebral energy pathway disruption and oxidative stress. </w:t>
      </w:r>
      <w:r w:rsidRPr="007B7717">
        <w:rPr>
          <w:i/>
          <w:iCs/>
        </w:rPr>
        <w:t xml:space="preserve">Mol Genet </w:t>
      </w:r>
      <w:proofErr w:type="spellStart"/>
      <w:r w:rsidRPr="007B7717">
        <w:rPr>
          <w:i/>
          <w:iCs/>
        </w:rPr>
        <w:t>Metab</w:t>
      </w:r>
      <w:proofErr w:type="spellEnd"/>
      <w:r w:rsidRPr="007B7717">
        <w:t xml:space="preserve"> </w:t>
      </w:r>
      <w:r w:rsidRPr="007B7717">
        <w:rPr>
          <w:b/>
          <w:bCs/>
        </w:rPr>
        <w:t>2022</w:t>
      </w:r>
      <w:r w:rsidRPr="007B7717">
        <w:t>, 136</w:t>
      </w:r>
      <w:r w:rsidRPr="007B7717">
        <w:rPr>
          <w:b/>
          <w:bCs/>
        </w:rPr>
        <w:t>,</w:t>
      </w:r>
      <w:r w:rsidRPr="007B7717">
        <w:t xml:space="preserve"> 38-45. PMC 35367142.</w:t>
      </w:r>
    </w:p>
    <w:p w14:paraId="67A9D315" w14:textId="598EDAE3" w:rsidR="007B7717" w:rsidRPr="007B7717" w:rsidRDefault="007B7717" w:rsidP="00B53387">
      <w:pPr>
        <w:pStyle w:val="ListParagraph"/>
        <w:numPr>
          <w:ilvl w:val="0"/>
          <w:numId w:val="11"/>
        </w:numPr>
        <w:ind w:left="810" w:right="54"/>
      </w:pPr>
      <w:r w:rsidRPr="007B7717">
        <w:t xml:space="preserve">Dobrowolski SF, </w:t>
      </w:r>
      <w:proofErr w:type="spellStart"/>
      <w:r w:rsidRPr="007B7717">
        <w:t>Phua</w:t>
      </w:r>
      <w:proofErr w:type="spellEnd"/>
      <w:r w:rsidRPr="007B7717">
        <w:t xml:space="preserve"> YL, </w:t>
      </w:r>
      <w:proofErr w:type="spellStart"/>
      <w:r w:rsidRPr="007B7717">
        <w:t>Tourkova</w:t>
      </w:r>
      <w:proofErr w:type="spellEnd"/>
      <w:r w:rsidRPr="007B7717">
        <w:t xml:space="preserve"> IL, </w:t>
      </w:r>
      <w:proofErr w:type="spellStart"/>
      <w:r w:rsidRPr="007B7717">
        <w:t>Sudano</w:t>
      </w:r>
      <w:proofErr w:type="spellEnd"/>
      <w:r w:rsidRPr="007B7717">
        <w:t xml:space="preserve"> C, </w:t>
      </w:r>
      <w:r w:rsidR="00631CC7" w:rsidRPr="00631CC7">
        <w:rPr>
          <w:b/>
        </w:rPr>
        <w:t>Vockley J</w:t>
      </w:r>
      <w:r w:rsidRPr="007B7717">
        <w:t xml:space="preserve">, </w:t>
      </w:r>
      <w:proofErr w:type="spellStart"/>
      <w:r w:rsidRPr="007B7717">
        <w:t>Larrouture</w:t>
      </w:r>
      <w:proofErr w:type="spellEnd"/>
      <w:r w:rsidRPr="007B7717">
        <w:t xml:space="preserve"> QC, Blair HC. Glutamine energy substrate anaplerosis increases bone density in the </w:t>
      </w:r>
      <w:proofErr w:type="spellStart"/>
      <w:r w:rsidRPr="007B7717">
        <w:t>Pah</w:t>
      </w:r>
      <w:proofErr w:type="spellEnd"/>
      <w:r w:rsidRPr="007B7717">
        <w:t xml:space="preserve">(enu2) classical PKU mouse in the absence of phenylalanine restriction. </w:t>
      </w:r>
      <w:r w:rsidRPr="007B7717">
        <w:rPr>
          <w:i/>
          <w:iCs/>
        </w:rPr>
        <w:t>JIMD Rep</w:t>
      </w:r>
      <w:r w:rsidRPr="007B7717">
        <w:t xml:space="preserve"> </w:t>
      </w:r>
      <w:r w:rsidRPr="007B7717">
        <w:rPr>
          <w:b/>
          <w:bCs/>
        </w:rPr>
        <w:t>2022</w:t>
      </w:r>
      <w:r w:rsidRPr="007B7717">
        <w:t>, 63</w:t>
      </w:r>
      <w:r w:rsidRPr="007B7717">
        <w:rPr>
          <w:b/>
          <w:bCs/>
        </w:rPr>
        <w:t>,</w:t>
      </w:r>
      <w:r w:rsidRPr="007B7717">
        <w:t xml:space="preserve"> 446-52. PMC 36101821.</w:t>
      </w:r>
    </w:p>
    <w:p w14:paraId="7913C110" w14:textId="61A3AA2C" w:rsidR="007B7717" w:rsidRPr="007B7717" w:rsidRDefault="007B7717" w:rsidP="00B53387">
      <w:pPr>
        <w:pStyle w:val="ListParagraph"/>
        <w:numPr>
          <w:ilvl w:val="0"/>
          <w:numId w:val="11"/>
        </w:numPr>
        <w:ind w:left="810" w:right="54"/>
      </w:pPr>
      <w:r w:rsidRPr="007B7717">
        <w:t xml:space="preserve">Dobrowolski SF, </w:t>
      </w:r>
      <w:proofErr w:type="spellStart"/>
      <w:r w:rsidRPr="007B7717">
        <w:t>Phua</w:t>
      </w:r>
      <w:proofErr w:type="spellEnd"/>
      <w:r w:rsidRPr="007B7717">
        <w:t xml:space="preserve"> YL, </w:t>
      </w:r>
      <w:r w:rsidR="00631CC7" w:rsidRPr="00631CC7">
        <w:rPr>
          <w:b/>
        </w:rPr>
        <w:t>Vockley J</w:t>
      </w:r>
      <w:r w:rsidRPr="007B7717">
        <w:t xml:space="preserve">, Goetzman E, Blair HC. Phenylketonuria oxidative stress and energy dysregulation: Emerging pathophysiological elements provide interventional opportunity. </w:t>
      </w:r>
      <w:r w:rsidRPr="007B7717">
        <w:rPr>
          <w:i/>
          <w:iCs/>
        </w:rPr>
        <w:t xml:space="preserve">Mol Genet </w:t>
      </w:r>
      <w:proofErr w:type="spellStart"/>
      <w:r w:rsidRPr="007B7717">
        <w:rPr>
          <w:i/>
          <w:iCs/>
        </w:rPr>
        <w:t>Metab</w:t>
      </w:r>
      <w:proofErr w:type="spellEnd"/>
      <w:r w:rsidRPr="007B7717">
        <w:t xml:space="preserve"> </w:t>
      </w:r>
      <w:r w:rsidRPr="007B7717">
        <w:rPr>
          <w:b/>
          <w:bCs/>
        </w:rPr>
        <w:t>2022</w:t>
      </w:r>
      <w:r w:rsidRPr="007B7717">
        <w:t>, 136</w:t>
      </w:r>
      <w:r w:rsidRPr="007B7717">
        <w:rPr>
          <w:b/>
          <w:bCs/>
        </w:rPr>
        <w:t>,</w:t>
      </w:r>
      <w:r w:rsidRPr="007B7717">
        <w:t xml:space="preserve"> 111-7. PMC 35379539.</w:t>
      </w:r>
    </w:p>
    <w:p w14:paraId="05E28D5C" w14:textId="2D34FB94" w:rsidR="007B7717" w:rsidRPr="007B7717" w:rsidRDefault="007B7717" w:rsidP="00B53387">
      <w:pPr>
        <w:pStyle w:val="ListParagraph"/>
        <w:numPr>
          <w:ilvl w:val="0"/>
          <w:numId w:val="11"/>
        </w:numPr>
        <w:ind w:left="810" w:right="54"/>
      </w:pPr>
      <w:r w:rsidRPr="007B7717">
        <w:t xml:space="preserve">Ehrenberg S, Walsh Vockley C, Heiman P, </w:t>
      </w:r>
      <w:proofErr w:type="spellStart"/>
      <w:r w:rsidRPr="007B7717">
        <w:t>Ammous</w:t>
      </w:r>
      <w:proofErr w:type="spellEnd"/>
      <w:r w:rsidRPr="007B7717">
        <w:t xml:space="preserve"> Z, Wenger O, </w:t>
      </w:r>
      <w:r w:rsidR="00631CC7" w:rsidRPr="00631CC7">
        <w:rPr>
          <w:b/>
        </w:rPr>
        <w:t>Vockley J</w:t>
      </w:r>
      <w:r w:rsidRPr="007B7717">
        <w:t xml:space="preserve">, </w:t>
      </w:r>
      <w:proofErr w:type="spellStart"/>
      <w:r w:rsidRPr="007B7717">
        <w:t>Ghaloul</w:t>
      </w:r>
      <w:proofErr w:type="spellEnd"/>
      <w:r w:rsidRPr="007B7717">
        <w:t xml:space="preserve">-Gonzalez L. Natural history of propionic acidemia in the Amish population. </w:t>
      </w:r>
      <w:r w:rsidRPr="007B7717">
        <w:rPr>
          <w:i/>
          <w:iCs/>
        </w:rPr>
        <w:t xml:space="preserve">Mol Genet </w:t>
      </w:r>
      <w:proofErr w:type="spellStart"/>
      <w:r w:rsidRPr="007B7717">
        <w:rPr>
          <w:i/>
          <w:iCs/>
        </w:rPr>
        <w:t>Metab</w:t>
      </w:r>
      <w:proofErr w:type="spellEnd"/>
      <w:r w:rsidRPr="007B7717">
        <w:rPr>
          <w:i/>
          <w:iCs/>
        </w:rPr>
        <w:t xml:space="preserve"> Rep</w:t>
      </w:r>
      <w:r w:rsidRPr="007B7717">
        <w:t xml:space="preserve"> </w:t>
      </w:r>
      <w:r w:rsidRPr="007B7717">
        <w:rPr>
          <w:b/>
          <w:bCs/>
        </w:rPr>
        <w:t>2022</w:t>
      </w:r>
      <w:r w:rsidRPr="007B7717">
        <w:t>, 33</w:t>
      </w:r>
      <w:r w:rsidRPr="007B7717">
        <w:rPr>
          <w:b/>
          <w:bCs/>
        </w:rPr>
        <w:t>,</w:t>
      </w:r>
      <w:r w:rsidRPr="007B7717">
        <w:t xml:space="preserve"> 100936. PMC 36393899.</w:t>
      </w:r>
    </w:p>
    <w:p w14:paraId="5F55B05A" w14:textId="0720D467" w:rsidR="007B7717" w:rsidRPr="007B7717" w:rsidRDefault="007B7717" w:rsidP="00B53387">
      <w:pPr>
        <w:pStyle w:val="ListParagraph"/>
        <w:numPr>
          <w:ilvl w:val="0"/>
          <w:numId w:val="11"/>
        </w:numPr>
        <w:ind w:left="810" w:right="54"/>
      </w:pPr>
      <w:r w:rsidRPr="007B7717">
        <w:t xml:space="preserve">Goetzman ES, </w:t>
      </w:r>
      <w:r w:rsidR="00631CC7" w:rsidRPr="00631CC7">
        <w:rPr>
          <w:b/>
        </w:rPr>
        <w:t>Vockley J</w:t>
      </w:r>
      <w:r w:rsidRPr="007B7717">
        <w:t xml:space="preserve">. Lysine acylation causes collateral damage in inborn errors of metabolism. </w:t>
      </w:r>
      <w:r w:rsidRPr="007B7717">
        <w:rPr>
          <w:i/>
          <w:iCs/>
        </w:rPr>
        <w:t xml:space="preserve">Sci </w:t>
      </w:r>
      <w:proofErr w:type="spellStart"/>
      <w:r w:rsidRPr="007B7717">
        <w:rPr>
          <w:i/>
          <w:iCs/>
        </w:rPr>
        <w:t>Transl</w:t>
      </w:r>
      <w:proofErr w:type="spellEnd"/>
      <w:r w:rsidRPr="007B7717">
        <w:rPr>
          <w:i/>
          <w:iCs/>
        </w:rPr>
        <w:t xml:space="preserve"> Med</w:t>
      </w:r>
      <w:r w:rsidRPr="007B7717">
        <w:t xml:space="preserve"> </w:t>
      </w:r>
      <w:r w:rsidRPr="007B7717">
        <w:rPr>
          <w:b/>
          <w:bCs/>
        </w:rPr>
        <w:t>2022</w:t>
      </w:r>
      <w:r w:rsidRPr="007B7717">
        <w:t>, 14</w:t>
      </w:r>
      <w:r w:rsidRPr="007B7717">
        <w:rPr>
          <w:b/>
          <w:bCs/>
        </w:rPr>
        <w:t>,</w:t>
      </w:r>
      <w:r w:rsidRPr="007B7717">
        <w:t xml:space="preserve"> eabq4863. PMC 35613282.</w:t>
      </w:r>
    </w:p>
    <w:p w14:paraId="755B53CB" w14:textId="2405A21F" w:rsidR="007B7717" w:rsidRPr="007B7717" w:rsidRDefault="007B7717" w:rsidP="00B53387">
      <w:pPr>
        <w:pStyle w:val="ListParagraph"/>
        <w:numPr>
          <w:ilvl w:val="0"/>
          <w:numId w:val="11"/>
        </w:numPr>
        <w:ind w:left="810" w:right="54"/>
      </w:pPr>
      <w:r w:rsidRPr="007B7717">
        <w:t xml:space="preserve">Hansen J, Ramachandran R, </w:t>
      </w:r>
      <w:r w:rsidR="00631CC7" w:rsidRPr="00631CC7">
        <w:rPr>
          <w:b/>
        </w:rPr>
        <w:t>Vockley J</w:t>
      </w:r>
      <w:r w:rsidRPr="007B7717">
        <w:t xml:space="preserve">. Survey of Health Care Provider Understanding of Gene Therapy Research for Inherited Metabolic Disorders. </w:t>
      </w:r>
      <w:r w:rsidRPr="007B7717">
        <w:rPr>
          <w:i/>
          <w:iCs/>
        </w:rPr>
        <w:t xml:space="preserve">Clin </w:t>
      </w:r>
      <w:proofErr w:type="spellStart"/>
      <w:r w:rsidRPr="007B7717">
        <w:rPr>
          <w:i/>
          <w:iCs/>
        </w:rPr>
        <w:t>Ther</w:t>
      </w:r>
      <w:proofErr w:type="spellEnd"/>
      <w:r w:rsidRPr="007B7717">
        <w:t xml:space="preserve"> </w:t>
      </w:r>
      <w:r w:rsidRPr="007B7717">
        <w:rPr>
          <w:b/>
          <w:bCs/>
        </w:rPr>
        <w:t>2022</w:t>
      </w:r>
      <w:r w:rsidRPr="007B7717">
        <w:t>, 44</w:t>
      </w:r>
      <w:r w:rsidRPr="007B7717">
        <w:rPr>
          <w:b/>
          <w:bCs/>
        </w:rPr>
        <w:t>,</w:t>
      </w:r>
      <w:r w:rsidRPr="007B7717">
        <w:t xml:space="preserve"> 1045-56. PMC 35927093.</w:t>
      </w:r>
    </w:p>
    <w:p w14:paraId="4BAA908D" w14:textId="56D09D30" w:rsidR="007B7717" w:rsidRPr="007B7717" w:rsidRDefault="007B7717" w:rsidP="00B53387">
      <w:pPr>
        <w:pStyle w:val="ListParagraph"/>
        <w:numPr>
          <w:ilvl w:val="0"/>
          <w:numId w:val="11"/>
        </w:numPr>
        <w:ind w:left="810" w:right="54"/>
      </w:pPr>
      <w:r w:rsidRPr="007B7717">
        <w:t xml:space="preserve">Heiman P, Mohsen AW, Karunanidhi A, St Croix C, Watkins S, </w:t>
      </w:r>
      <w:proofErr w:type="spellStart"/>
      <w:r w:rsidRPr="007B7717">
        <w:t>Koppes</w:t>
      </w:r>
      <w:proofErr w:type="spellEnd"/>
      <w:r w:rsidRPr="007B7717">
        <w:t xml:space="preserve"> E, Haas R, </w:t>
      </w:r>
      <w:r w:rsidR="00631CC7" w:rsidRPr="00631CC7">
        <w:rPr>
          <w:b/>
        </w:rPr>
        <w:t>Vockley J</w:t>
      </w:r>
      <w:r w:rsidRPr="007B7717">
        <w:t xml:space="preserve">, </w:t>
      </w:r>
      <w:proofErr w:type="spellStart"/>
      <w:r w:rsidRPr="007B7717">
        <w:t>Ghaloul</w:t>
      </w:r>
      <w:proofErr w:type="spellEnd"/>
      <w:r w:rsidRPr="007B7717">
        <w:t xml:space="preserve">-Gonzalez L. Mitochondrial dysfunction associated with TANGO2 deficiency. </w:t>
      </w:r>
      <w:r w:rsidRPr="007B7717">
        <w:rPr>
          <w:i/>
          <w:iCs/>
        </w:rPr>
        <w:t>Sci Rep</w:t>
      </w:r>
      <w:r w:rsidRPr="007B7717">
        <w:t xml:space="preserve"> </w:t>
      </w:r>
      <w:r w:rsidRPr="007B7717">
        <w:rPr>
          <w:b/>
          <w:bCs/>
        </w:rPr>
        <w:t>2022</w:t>
      </w:r>
      <w:r w:rsidRPr="007B7717">
        <w:t>, 12</w:t>
      </w:r>
      <w:r w:rsidRPr="007B7717">
        <w:rPr>
          <w:b/>
          <w:bCs/>
        </w:rPr>
        <w:t>,</w:t>
      </w:r>
      <w:r w:rsidRPr="007B7717">
        <w:t xml:space="preserve"> 3045. PMC 35197517.</w:t>
      </w:r>
    </w:p>
    <w:p w14:paraId="69784A29" w14:textId="3CACEE58" w:rsidR="007B7717" w:rsidRPr="007B7717" w:rsidRDefault="007B7717" w:rsidP="00B53387">
      <w:pPr>
        <w:pStyle w:val="ListParagraph"/>
        <w:numPr>
          <w:ilvl w:val="0"/>
          <w:numId w:val="11"/>
        </w:numPr>
        <w:ind w:left="810" w:right="54"/>
      </w:pPr>
      <w:r w:rsidRPr="007B7717">
        <w:t xml:space="preserve">Kahler SG, </w:t>
      </w:r>
      <w:r w:rsidR="00631CC7" w:rsidRPr="00631CC7">
        <w:rPr>
          <w:b/>
        </w:rPr>
        <w:t>Vockley J</w:t>
      </w:r>
      <w:r w:rsidRPr="007B7717">
        <w:t xml:space="preserve">. Obituary for Charles Rider Roe, MD. </w:t>
      </w:r>
      <w:r w:rsidRPr="007B7717">
        <w:rPr>
          <w:i/>
          <w:iCs/>
        </w:rPr>
        <w:t>Journal of Inherited Metabolic Disease</w:t>
      </w:r>
      <w:r w:rsidRPr="007B7717">
        <w:t xml:space="preserve"> </w:t>
      </w:r>
      <w:r w:rsidRPr="007B7717">
        <w:rPr>
          <w:b/>
          <w:bCs/>
        </w:rPr>
        <w:t>2022</w:t>
      </w:r>
      <w:r w:rsidRPr="007B7717">
        <w:t>, 45</w:t>
      </w:r>
      <w:r w:rsidRPr="007B7717">
        <w:rPr>
          <w:b/>
          <w:bCs/>
        </w:rPr>
        <w:t>,</w:t>
      </w:r>
      <w:r w:rsidRPr="007B7717">
        <w:t xml:space="preserve"> 379-. PMC 34997769.</w:t>
      </w:r>
    </w:p>
    <w:p w14:paraId="46C1F809" w14:textId="31040A6D" w:rsidR="007B7717" w:rsidRPr="007B7717" w:rsidRDefault="007B7717" w:rsidP="00B53387">
      <w:pPr>
        <w:pStyle w:val="ListParagraph"/>
        <w:numPr>
          <w:ilvl w:val="0"/>
          <w:numId w:val="11"/>
        </w:numPr>
        <w:ind w:left="810" w:right="54"/>
      </w:pPr>
      <w:r w:rsidRPr="007B7717">
        <w:t xml:space="preserve">Karunanidhi A, </w:t>
      </w:r>
      <w:proofErr w:type="spellStart"/>
      <w:r w:rsidRPr="007B7717">
        <w:t>Van't</w:t>
      </w:r>
      <w:proofErr w:type="spellEnd"/>
      <w:r w:rsidRPr="007B7717">
        <w:t xml:space="preserve"> Land C, </w:t>
      </w:r>
      <w:proofErr w:type="spellStart"/>
      <w:r w:rsidRPr="007B7717">
        <w:t>Rajasundaram</w:t>
      </w:r>
      <w:proofErr w:type="spellEnd"/>
      <w:r w:rsidRPr="007B7717">
        <w:t xml:space="preserve"> D, </w:t>
      </w:r>
      <w:proofErr w:type="spellStart"/>
      <w:r w:rsidRPr="007B7717">
        <w:t>Grings</w:t>
      </w:r>
      <w:proofErr w:type="spellEnd"/>
      <w:r w:rsidRPr="007B7717">
        <w:t xml:space="preserve"> M, </w:t>
      </w:r>
      <w:r w:rsidR="00631CC7" w:rsidRPr="00631CC7">
        <w:rPr>
          <w:b/>
        </w:rPr>
        <w:t>Vockley J</w:t>
      </w:r>
      <w:r w:rsidRPr="007B7717">
        <w:t xml:space="preserve">, Mohsen AW. Medium branched chain fatty acids improve the profile of tricarboxylic acid cycle intermediates in mitochondrial fatty acid beta-oxidation deficient cells: A comparative study. </w:t>
      </w:r>
      <w:r w:rsidRPr="007B7717">
        <w:rPr>
          <w:i/>
          <w:iCs/>
        </w:rPr>
        <w:t xml:space="preserve">J Inherit </w:t>
      </w:r>
      <w:proofErr w:type="spellStart"/>
      <w:r w:rsidRPr="007B7717">
        <w:rPr>
          <w:i/>
          <w:iCs/>
        </w:rPr>
        <w:t>Metab</w:t>
      </w:r>
      <w:proofErr w:type="spellEnd"/>
      <w:r w:rsidRPr="007B7717">
        <w:rPr>
          <w:i/>
          <w:iCs/>
        </w:rPr>
        <w:t xml:space="preserve"> Dis</w:t>
      </w:r>
      <w:r w:rsidRPr="007B7717">
        <w:t xml:space="preserve"> </w:t>
      </w:r>
      <w:r w:rsidRPr="007B7717">
        <w:rPr>
          <w:b/>
          <w:bCs/>
        </w:rPr>
        <w:t>2022</w:t>
      </w:r>
      <w:r w:rsidRPr="007B7717">
        <w:t>, 45</w:t>
      </w:r>
      <w:r w:rsidRPr="007B7717">
        <w:rPr>
          <w:b/>
          <w:bCs/>
        </w:rPr>
        <w:t>,</w:t>
      </w:r>
      <w:r w:rsidRPr="007B7717">
        <w:t xml:space="preserve"> 541-56. PMC 35076099.</w:t>
      </w:r>
    </w:p>
    <w:p w14:paraId="1A5555C0" w14:textId="35BE58B1" w:rsidR="007B7717" w:rsidRPr="007B7717" w:rsidRDefault="007B7717" w:rsidP="00B53387">
      <w:pPr>
        <w:pStyle w:val="ListParagraph"/>
        <w:numPr>
          <w:ilvl w:val="0"/>
          <w:numId w:val="11"/>
        </w:numPr>
        <w:ind w:left="810" w:right="54"/>
      </w:pPr>
      <w:proofErr w:type="spellStart"/>
      <w:r w:rsidRPr="007B7717">
        <w:t>Kernan</w:t>
      </w:r>
      <w:proofErr w:type="spellEnd"/>
      <w:r w:rsidRPr="007B7717">
        <w:t xml:space="preserve"> KF, </w:t>
      </w:r>
      <w:proofErr w:type="spellStart"/>
      <w:r w:rsidRPr="007B7717">
        <w:t>Ghaloul</w:t>
      </w:r>
      <w:proofErr w:type="spellEnd"/>
      <w:r w:rsidRPr="007B7717">
        <w:t xml:space="preserve">-Gonzalez L, </w:t>
      </w:r>
      <w:r w:rsidR="00631CC7" w:rsidRPr="00631CC7">
        <w:rPr>
          <w:b/>
        </w:rPr>
        <w:t>Vockley J</w:t>
      </w:r>
      <w:r w:rsidRPr="007B7717">
        <w:t xml:space="preserve">, Lamb J, Hollingshead D, Chandran U, Sethi R, Park HJ, Berg RA, Wessel D, Pollack MM, </w:t>
      </w:r>
      <w:proofErr w:type="spellStart"/>
      <w:r w:rsidRPr="007B7717">
        <w:t>Meert</w:t>
      </w:r>
      <w:proofErr w:type="spellEnd"/>
      <w:r w:rsidRPr="007B7717">
        <w:t xml:space="preserve"> KL, Hall MW, </w:t>
      </w:r>
      <w:proofErr w:type="spellStart"/>
      <w:r w:rsidRPr="007B7717">
        <w:t>Newth</w:t>
      </w:r>
      <w:proofErr w:type="spellEnd"/>
      <w:r w:rsidRPr="007B7717">
        <w:t xml:space="preserve"> CJL, Lin JC, Doctor A, Shanley T, Cornell T, Harrison RE, Zuppa AF, Banks R, Reeder RW, </w:t>
      </w:r>
      <w:proofErr w:type="spellStart"/>
      <w:r w:rsidRPr="007B7717">
        <w:t>Holubkov</w:t>
      </w:r>
      <w:proofErr w:type="spellEnd"/>
      <w:r w:rsidRPr="007B7717">
        <w:t xml:space="preserve"> R, </w:t>
      </w:r>
      <w:proofErr w:type="spellStart"/>
      <w:r w:rsidRPr="007B7717">
        <w:t>Notterman</w:t>
      </w:r>
      <w:proofErr w:type="spellEnd"/>
      <w:r w:rsidRPr="007B7717">
        <w:t xml:space="preserve"> DA, Dean JM, </w:t>
      </w:r>
      <w:proofErr w:type="spellStart"/>
      <w:r w:rsidRPr="007B7717">
        <w:t>Carcillo</w:t>
      </w:r>
      <w:proofErr w:type="spellEnd"/>
      <w:r w:rsidRPr="007B7717">
        <w:t xml:space="preserve"> JA. Prevalence of Pathogenic and Potentially Pathogenic Inborn Error of Immunity Associated Variants in Children with Severe Sepsis. </w:t>
      </w:r>
      <w:r w:rsidRPr="007B7717">
        <w:rPr>
          <w:i/>
          <w:iCs/>
        </w:rPr>
        <w:t>J Clin Immunol</w:t>
      </w:r>
      <w:r w:rsidRPr="007B7717">
        <w:t xml:space="preserve"> </w:t>
      </w:r>
      <w:r w:rsidRPr="007B7717">
        <w:rPr>
          <w:b/>
          <w:bCs/>
        </w:rPr>
        <w:t>2022</w:t>
      </w:r>
      <w:r w:rsidRPr="007B7717">
        <w:t>, 42</w:t>
      </w:r>
      <w:r w:rsidRPr="007B7717">
        <w:rPr>
          <w:b/>
          <w:bCs/>
        </w:rPr>
        <w:t>,</w:t>
      </w:r>
      <w:r w:rsidRPr="007B7717">
        <w:t xml:space="preserve"> 350-64. PMC 34973142.</w:t>
      </w:r>
    </w:p>
    <w:p w14:paraId="56C7707A" w14:textId="2E7EEE9F" w:rsidR="007B7717" w:rsidRPr="007B7717" w:rsidRDefault="007B7717" w:rsidP="00B53387">
      <w:pPr>
        <w:pStyle w:val="ListParagraph"/>
        <w:numPr>
          <w:ilvl w:val="0"/>
          <w:numId w:val="11"/>
        </w:numPr>
        <w:ind w:left="810" w:right="54"/>
      </w:pPr>
      <w:r w:rsidRPr="007B7717">
        <w:t xml:space="preserve">Lim CC, </w:t>
      </w:r>
      <w:r w:rsidR="00631CC7" w:rsidRPr="00631CC7">
        <w:rPr>
          <w:b/>
        </w:rPr>
        <w:t>Vockley J</w:t>
      </w:r>
      <w:r w:rsidRPr="007B7717">
        <w:t xml:space="preserve">, </w:t>
      </w:r>
      <w:proofErr w:type="spellStart"/>
      <w:r w:rsidRPr="007B7717">
        <w:t>Ujah</w:t>
      </w:r>
      <w:proofErr w:type="spellEnd"/>
      <w:r w:rsidRPr="007B7717">
        <w:t xml:space="preserve"> O, Kirby RS, </w:t>
      </w:r>
      <w:proofErr w:type="spellStart"/>
      <w:r w:rsidRPr="007B7717">
        <w:t>Edick</w:t>
      </w:r>
      <w:proofErr w:type="spellEnd"/>
      <w:r w:rsidRPr="007B7717">
        <w:t xml:space="preserve"> MJ, Berry SA, Arnold GL. </w:t>
      </w:r>
      <w:proofErr w:type="gramStart"/>
      <w:r w:rsidRPr="007B7717">
        <w:t>Outcomes</w:t>
      </w:r>
      <w:proofErr w:type="gramEnd"/>
      <w:r w:rsidRPr="007B7717">
        <w:t xml:space="preserve"> and genotype correlations in patients with mitochondrial trifunctional protein or isolated long chain 3-hydroxyacyl-CoA dehydrogenase deficiency enrolled in the IBEM-IS database. </w:t>
      </w:r>
      <w:r w:rsidRPr="007B7717">
        <w:rPr>
          <w:i/>
          <w:iCs/>
        </w:rPr>
        <w:t xml:space="preserve">Mol Genet </w:t>
      </w:r>
      <w:proofErr w:type="spellStart"/>
      <w:r w:rsidRPr="007B7717">
        <w:rPr>
          <w:i/>
          <w:iCs/>
        </w:rPr>
        <w:t>Metab</w:t>
      </w:r>
      <w:proofErr w:type="spellEnd"/>
      <w:r w:rsidRPr="007B7717">
        <w:rPr>
          <w:i/>
          <w:iCs/>
        </w:rPr>
        <w:t xml:space="preserve"> Rep</w:t>
      </w:r>
      <w:r w:rsidRPr="007B7717">
        <w:t xml:space="preserve"> </w:t>
      </w:r>
      <w:r w:rsidRPr="007B7717">
        <w:rPr>
          <w:b/>
          <w:bCs/>
        </w:rPr>
        <w:t>2022</w:t>
      </w:r>
      <w:r w:rsidRPr="007B7717">
        <w:t>, 32</w:t>
      </w:r>
      <w:r w:rsidRPr="007B7717">
        <w:rPr>
          <w:b/>
          <w:bCs/>
        </w:rPr>
        <w:t>,</w:t>
      </w:r>
      <w:r w:rsidRPr="007B7717">
        <w:t xml:space="preserve"> 100884. PMC 35677112.</w:t>
      </w:r>
    </w:p>
    <w:p w14:paraId="3C32EE55" w14:textId="30C610AA" w:rsidR="007B7717" w:rsidRPr="007B7717" w:rsidRDefault="007B7717" w:rsidP="00B53387">
      <w:pPr>
        <w:pStyle w:val="ListParagraph"/>
        <w:numPr>
          <w:ilvl w:val="0"/>
          <w:numId w:val="11"/>
        </w:numPr>
        <w:ind w:left="810" w:right="54"/>
      </w:pPr>
      <w:r w:rsidRPr="007B7717">
        <w:t xml:space="preserve">Longo N, Sass JO, </w:t>
      </w:r>
      <w:proofErr w:type="spellStart"/>
      <w:r w:rsidRPr="007B7717">
        <w:t>Jurecka</w:t>
      </w:r>
      <w:proofErr w:type="spellEnd"/>
      <w:r w:rsidRPr="007B7717">
        <w:t xml:space="preserve"> A, </w:t>
      </w:r>
      <w:r w:rsidR="00631CC7" w:rsidRPr="00631CC7">
        <w:rPr>
          <w:b/>
        </w:rPr>
        <w:t>Vockley J</w:t>
      </w:r>
      <w:r w:rsidRPr="007B7717">
        <w:t xml:space="preserve">. Biomarkers for drug development in propionic and methylmalonic acidemias. </w:t>
      </w:r>
      <w:r w:rsidRPr="007B7717">
        <w:rPr>
          <w:i/>
          <w:iCs/>
        </w:rPr>
        <w:t xml:space="preserve">J Inherit </w:t>
      </w:r>
      <w:proofErr w:type="spellStart"/>
      <w:r w:rsidRPr="007B7717">
        <w:rPr>
          <w:i/>
          <w:iCs/>
        </w:rPr>
        <w:t>Metab</w:t>
      </w:r>
      <w:proofErr w:type="spellEnd"/>
      <w:r w:rsidRPr="007B7717">
        <w:rPr>
          <w:i/>
          <w:iCs/>
        </w:rPr>
        <w:t xml:space="preserve"> Dis</w:t>
      </w:r>
      <w:r w:rsidRPr="007B7717">
        <w:t xml:space="preserve"> </w:t>
      </w:r>
      <w:r w:rsidRPr="007B7717">
        <w:rPr>
          <w:b/>
          <w:bCs/>
        </w:rPr>
        <w:t>2022</w:t>
      </w:r>
      <w:r w:rsidRPr="007B7717">
        <w:t>, 45</w:t>
      </w:r>
      <w:r w:rsidRPr="007B7717">
        <w:rPr>
          <w:b/>
          <w:bCs/>
        </w:rPr>
        <w:t>,</w:t>
      </w:r>
      <w:r w:rsidRPr="007B7717">
        <w:t xml:space="preserve"> 132-43. PMC 35038174.</w:t>
      </w:r>
    </w:p>
    <w:p w14:paraId="08EE0FF2" w14:textId="1BA0AE2F" w:rsidR="007B7717" w:rsidRPr="007B7717" w:rsidRDefault="007B7717" w:rsidP="00B53387">
      <w:pPr>
        <w:pStyle w:val="ListParagraph"/>
        <w:numPr>
          <w:ilvl w:val="0"/>
          <w:numId w:val="11"/>
        </w:numPr>
        <w:ind w:left="810" w:right="54"/>
      </w:pPr>
      <w:r w:rsidRPr="007B7717">
        <w:t xml:space="preserve">Pan LA, </w:t>
      </w:r>
      <w:proofErr w:type="spellStart"/>
      <w:r w:rsidRPr="007B7717">
        <w:t>Segreti</w:t>
      </w:r>
      <w:proofErr w:type="spellEnd"/>
      <w:r w:rsidRPr="007B7717">
        <w:t xml:space="preserve"> AM, </w:t>
      </w:r>
      <w:proofErr w:type="spellStart"/>
      <w:r w:rsidRPr="007B7717">
        <w:t>Wrobleski</w:t>
      </w:r>
      <w:proofErr w:type="spellEnd"/>
      <w:r w:rsidRPr="007B7717">
        <w:t xml:space="preserve"> J, Shaw A, Hyland K, Hughes M, Finegold DN, </w:t>
      </w:r>
      <w:proofErr w:type="spellStart"/>
      <w:r w:rsidRPr="007B7717">
        <w:t>Naviaux</w:t>
      </w:r>
      <w:proofErr w:type="spellEnd"/>
      <w:r w:rsidRPr="007B7717">
        <w:t xml:space="preserve"> RK, Brent DA, </w:t>
      </w:r>
      <w:r w:rsidR="00631CC7" w:rsidRPr="00631CC7">
        <w:rPr>
          <w:b/>
        </w:rPr>
        <w:t>Vockley J</w:t>
      </w:r>
      <w:r w:rsidRPr="007B7717">
        <w:t xml:space="preserve">, Peters DG. Metabolomic disorders: confirmed presence of potentially treatable abnormalities in patients with treatment refractory depression and suicidal behavior. </w:t>
      </w:r>
      <w:r w:rsidRPr="007B7717">
        <w:rPr>
          <w:i/>
          <w:iCs/>
        </w:rPr>
        <w:t>Psychological medicine</w:t>
      </w:r>
      <w:r w:rsidRPr="007B7717">
        <w:t xml:space="preserve"> </w:t>
      </w:r>
      <w:r w:rsidRPr="007B7717">
        <w:rPr>
          <w:b/>
          <w:bCs/>
        </w:rPr>
        <w:t>2022</w:t>
      </w:r>
      <w:r w:rsidRPr="007B7717">
        <w:t>, 1-9. PMC 36330595.</w:t>
      </w:r>
    </w:p>
    <w:p w14:paraId="2FE65AF5" w14:textId="02548015" w:rsidR="007B7717" w:rsidRPr="007B7717" w:rsidRDefault="007B7717" w:rsidP="00B53387">
      <w:pPr>
        <w:pStyle w:val="ListParagraph"/>
        <w:numPr>
          <w:ilvl w:val="0"/>
          <w:numId w:val="11"/>
        </w:numPr>
        <w:ind w:left="810" w:right="54"/>
      </w:pPr>
      <w:r w:rsidRPr="007B7717">
        <w:t xml:space="preserve">Raghu VK, Dobrowolski SF, Sindhi R, Strauss KA, </w:t>
      </w:r>
      <w:proofErr w:type="spellStart"/>
      <w:r w:rsidRPr="007B7717">
        <w:t>Mazariegos</w:t>
      </w:r>
      <w:proofErr w:type="spellEnd"/>
      <w:r w:rsidRPr="007B7717">
        <w:t xml:space="preserve"> GV, </w:t>
      </w:r>
      <w:r w:rsidR="00631CC7" w:rsidRPr="00631CC7">
        <w:rPr>
          <w:b/>
        </w:rPr>
        <w:t>Vockley J</w:t>
      </w:r>
      <w:r w:rsidRPr="007B7717">
        <w:t xml:space="preserve">, </w:t>
      </w:r>
      <w:proofErr w:type="spellStart"/>
      <w:r w:rsidRPr="007B7717">
        <w:t>Soltys</w:t>
      </w:r>
      <w:proofErr w:type="spellEnd"/>
      <w:r w:rsidRPr="007B7717">
        <w:t xml:space="preserve"> K. Domino liver transplant from a donor with maple syrup urine disease into a recipient with phenylketonuria. </w:t>
      </w:r>
      <w:r w:rsidRPr="007B7717">
        <w:rPr>
          <w:i/>
          <w:iCs/>
        </w:rPr>
        <w:t xml:space="preserve">Mol Genet </w:t>
      </w:r>
      <w:proofErr w:type="spellStart"/>
      <w:r w:rsidRPr="007B7717">
        <w:rPr>
          <w:i/>
          <w:iCs/>
        </w:rPr>
        <w:t>Metab</w:t>
      </w:r>
      <w:proofErr w:type="spellEnd"/>
      <w:r w:rsidRPr="007B7717">
        <w:rPr>
          <w:i/>
          <w:iCs/>
        </w:rPr>
        <w:t xml:space="preserve"> Rep</w:t>
      </w:r>
      <w:r w:rsidRPr="007B7717">
        <w:t xml:space="preserve"> </w:t>
      </w:r>
      <w:r w:rsidRPr="007B7717">
        <w:rPr>
          <w:b/>
          <w:bCs/>
        </w:rPr>
        <w:t>2022</w:t>
      </w:r>
      <w:r w:rsidRPr="007B7717">
        <w:t>, 31</w:t>
      </w:r>
      <w:r w:rsidRPr="007B7717">
        <w:rPr>
          <w:b/>
          <w:bCs/>
        </w:rPr>
        <w:t>,</w:t>
      </w:r>
      <w:r w:rsidRPr="007B7717">
        <w:t xml:space="preserve"> 100866. PMC 35782613.</w:t>
      </w:r>
    </w:p>
    <w:p w14:paraId="333C2AA4" w14:textId="7EADCBD4" w:rsidR="007B7717" w:rsidRPr="007B7717" w:rsidRDefault="00631CC7" w:rsidP="00B53387">
      <w:pPr>
        <w:pStyle w:val="ListParagraph"/>
        <w:numPr>
          <w:ilvl w:val="0"/>
          <w:numId w:val="11"/>
        </w:numPr>
        <w:ind w:left="810" w:right="54"/>
      </w:pPr>
      <w:r w:rsidRPr="00631CC7">
        <w:rPr>
          <w:b/>
        </w:rPr>
        <w:t>Vockley J</w:t>
      </w:r>
      <w:r w:rsidR="007B7717" w:rsidRPr="007B7717">
        <w:t xml:space="preserve">, Enns GM, Ramirez AN, </w:t>
      </w:r>
      <w:proofErr w:type="spellStart"/>
      <w:r w:rsidR="007B7717" w:rsidRPr="007B7717">
        <w:t>Bedrosian</w:t>
      </w:r>
      <w:proofErr w:type="spellEnd"/>
      <w:r w:rsidR="007B7717" w:rsidRPr="007B7717">
        <w:t xml:space="preserve"> CL, </w:t>
      </w:r>
      <w:proofErr w:type="spellStart"/>
      <w:r w:rsidR="007B7717" w:rsidRPr="007B7717">
        <w:t>Reineking</w:t>
      </w:r>
      <w:proofErr w:type="spellEnd"/>
      <w:r w:rsidR="007B7717" w:rsidRPr="007B7717">
        <w:t xml:space="preserve"> B, Lu X, Ray K, Rahman S, Marsden D. Response to triheptanoin therapy in critically ill patients with LC-FAOD: Report of patients treated through an expanded access program. </w:t>
      </w:r>
      <w:r w:rsidR="007B7717" w:rsidRPr="007B7717">
        <w:rPr>
          <w:i/>
          <w:iCs/>
        </w:rPr>
        <w:t xml:space="preserve">Mol Genet </w:t>
      </w:r>
      <w:proofErr w:type="spellStart"/>
      <w:r w:rsidR="007B7717" w:rsidRPr="007B7717">
        <w:rPr>
          <w:i/>
          <w:iCs/>
        </w:rPr>
        <w:t>Metab</w:t>
      </w:r>
      <w:proofErr w:type="spellEnd"/>
      <w:r w:rsidR="007B7717" w:rsidRPr="007B7717">
        <w:t xml:space="preserve"> </w:t>
      </w:r>
      <w:r w:rsidR="007B7717" w:rsidRPr="007B7717">
        <w:rPr>
          <w:b/>
          <w:bCs/>
        </w:rPr>
        <w:t>2022</w:t>
      </w:r>
      <w:r w:rsidR="007B7717" w:rsidRPr="007B7717">
        <w:t>, 136</w:t>
      </w:r>
      <w:r w:rsidR="007B7717" w:rsidRPr="007B7717">
        <w:rPr>
          <w:b/>
          <w:bCs/>
        </w:rPr>
        <w:t>,</w:t>
      </w:r>
      <w:r w:rsidR="007B7717" w:rsidRPr="007B7717">
        <w:t xml:space="preserve"> 152-62. PMC 35459555.</w:t>
      </w:r>
    </w:p>
    <w:p w14:paraId="263CB3EA" w14:textId="57DF01A0" w:rsidR="007B7717" w:rsidRPr="007B7717" w:rsidRDefault="007B7717" w:rsidP="00B53387">
      <w:pPr>
        <w:pStyle w:val="ListParagraph"/>
        <w:numPr>
          <w:ilvl w:val="0"/>
          <w:numId w:val="11"/>
        </w:numPr>
        <w:ind w:left="810" w:right="54"/>
      </w:pPr>
      <w:r w:rsidRPr="007B7717">
        <w:t xml:space="preserve">Wolfe R, Heiman P, </w:t>
      </w:r>
      <w:proofErr w:type="spellStart"/>
      <w:r w:rsidRPr="007B7717">
        <w:t>D'Annibale</w:t>
      </w:r>
      <w:proofErr w:type="spellEnd"/>
      <w:r w:rsidRPr="007B7717">
        <w:t xml:space="preserve"> O, Karunanidhi A, Powers A, McGuire M, Seminotti B, Dobrowolski SF, Reyes-</w:t>
      </w:r>
      <w:proofErr w:type="spellStart"/>
      <w:r w:rsidRPr="007B7717">
        <w:t>Mugica</w:t>
      </w:r>
      <w:proofErr w:type="spellEnd"/>
      <w:r w:rsidRPr="007B7717">
        <w:t xml:space="preserve"> M, </w:t>
      </w:r>
      <w:proofErr w:type="spellStart"/>
      <w:r w:rsidRPr="007B7717">
        <w:t>Torok</w:t>
      </w:r>
      <w:proofErr w:type="spellEnd"/>
      <w:r w:rsidRPr="007B7717">
        <w:t xml:space="preserve"> KS, Mohsen AW, </w:t>
      </w:r>
      <w:r w:rsidR="00631CC7" w:rsidRPr="00631CC7">
        <w:rPr>
          <w:b/>
        </w:rPr>
        <w:t>Vockley J</w:t>
      </w:r>
      <w:r w:rsidRPr="007B7717">
        <w:t xml:space="preserve">, </w:t>
      </w:r>
      <w:proofErr w:type="spellStart"/>
      <w:r w:rsidRPr="007B7717">
        <w:t>Ghaloul</w:t>
      </w:r>
      <w:proofErr w:type="spellEnd"/>
      <w:r w:rsidRPr="007B7717">
        <w:t xml:space="preserve">-Gonzalez L. ITCH deficiency clinical phenotype expansion and mitochondrial dysfunction. </w:t>
      </w:r>
      <w:r w:rsidRPr="007B7717">
        <w:rPr>
          <w:i/>
          <w:iCs/>
        </w:rPr>
        <w:t xml:space="preserve">Mol Genet </w:t>
      </w:r>
      <w:proofErr w:type="spellStart"/>
      <w:r w:rsidRPr="007B7717">
        <w:rPr>
          <w:i/>
          <w:iCs/>
        </w:rPr>
        <w:t>Metab</w:t>
      </w:r>
      <w:proofErr w:type="spellEnd"/>
      <w:r w:rsidRPr="007B7717">
        <w:rPr>
          <w:i/>
          <w:iCs/>
        </w:rPr>
        <w:t xml:space="preserve"> Rep</w:t>
      </w:r>
      <w:r w:rsidRPr="007B7717">
        <w:t xml:space="preserve"> </w:t>
      </w:r>
      <w:r w:rsidRPr="007B7717">
        <w:rPr>
          <w:b/>
          <w:bCs/>
        </w:rPr>
        <w:t>2022</w:t>
      </w:r>
      <w:r w:rsidRPr="007B7717">
        <w:t>, 33</w:t>
      </w:r>
      <w:r w:rsidRPr="007B7717">
        <w:rPr>
          <w:b/>
          <w:bCs/>
        </w:rPr>
        <w:t>,</w:t>
      </w:r>
      <w:r w:rsidRPr="007B7717">
        <w:t xml:space="preserve"> 100932. PMC 36338154.</w:t>
      </w:r>
    </w:p>
    <w:p w14:paraId="38FC3616" w14:textId="27BF8B01" w:rsidR="00E7656C" w:rsidRPr="00E7656C" w:rsidRDefault="00E7656C" w:rsidP="00B53387">
      <w:pPr>
        <w:pStyle w:val="ListParagraph"/>
        <w:numPr>
          <w:ilvl w:val="0"/>
          <w:numId w:val="12"/>
        </w:numPr>
        <w:ind w:left="810" w:right="54"/>
      </w:pPr>
      <w:proofErr w:type="spellStart"/>
      <w:r w:rsidRPr="00E7656C">
        <w:t>Airik</w:t>
      </w:r>
      <w:proofErr w:type="spellEnd"/>
      <w:r w:rsidRPr="00E7656C">
        <w:t xml:space="preserve"> M, Arbore H, Childs E, Huynh AB, </w:t>
      </w:r>
      <w:proofErr w:type="spellStart"/>
      <w:r w:rsidRPr="00E7656C">
        <w:t>Phua</w:t>
      </w:r>
      <w:proofErr w:type="spellEnd"/>
      <w:r w:rsidRPr="00E7656C">
        <w:t xml:space="preserve"> YL, Chen CW, </w:t>
      </w:r>
      <w:proofErr w:type="spellStart"/>
      <w:r w:rsidRPr="00E7656C">
        <w:t>Aird</w:t>
      </w:r>
      <w:proofErr w:type="spellEnd"/>
      <w:r w:rsidRPr="00E7656C">
        <w:t xml:space="preserve"> K, Bharathi S, Zhang B, Conlon P, </w:t>
      </w:r>
      <w:proofErr w:type="spellStart"/>
      <w:r w:rsidRPr="00E7656C">
        <w:t>Kmoch</w:t>
      </w:r>
      <w:proofErr w:type="spellEnd"/>
      <w:r w:rsidRPr="00E7656C">
        <w:t xml:space="preserve"> S, Kidd K, Bleyer AJ, </w:t>
      </w:r>
      <w:r w:rsidRPr="00E7656C">
        <w:rPr>
          <w:b/>
          <w:bCs/>
        </w:rPr>
        <w:t>Vockley J,</w:t>
      </w:r>
      <w:r w:rsidRPr="00E7656C">
        <w:t xml:space="preserve"> Goetzman E, Wipf P, </w:t>
      </w:r>
      <w:proofErr w:type="spellStart"/>
      <w:r w:rsidRPr="00E7656C">
        <w:t>Airik</w:t>
      </w:r>
      <w:proofErr w:type="spellEnd"/>
      <w:r w:rsidRPr="00E7656C">
        <w:t xml:space="preserve"> R. (2023). Mitochondrial ROS Triggers KIN Pathogenesis in FAN1-Deficient Kidneys. </w:t>
      </w:r>
      <w:r w:rsidRPr="00E7656C">
        <w:rPr>
          <w:i/>
          <w:iCs/>
        </w:rPr>
        <w:t>Antioxidants (Basel).</w:t>
      </w:r>
      <w:r w:rsidRPr="00E7656C">
        <w:t xml:space="preserve"> </w:t>
      </w:r>
      <w:r w:rsidRPr="00E7656C">
        <w:rPr>
          <w:b/>
          <w:bCs/>
        </w:rPr>
        <w:t>12:</w:t>
      </w:r>
      <w:r w:rsidRPr="00E7656C">
        <w:t xml:space="preserve"> PMC10135478.</w:t>
      </w:r>
    </w:p>
    <w:p w14:paraId="3EB3B7C5" w14:textId="67054005" w:rsidR="00E7656C" w:rsidRPr="00E7656C" w:rsidRDefault="00E7656C" w:rsidP="00B53387">
      <w:pPr>
        <w:pStyle w:val="ListParagraph"/>
        <w:numPr>
          <w:ilvl w:val="0"/>
          <w:numId w:val="12"/>
        </w:numPr>
        <w:ind w:left="810" w:right="54"/>
      </w:pPr>
      <w:proofErr w:type="spellStart"/>
      <w:r w:rsidRPr="00E7656C">
        <w:t>DeLany</w:t>
      </w:r>
      <w:proofErr w:type="spellEnd"/>
      <w:r w:rsidRPr="00E7656C">
        <w:t xml:space="preserve"> JP, Horgan A, Gregor A, </w:t>
      </w:r>
      <w:r w:rsidRPr="00E7656C">
        <w:rPr>
          <w:b/>
          <w:bCs/>
        </w:rPr>
        <w:t>Vockley J</w:t>
      </w:r>
      <w:r w:rsidRPr="00E7656C">
        <w:t xml:space="preserve">, Harding CO, Gillingham MB. (2023). Resting and total energy expenditure of patients with long-chain fatty acid oxidation disorders (LC-FAODs). </w:t>
      </w:r>
      <w:r w:rsidRPr="00E7656C">
        <w:rPr>
          <w:i/>
          <w:iCs/>
        </w:rPr>
        <w:t xml:space="preserve">Mol Genet </w:t>
      </w:r>
      <w:proofErr w:type="spellStart"/>
      <w:r w:rsidRPr="00E7656C">
        <w:rPr>
          <w:i/>
          <w:iCs/>
        </w:rPr>
        <w:t>Metab</w:t>
      </w:r>
      <w:proofErr w:type="spellEnd"/>
      <w:r w:rsidRPr="00E7656C">
        <w:rPr>
          <w:i/>
          <w:iCs/>
        </w:rPr>
        <w:t>.</w:t>
      </w:r>
      <w:r w:rsidRPr="00E7656C">
        <w:t xml:space="preserve"> </w:t>
      </w:r>
      <w:r w:rsidRPr="00E7656C">
        <w:rPr>
          <w:b/>
          <w:bCs/>
        </w:rPr>
        <w:t>138:</w:t>
      </w:r>
      <w:r w:rsidRPr="00E7656C">
        <w:t xml:space="preserve"> 107519. PMC9992335.</w:t>
      </w:r>
    </w:p>
    <w:p w14:paraId="0F9DC8E0" w14:textId="45E2552B" w:rsidR="00E7656C" w:rsidRPr="00E7656C" w:rsidRDefault="00E7656C" w:rsidP="00B53387">
      <w:pPr>
        <w:pStyle w:val="ListParagraph"/>
        <w:numPr>
          <w:ilvl w:val="0"/>
          <w:numId w:val="12"/>
        </w:numPr>
        <w:ind w:left="810" w:right="54"/>
      </w:pPr>
      <w:proofErr w:type="spellStart"/>
      <w:r w:rsidRPr="00E7656C">
        <w:t>Glanzel</w:t>
      </w:r>
      <w:proofErr w:type="spellEnd"/>
      <w:r w:rsidRPr="00E7656C">
        <w:t xml:space="preserve"> NM, </w:t>
      </w:r>
      <w:proofErr w:type="spellStart"/>
      <w:r w:rsidRPr="00E7656C">
        <w:t>Parmeggiani</w:t>
      </w:r>
      <w:proofErr w:type="spellEnd"/>
      <w:r w:rsidRPr="00E7656C">
        <w:t xml:space="preserve"> B, </w:t>
      </w:r>
      <w:proofErr w:type="spellStart"/>
      <w:r w:rsidRPr="00E7656C">
        <w:t>Grings</w:t>
      </w:r>
      <w:proofErr w:type="spellEnd"/>
      <w:r w:rsidRPr="00E7656C">
        <w:t xml:space="preserve"> M, Seminotti B, </w:t>
      </w:r>
      <w:proofErr w:type="spellStart"/>
      <w:r w:rsidRPr="00E7656C">
        <w:t>Brondani</w:t>
      </w:r>
      <w:proofErr w:type="spellEnd"/>
      <w:r w:rsidRPr="00E7656C">
        <w:t xml:space="preserve"> M, </w:t>
      </w:r>
      <w:proofErr w:type="spellStart"/>
      <w:r w:rsidRPr="00E7656C">
        <w:t>Bobermin</w:t>
      </w:r>
      <w:proofErr w:type="spellEnd"/>
      <w:r w:rsidRPr="00E7656C">
        <w:t xml:space="preserve"> LD, Ribeiro CAJ, </w:t>
      </w:r>
      <w:proofErr w:type="spellStart"/>
      <w:r w:rsidRPr="00E7656C">
        <w:t>Quincozes</w:t>
      </w:r>
      <w:proofErr w:type="spellEnd"/>
      <w:r w:rsidRPr="00E7656C">
        <w:t xml:space="preserve">-Santos A, </w:t>
      </w:r>
      <w:r w:rsidRPr="00E7656C">
        <w:rPr>
          <w:b/>
          <w:bCs/>
        </w:rPr>
        <w:t>Vockley J</w:t>
      </w:r>
      <w:r w:rsidRPr="00E7656C">
        <w:t xml:space="preserve">, Leipnitz G. (2023). Myelin Disruption, Neuroinflammation, and Oxidative Stress Induced by Sulfite in the Striatum of Rats Are Mitigated by the pan-PPAR agonist Bezafibrate. </w:t>
      </w:r>
      <w:r w:rsidRPr="00E7656C">
        <w:rPr>
          <w:i/>
          <w:iCs/>
        </w:rPr>
        <w:t>Cells.</w:t>
      </w:r>
      <w:r w:rsidRPr="00E7656C">
        <w:t xml:space="preserve"> </w:t>
      </w:r>
      <w:r w:rsidRPr="00E7656C">
        <w:rPr>
          <w:b/>
          <w:bCs/>
        </w:rPr>
        <w:t>12:</w:t>
      </w:r>
      <w:r w:rsidRPr="00E7656C">
        <w:t xml:space="preserve"> PMC10296939.</w:t>
      </w:r>
    </w:p>
    <w:p w14:paraId="332FF7B7" w14:textId="082E99C7" w:rsidR="00E7656C" w:rsidRPr="00E7656C" w:rsidRDefault="00E7656C" w:rsidP="00B53387">
      <w:pPr>
        <w:pStyle w:val="ListParagraph"/>
        <w:numPr>
          <w:ilvl w:val="0"/>
          <w:numId w:val="12"/>
        </w:numPr>
        <w:ind w:left="810" w:right="54"/>
      </w:pPr>
      <w:proofErr w:type="spellStart"/>
      <w:r w:rsidRPr="00E7656C">
        <w:t>Karaa</w:t>
      </w:r>
      <w:proofErr w:type="spellEnd"/>
      <w:r w:rsidRPr="00E7656C">
        <w:t xml:space="preserve"> A, </w:t>
      </w:r>
      <w:proofErr w:type="spellStart"/>
      <w:r w:rsidRPr="00E7656C">
        <w:t>Bertini</w:t>
      </w:r>
      <w:proofErr w:type="spellEnd"/>
      <w:r w:rsidRPr="00E7656C">
        <w:t xml:space="preserve"> E, </w:t>
      </w:r>
      <w:proofErr w:type="spellStart"/>
      <w:r w:rsidRPr="00E7656C">
        <w:t>Carelli</w:t>
      </w:r>
      <w:proofErr w:type="spellEnd"/>
      <w:r w:rsidRPr="00E7656C">
        <w:t xml:space="preserve"> V, Cohen BH, Enns GM, Falk MJ, Goldstein A, Gorman GS, Haas R, Hirano M, Klopstock T, Koenig MK, Kornblum C, </w:t>
      </w:r>
      <w:proofErr w:type="spellStart"/>
      <w:r w:rsidRPr="00E7656C">
        <w:t>Lamperti</w:t>
      </w:r>
      <w:proofErr w:type="spellEnd"/>
      <w:r w:rsidRPr="00E7656C">
        <w:t xml:space="preserve"> C, Lehman A, Longo N, Molnar MJ, Parikh S, Phan H, </w:t>
      </w:r>
      <w:proofErr w:type="spellStart"/>
      <w:r w:rsidRPr="00E7656C">
        <w:t>Pitceathly</w:t>
      </w:r>
      <w:proofErr w:type="spellEnd"/>
      <w:r w:rsidRPr="00E7656C">
        <w:t xml:space="preserve"> RDS, </w:t>
      </w:r>
      <w:proofErr w:type="spellStart"/>
      <w:r w:rsidRPr="00E7656C">
        <w:t>Saneto</w:t>
      </w:r>
      <w:proofErr w:type="spellEnd"/>
      <w:r w:rsidRPr="00E7656C">
        <w:t xml:space="preserve"> R, Scaglia F, </w:t>
      </w:r>
      <w:proofErr w:type="spellStart"/>
      <w:r w:rsidRPr="00E7656C">
        <w:t>Servidei</w:t>
      </w:r>
      <w:proofErr w:type="spellEnd"/>
      <w:r w:rsidRPr="00E7656C">
        <w:t xml:space="preserve"> S, Tarnopolsky M, Toscano A, Van Hove JLK, </w:t>
      </w:r>
      <w:proofErr w:type="spellStart"/>
      <w:r w:rsidRPr="00E7656C">
        <w:t>Vissing</w:t>
      </w:r>
      <w:proofErr w:type="spellEnd"/>
      <w:r w:rsidRPr="00E7656C">
        <w:t xml:space="preserve"> J, Vockley J, </w:t>
      </w:r>
      <w:proofErr w:type="spellStart"/>
      <w:r w:rsidRPr="00E7656C">
        <w:t>Finman</w:t>
      </w:r>
      <w:proofErr w:type="spellEnd"/>
      <w:r w:rsidRPr="00E7656C">
        <w:t xml:space="preserve"> JS, Brown DA, </w:t>
      </w:r>
      <w:proofErr w:type="spellStart"/>
      <w:r w:rsidRPr="00E7656C">
        <w:t>Shiffer</w:t>
      </w:r>
      <w:proofErr w:type="spellEnd"/>
      <w:r w:rsidRPr="00E7656C">
        <w:t xml:space="preserve"> JA, Mancuso M, Investigators M-T. (2023). Efficacy and Safety of Elamipretide in Individuals </w:t>
      </w:r>
      <w:proofErr w:type="gramStart"/>
      <w:r w:rsidRPr="00E7656C">
        <w:t>With</w:t>
      </w:r>
      <w:proofErr w:type="gramEnd"/>
      <w:r w:rsidRPr="00E7656C">
        <w:t xml:space="preserve"> Primary Mitochondrial Myopathy: The MMPOWER-3 Randomized Clinical Trial. </w:t>
      </w:r>
      <w:r w:rsidRPr="00E7656C">
        <w:rPr>
          <w:i/>
          <w:iCs/>
        </w:rPr>
        <w:t>Neurology.</w:t>
      </w:r>
      <w:r w:rsidRPr="00E7656C">
        <w:t xml:space="preserve"> </w:t>
      </w:r>
      <w:r w:rsidRPr="00E7656C">
        <w:rPr>
          <w:b/>
          <w:bCs/>
        </w:rPr>
        <w:t>101:</w:t>
      </w:r>
      <w:r w:rsidRPr="00E7656C">
        <w:t xml:space="preserve"> e238-e52. PMC10382259.</w:t>
      </w:r>
    </w:p>
    <w:p w14:paraId="523F061D" w14:textId="2E31BAC8" w:rsidR="00E7656C" w:rsidRPr="00E7656C" w:rsidRDefault="00E7656C" w:rsidP="00B53387">
      <w:pPr>
        <w:pStyle w:val="ListParagraph"/>
        <w:numPr>
          <w:ilvl w:val="0"/>
          <w:numId w:val="12"/>
        </w:numPr>
        <w:ind w:left="810" w:right="54"/>
      </w:pPr>
      <w:r w:rsidRPr="00E7656C">
        <w:t xml:space="preserve">Karunanidhi A, </w:t>
      </w:r>
      <w:proofErr w:type="spellStart"/>
      <w:r w:rsidRPr="00E7656C">
        <w:t>Basu</w:t>
      </w:r>
      <w:proofErr w:type="spellEnd"/>
      <w:r w:rsidRPr="00E7656C">
        <w:t xml:space="preserve"> S, Zhao XJ, </w:t>
      </w:r>
      <w:proofErr w:type="spellStart"/>
      <w:r w:rsidRPr="00E7656C">
        <w:t>D'Annibale</w:t>
      </w:r>
      <w:proofErr w:type="spellEnd"/>
      <w:r w:rsidRPr="00E7656C">
        <w:t xml:space="preserve"> O, </w:t>
      </w:r>
      <w:proofErr w:type="spellStart"/>
      <w:r w:rsidRPr="00E7656C">
        <w:t>Van't</w:t>
      </w:r>
      <w:proofErr w:type="spellEnd"/>
      <w:r w:rsidRPr="00E7656C">
        <w:t xml:space="preserve"> Land C, </w:t>
      </w:r>
      <w:r w:rsidRPr="00E7656C">
        <w:rPr>
          <w:b/>
          <w:bCs/>
        </w:rPr>
        <w:t>Vockley J</w:t>
      </w:r>
      <w:r w:rsidRPr="00E7656C">
        <w:t xml:space="preserve">, Mohsen AW. (2023). Heptanoic and medium branched-chain fatty acids as anaplerotic treatment for medium chain acyl-CoA dehydrogenase deficiency. </w:t>
      </w:r>
      <w:r w:rsidRPr="00E7656C">
        <w:rPr>
          <w:i/>
          <w:iCs/>
        </w:rPr>
        <w:t xml:space="preserve">Mol Genet </w:t>
      </w:r>
      <w:proofErr w:type="spellStart"/>
      <w:r w:rsidRPr="00E7656C">
        <w:rPr>
          <w:i/>
          <w:iCs/>
        </w:rPr>
        <w:t>Metab</w:t>
      </w:r>
      <w:proofErr w:type="spellEnd"/>
      <w:r w:rsidRPr="00E7656C">
        <w:rPr>
          <w:i/>
          <w:iCs/>
        </w:rPr>
        <w:t>.</w:t>
      </w:r>
      <w:r w:rsidRPr="00E7656C">
        <w:t xml:space="preserve"> </w:t>
      </w:r>
      <w:r w:rsidRPr="00E7656C">
        <w:rPr>
          <w:b/>
          <w:bCs/>
        </w:rPr>
        <w:t>140:</w:t>
      </w:r>
      <w:r w:rsidRPr="00E7656C">
        <w:t xml:space="preserve"> 107689</w:t>
      </w:r>
      <w:proofErr w:type="gramStart"/>
      <w:r w:rsidRPr="00E7656C">
        <w:t>. .</w:t>
      </w:r>
      <w:proofErr w:type="gramEnd"/>
    </w:p>
    <w:p w14:paraId="56DA702F" w14:textId="7ED2348B" w:rsidR="00E7656C" w:rsidRPr="00E7656C" w:rsidRDefault="00E7656C" w:rsidP="00B53387">
      <w:pPr>
        <w:pStyle w:val="ListParagraph"/>
        <w:numPr>
          <w:ilvl w:val="0"/>
          <w:numId w:val="12"/>
        </w:numPr>
        <w:ind w:left="810" w:right="54"/>
      </w:pPr>
      <w:proofErr w:type="spellStart"/>
      <w:r w:rsidRPr="00E7656C">
        <w:lastRenderedPageBreak/>
        <w:t>Lasio</w:t>
      </w:r>
      <w:proofErr w:type="spellEnd"/>
      <w:r w:rsidRPr="00E7656C">
        <w:t xml:space="preserve"> MLD, </w:t>
      </w:r>
      <w:proofErr w:type="spellStart"/>
      <w:r w:rsidRPr="00E7656C">
        <w:t>Leshinski</w:t>
      </w:r>
      <w:proofErr w:type="spellEnd"/>
      <w:r w:rsidRPr="00E7656C">
        <w:t xml:space="preserve"> AC, </w:t>
      </w:r>
      <w:proofErr w:type="spellStart"/>
      <w:r w:rsidRPr="00E7656C">
        <w:t>Ducich</w:t>
      </w:r>
      <w:proofErr w:type="spellEnd"/>
      <w:r w:rsidRPr="00E7656C">
        <w:t xml:space="preserve"> NH, Flore LA, Lehman A, </w:t>
      </w:r>
      <w:proofErr w:type="spellStart"/>
      <w:r w:rsidRPr="00E7656C">
        <w:t>Shur</w:t>
      </w:r>
      <w:proofErr w:type="spellEnd"/>
      <w:r w:rsidRPr="00E7656C">
        <w:t xml:space="preserve"> N, </w:t>
      </w:r>
      <w:proofErr w:type="spellStart"/>
      <w:r w:rsidRPr="00E7656C">
        <w:t>Jayakar</w:t>
      </w:r>
      <w:proofErr w:type="spellEnd"/>
      <w:r w:rsidRPr="00E7656C">
        <w:t xml:space="preserve"> PB, </w:t>
      </w:r>
      <w:proofErr w:type="spellStart"/>
      <w:r w:rsidRPr="00E7656C">
        <w:t>Hainline</w:t>
      </w:r>
      <w:proofErr w:type="spellEnd"/>
      <w:r w:rsidRPr="00E7656C">
        <w:t xml:space="preserve"> BE, Basinger AA, Wilson WG, Diaz GA, </w:t>
      </w:r>
      <w:proofErr w:type="spellStart"/>
      <w:r w:rsidRPr="00E7656C">
        <w:t>Erbe</w:t>
      </w:r>
      <w:proofErr w:type="spellEnd"/>
      <w:r w:rsidRPr="00E7656C">
        <w:t xml:space="preserve"> RW, </w:t>
      </w:r>
      <w:proofErr w:type="spellStart"/>
      <w:r w:rsidRPr="00E7656C">
        <w:t>Koeberl</w:t>
      </w:r>
      <w:proofErr w:type="spellEnd"/>
      <w:r w:rsidRPr="00E7656C">
        <w:t xml:space="preserve"> DD, </w:t>
      </w:r>
      <w:r w:rsidRPr="00E7656C">
        <w:rPr>
          <w:b/>
          <w:bCs/>
        </w:rPr>
        <w:t>Vockley J</w:t>
      </w:r>
      <w:r w:rsidRPr="00E7656C">
        <w:t xml:space="preserve">, Bedoyan JK. (2023). Clinical, </w:t>
      </w:r>
      <w:proofErr w:type="gramStart"/>
      <w:r w:rsidRPr="00E7656C">
        <w:t>biochemical</w:t>
      </w:r>
      <w:proofErr w:type="gramEnd"/>
      <w:r w:rsidRPr="00E7656C">
        <w:t xml:space="preserve"> and molecular characterization of 12 patients with pyruvate carboxylase deficiency treated with triheptanoin. </w:t>
      </w:r>
      <w:r w:rsidRPr="00E7656C">
        <w:rPr>
          <w:i/>
          <w:iCs/>
        </w:rPr>
        <w:t xml:space="preserve">Mol Genet </w:t>
      </w:r>
      <w:proofErr w:type="spellStart"/>
      <w:r w:rsidRPr="00E7656C">
        <w:rPr>
          <w:i/>
          <w:iCs/>
        </w:rPr>
        <w:t>Metab</w:t>
      </w:r>
      <w:proofErr w:type="spellEnd"/>
      <w:r w:rsidRPr="00E7656C">
        <w:rPr>
          <w:i/>
          <w:iCs/>
        </w:rPr>
        <w:t>.</w:t>
      </w:r>
      <w:r w:rsidRPr="00E7656C">
        <w:t xml:space="preserve"> </w:t>
      </w:r>
      <w:r w:rsidRPr="00E7656C">
        <w:rPr>
          <w:b/>
          <w:bCs/>
        </w:rPr>
        <w:t>139:</w:t>
      </w:r>
      <w:r w:rsidRPr="00E7656C">
        <w:t xml:space="preserve"> 107605. PMC10330474.</w:t>
      </w:r>
    </w:p>
    <w:p w14:paraId="150E9943" w14:textId="37C6F9D3" w:rsidR="00E7656C" w:rsidRPr="00E7656C" w:rsidRDefault="00E7656C" w:rsidP="00B53387">
      <w:pPr>
        <w:pStyle w:val="ListParagraph"/>
        <w:numPr>
          <w:ilvl w:val="0"/>
          <w:numId w:val="12"/>
        </w:numPr>
        <w:ind w:left="810" w:right="54"/>
      </w:pPr>
      <w:r w:rsidRPr="00E7656C">
        <w:t xml:space="preserve">Maron JL, </w:t>
      </w:r>
      <w:proofErr w:type="spellStart"/>
      <w:r w:rsidRPr="00E7656C">
        <w:t>Kingsmore</w:t>
      </w:r>
      <w:proofErr w:type="spellEnd"/>
      <w:r w:rsidRPr="00E7656C">
        <w:t xml:space="preserve"> S, Gelb BD, </w:t>
      </w:r>
      <w:r w:rsidRPr="00E7656C">
        <w:rPr>
          <w:b/>
          <w:bCs/>
        </w:rPr>
        <w:t>Vockley J</w:t>
      </w:r>
      <w:r w:rsidRPr="00E7656C">
        <w:t xml:space="preserve">, </w:t>
      </w:r>
      <w:proofErr w:type="spellStart"/>
      <w:r w:rsidRPr="00E7656C">
        <w:t>Wigby</w:t>
      </w:r>
      <w:proofErr w:type="spellEnd"/>
      <w:r w:rsidRPr="00E7656C">
        <w:t xml:space="preserve"> K, Bragg J, </w:t>
      </w:r>
      <w:proofErr w:type="spellStart"/>
      <w:r w:rsidRPr="00E7656C">
        <w:t>Stroustrup</w:t>
      </w:r>
      <w:proofErr w:type="spellEnd"/>
      <w:r w:rsidRPr="00E7656C">
        <w:t xml:space="preserve"> A, Poindexter B, </w:t>
      </w:r>
      <w:proofErr w:type="spellStart"/>
      <w:r w:rsidRPr="00E7656C">
        <w:t>Suhrie</w:t>
      </w:r>
      <w:proofErr w:type="spellEnd"/>
      <w:r w:rsidRPr="00E7656C">
        <w:t xml:space="preserve"> K, Kim JH, </w:t>
      </w:r>
      <w:proofErr w:type="spellStart"/>
      <w:r w:rsidRPr="00E7656C">
        <w:t>Diacovo</w:t>
      </w:r>
      <w:proofErr w:type="spellEnd"/>
      <w:r w:rsidRPr="00E7656C">
        <w:t xml:space="preserve"> T, Powell CM, </w:t>
      </w:r>
      <w:proofErr w:type="spellStart"/>
      <w:r w:rsidRPr="00E7656C">
        <w:t>Trembath</w:t>
      </w:r>
      <w:proofErr w:type="spellEnd"/>
      <w:r w:rsidRPr="00E7656C">
        <w:t xml:space="preserve"> A, </w:t>
      </w:r>
      <w:proofErr w:type="spellStart"/>
      <w:r w:rsidRPr="00E7656C">
        <w:t>Guidugli</w:t>
      </w:r>
      <w:proofErr w:type="spellEnd"/>
      <w:r w:rsidRPr="00E7656C">
        <w:t xml:space="preserve"> L, Ellsworth KA, Reed D, </w:t>
      </w:r>
      <w:proofErr w:type="spellStart"/>
      <w:r w:rsidRPr="00E7656C">
        <w:t>Kurfiss</w:t>
      </w:r>
      <w:proofErr w:type="spellEnd"/>
      <w:r w:rsidRPr="00E7656C">
        <w:t xml:space="preserve"> A, Breeze JL, </w:t>
      </w:r>
      <w:proofErr w:type="spellStart"/>
      <w:r w:rsidRPr="00E7656C">
        <w:t>Trinquart</w:t>
      </w:r>
      <w:proofErr w:type="spellEnd"/>
      <w:r w:rsidRPr="00E7656C">
        <w:t xml:space="preserve"> L, Davis JM. (2023). Rapid Whole-Genomic Sequencing and a Targeted Neonatal Gene Panel in Infants </w:t>
      </w:r>
      <w:proofErr w:type="gramStart"/>
      <w:r w:rsidRPr="00E7656C">
        <w:t>With</w:t>
      </w:r>
      <w:proofErr w:type="gramEnd"/>
      <w:r w:rsidRPr="00E7656C">
        <w:t xml:space="preserve"> a Suspected Genetic Disorder. </w:t>
      </w:r>
      <w:r w:rsidRPr="00E7656C">
        <w:rPr>
          <w:i/>
          <w:iCs/>
        </w:rPr>
        <w:t>JAMA.</w:t>
      </w:r>
      <w:r w:rsidRPr="00E7656C">
        <w:t xml:space="preserve"> </w:t>
      </w:r>
      <w:r w:rsidRPr="00E7656C">
        <w:rPr>
          <w:b/>
          <w:bCs/>
        </w:rPr>
        <w:t>330:</w:t>
      </w:r>
      <w:r w:rsidRPr="00E7656C">
        <w:t xml:space="preserve"> 161-9. PMC10336625.</w:t>
      </w:r>
    </w:p>
    <w:p w14:paraId="6C1A5F2D" w14:textId="6BE0DDB8" w:rsidR="00E7656C" w:rsidRPr="00E7656C" w:rsidRDefault="00E7656C" w:rsidP="00B53387">
      <w:pPr>
        <w:pStyle w:val="ListParagraph"/>
        <w:numPr>
          <w:ilvl w:val="0"/>
          <w:numId w:val="12"/>
        </w:numPr>
        <w:ind w:left="810" w:right="54"/>
      </w:pPr>
      <w:r w:rsidRPr="00E7656C">
        <w:t xml:space="preserve">Seminotti B, </w:t>
      </w:r>
      <w:proofErr w:type="spellStart"/>
      <w:r w:rsidRPr="00E7656C">
        <w:t>Grings</w:t>
      </w:r>
      <w:proofErr w:type="spellEnd"/>
      <w:r w:rsidRPr="00E7656C">
        <w:t xml:space="preserve"> M, </w:t>
      </w:r>
      <w:proofErr w:type="spellStart"/>
      <w:r w:rsidRPr="00E7656C">
        <w:t>Glanzel</w:t>
      </w:r>
      <w:proofErr w:type="spellEnd"/>
      <w:r w:rsidRPr="00E7656C">
        <w:t xml:space="preserve"> NM, </w:t>
      </w:r>
      <w:r w:rsidRPr="00E7656C">
        <w:rPr>
          <w:b/>
          <w:bCs/>
        </w:rPr>
        <w:t>Vockley J</w:t>
      </w:r>
      <w:r w:rsidRPr="00E7656C">
        <w:t xml:space="preserve">, Leipnitz G. (2023). Peroxisome proliferator-activated receptor (PPAR) agonists as a potential therapy for inherited metabolic disorders. </w:t>
      </w:r>
      <w:r w:rsidRPr="00E7656C">
        <w:rPr>
          <w:i/>
          <w:iCs/>
        </w:rPr>
        <w:t>Biochemical Pharmacology.</w:t>
      </w:r>
      <w:r w:rsidRPr="00E7656C">
        <w:t xml:space="preserve"> </w:t>
      </w:r>
      <w:r w:rsidRPr="00E7656C">
        <w:rPr>
          <w:b/>
          <w:bCs/>
        </w:rPr>
        <w:t>209:</w:t>
      </w:r>
      <w:r w:rsidRPr="00E7656C">
        <w:t xml:space="preserve"> 115433</w:t>
      </w:r>
      <w:proofErr w:type="gramStart"/>
      <w:r w:rsidRPr="00E7656C">
        <w:t>. .</w:t>
      </w:r>
      <w:proofErr w:type="gramEnd"/>
    </w:p>
    <w:p w14:paraId="4AC23842" w14:textId="7F7E5E4F" w:rsidR="00E7656C" w:rsidRPr="00E7656C" w:rsidRDefault="00E7656C" w:rsidP="00B53387">
      <w:pPr>
        <w:pStyle w:val="ListParagraph"/>
        <w:numPr>
          <w:ilvl w:val="0"/>
          <w:numId w:val="12"/>
        </w:numPr>
        <w:ind w:left="810" w:right="54"/>
      </w:pPr>
      <w:r w:rsidRPr="00E7656C">
        <w:t xml:space="preserve">Verma A, Lehman AN, </w:t>
      </w:r>
      <w:proofErr w:type="spellStart"/>
      <w:r w:rsidRPr="00E7656C">
        <w:t>Gokcan</w:t>
      </w:r>
      <w:proofErr w:type="spellEnd"/>
      <w:r w:rsidRPr="00E7656C">
        <w:t xml:space="preserve"> H, </w:t>
      </w:r>
      <w:proofErr w:type="spellStart"/>
      <w:r w:rsidRPr="00E7656C">
        <w:t>Cropcho</w:t>
      </w:r>
      <w:proofErr w:type="spellEnd"/>
      <w:r w:rsidRPr="00E7656C">
        <w:t xml:space="preserve"> L, Black D, Dobrowolski SF, </w:t>
      </w:r>
      <w:r w:rsidRPr="00E7656C">
        <w:rPr>
          <w:b/>
          <w:bCs/>
        </w:rPr>
        <w:t>Vockley J</w:t>
      </w:r>
      <w:r w:rsidRPr="00E7656C">
        <w:t xml:space="preserve">, Bedoyan JK. (2023). Amino acid ratio combinations as biomarkers for discriminating patients with pyruvate dehydrogenase complex deficiency from other inborn errors of metabolism. </w:t>
      </w:r>
      <w:r w:rsidRPr="00E7656C">
        <w:rPr>
          <w:i/>
          <w:iCs/>
        </w:rPr>
        <w:t>Mol Genet Genomic Med.</w:t>
      </w:r>
      <w:r w:rsidRPr="00E7656C">
        <w:t xml:space="preserve"> e2283</w:t>
      </w:r>
      <w:proofErr w:type="gramStart"/>
      <w:r w:rsidRPr="00E7656C">
        <w:t>. .</w:t>
      </w:r>
      <w:proofErr w:type="gramEnd"/>
    </w:p>
    <w:p w14:paraId="17F52002" w14:textId="58979A8F" w:rsidR="00E7656C" w:rsidRPr="00E7656C" w:rsidRDefault="00E7656C" w:rsidP="00B53387">
      <w:pPr>
        <w:pStyle w:val="ListParagraph"/>
        <w:numPr>
          <w:ilvl w:val="0"/>
          <w:numId w:val="12"/>
        </w:numPr>
        <w:ind w:left="810" w:right="54"/>
      </w:pPr>
      <w:proofErr w:type="spellStart"/>
      <w:r w:rsidRPr="00E7656C">
        <w:t>Vianey-Saban</w:t>
      </w:r>
      <w:proofErr w:type="spellEnd"/>
      <w:r w:rsidRPr="00E7656C">
        <w:t xml:space="preserve"> C, </w:t>
      </w:r>
      <w:proofErr w:type="spellStart"/>
      <w:r w:rsidRPr="00E7656C">
        <w:t>Fouilhoux</w:t>
      </w:r>
      <w:proofErr w:type="spellEnd"/>
      <w:r w:rsidRPr="00E7656C">
        <w:t xml:space="preserve"> A, </w:t>
      </w:r>
      <w:r w:rsidRPr="00E7656C">
        <w:rPr>
          <w:b/>
          <w:bCs/>
        </w:rPr>
        <w:t>Vockley J</w:t>
      </w:r>
      <w:r w:rsidRPr="00E7656C">
        <w:t xml:space="preserve">, </w:t>
      </w:r>
      <w:proofErr w:type="spellStart"/>
      <w:r w:rsidRPr="00E7656C">
        <w:t>Acquaviva</w:t>
      </w:r>
      <w:proofErr w:type="spellEnd"/>
      <w:r w:rsidRPr="00E7656C">
        <w:t xml:space="preserve">-Bourdain C, </w:t>
      </w:r>
      <w:proofErr w:type="spellStart"/>
      <w:r w:rsidRPr="00E7656C">
        <w:t>Guffon</w:t>
      </w:r>
      <w:proofErr w:type="spellEnd"/>
      <w:r w:rsidRPr="00E7656C">
        <w:t xml:space="preserve"> N. (2023). Improving diagnosis of mitochondrial fatty-acid oxidation disorders. </w:t>
      </w:r>
      <w:proofErr w:type="spellStart"/>
      <w:r w:rsidRPr="00E7656C">
        <w:rPr>
          <w:i/>
          <w:iCs/>
        </w:rPr>
        <w:t>Eur</w:t>
      </w:r>
      <w:proofErr w:type="spellEnd"/>
      <w:r w:rsidRPr="00E7656C">
        <w:rPr>
          <w:i/>
          <w:iCs/>
        </w:rPr>
        <w:t xml:space="preserve"> J Hum Genet.</w:t>
      </w:r>
      <w:r w:rsidRPr="00E7656C">
        <w:t xml:space="preserve"> </w:t>
      </w:r>
      <w:r w:rsidRPr="00E7656C">
        <w:rPr>
          <w:b/>
          <w:bCs/>
        </w:rPr>
        <w:t>31:</w:t>
      </w:r>
      <w:r w:rsidRPr="00E7656C">
        <w:t xml:space="preserve"> 265-72. PMC9995306.</w:t>
      </w:r>
    </w:p>
    <w:p w14:paraId="31D9B303" w14:textId="3B688F46" w:rsidR="00E7656C" w:rsidRPr="00E7656C" w:rsidRDefault="00E7656C" w:rsidP="00B53387">
      <w:pPr>
        <w:pStyle w:val="ListParagraph"/>
        <w:numPr>
          <w:ilvl w:val="0"/>
          <w:numId w:val="12"/>
        </w:numPr>
        <w:ind w:left="810" w:right="54"/>
      </w:pPr>
      <w:r w:rsidRPr="00E7656C">
        <w:rPr>
          <w:b/>
          <w:bCs/>
        </w:rPr>
        <w:t>Vockley J</w:t>
      </w:r>
      <w:r w:rsidRPr="00E7656C">
        <w:t xml:space="preserve">, </w:t>
      </w:r>
      <w:proofErr w:type="spellStart"/>
      <w:r w:rsidRPr="00E7656C">
        <w:t>Aartsma</w:t>
      </w:r>
      <w:proofErr w:type="spellEnd"/>
      <w:r w:rsidRPr="00E7656C">
        <w:t xml:space="preserve">-Rus A, Cohen JL, </w:t>
      </w:r>
      <w:proofErr w:type="spellStart"/>
      <w:r w:rsidRPr="00E7656C">
        <w:t>Cowsert</w:t>
      </w:r>
      <w:proofErr w:type="spellEnd"/>
      <w:r w:rsidRPr="00E7656C">
        <w:t xml:space="preserve"> LM, Howell RR, Yu TW, Wasserstein MP, </w:t>
      </w:r>
      <w:proofErr w:type="spellStart"/>
      <w:r w:rsidRPr="00E7656C">
        <w:t>Defay</w:t>
      </w:r>
      <w:proofErr w:type="spellEnd"/>
      <w:r w:rsidRPr="00E7656C">
        <w:t xml:space="preserve"> T. (2023). Whole-genome sequencing holds the key to the success of gene-targeted therapies. </w:t>
      </w:r>
      <w:r w:rsidRPr="00E7656C">
        <w:rPr>
          <w:i/>
          <w:iCs/>
        </w:rPr>
        <w:t>Am J Med Genet C Semin Med Genet.</w:t>
      </w:r>
      <w:r w:rsidRPr="00E7656C">
        <w:t xml:space="preserve"> </w:t>
      </w:r>
      <w:r w:rsidRPr="00E7656C">
        <w:rPr>
          <w:b/>
          <w:bCs/>
        </w:rPr>
        <w:t>193:</w:t>
      </w:r>
      <w:r w:rsidRPr="00E7656C">
        <w:t xml:space="preserve"> 19-29</w:t>
      </w:r>
      <w:proofErr w:type="gramStart"/>
      <w:r w:rsidRPr="00E7656C">
        <w:t>. .</w:t>
      </w:r>
      <w:proofErr w:type="gramEnd"/>
    </w:p>
    <w:p w14:paraId="07B53C1B" w14:textId="7D1AAF5D" w:rsidR="00E7656C" w:rsidRPr="00E7656C" w:rsidRDefault="00E7656C" w:rsidP="00B53387">
      <w:pPr>
        <w:pStyle w:val="ListParagraph"/>
        <w:numPr>
          <w:ilvl w:val="0"/>
          <w:numId w:val="12"/>
        </w:numPr>
        <w:ind w:left="810" w:right="54"/>
      </w:pPr>
      <w:r w:rsidRPr="00E7656C">
        <w:rPr>
          <w:b/>
          <w:bCs/>
        </w:rPr>
        <w:t>Vockley J,</w:t>
      </w:r>
      <w:r w:rsidRPr="00E7656C">
        <w:t xml:space="preserve"> Brunetti-</w:t>
      </w:r>
      <w:proofErr w:type="spellStart"/>
      <w:r w:rsidRPr="00E7656C">
        <w:t>Pierri</w:t>
      </w:r>
      <w:proofErr w:type="spellEnd"/>
      <w:r w:rsidRPr="00E7656C">
        <w:t xml:space="preserve"> N, Chung WK, Clarke AJ, Gold N, Green RC, Kagan S, </w:t>
      </w:r>
      <w:proofErr w:type="spellStart"/>
      <w:r w:rsidRPr="00E7656C">
        <w:t>Moroz</w:t>
      </w:r>
      <w:proofErr w:type="spellEnd"/>
      <w:r w:rsidRPr="00E7656C">
        <w:t xml:space="preserve"> T, Schaaf CP, Schulz M, De </w:t>
      </w:r>
      <w:proofErr w:type="spellStart"/>
      <w:r w:rsidRPr="00E7656C">
        <w:t>Baere</w:t>
      </w:r>
      <w:proofErr w:type="spellEnd"/>
      <w:r w:rsidRPr="00E7656C">
        <w:t xml:space="preserve"> E. (2023). The evolving role of medical geneticists in the era of gene therapy: An urgency to prepare. </w:t>
      </w:r>
      <w:r w:rsidRPr="00E7656C">
        <w:rPr>
          <w:i/>
          <w:iCs/>
        </w:rPr>
        <w:t>Genet Med.</w:t>
      </w:r>
      <w:r w:rsidRPr="00E7656C">
        <w:t xml:space="preserve"> </w:t>
      </w:r>
      <w:r w:rsidRPr="00E7656C">
        <w:rPr>
          <w:b/>
          <w:bCs/>
        </w:rPr>
        <w:t>25:</w:t>
      </w:r>
      <w:r w:rsidRPr="00E7656C">
        <w:t xml:space="preserve"> 100022</w:t>
      </w:r>
      <w:proofErr w:type="gramStart"/>
      <w:r w:rsidRPr="00E7656C">
        <w:t>. .</w:t>
      </w:r>
      <w:proofErr w:type="gramEnd"/>
    </w:p>
    <w:p w14:paraId="4ECF8C42" w14:textId="0246611C" w:rsidR="00E7656C" w:rsidRPr="00E7656C" w:rsidRDefault="00E7656C" w:rsidP="00B53387">
      <w:pPr>
        <w:pStyle w:val="ListParagraph"/>
        <w:numPr>
          <w:ilvl w:val="0"/>
          <w:numId w:val="12"/>
        </w:numPr>
        <w:ind w:left="810" w:right="54"/>
      </w:pPr>
      <w:r w:rsidRPr="00E7656C">
        <w:rPr>
          <w:b/>
          <w:bCs/>
        </w:rPr>
        <w:t>Vockley J</w:t>
      </w:r>
      <w:r w:rsidRPr="00E7656C">
        <w:t xml:space="preserve">, Burton B, </w:t>
      </w:r>
      <w:proofErr w:type="spellStart"/>
      <w:r w:rsidRPr="00E7656C">
        <w:t>Jurecka</w:t>
      </w:r>
      <w:proofErr w:type="spellEnd"/>
      <w:r w:rsidRPr="00E7656C">
        <w:t xml:space="preserve"> A, </w:t>
      </w:r>
      <w:proofErr w:type="spellStart"/>
      <w:r w:rsidRPr="00E7656C">
        <w:t>Ganju</w:t>
      </w:r>
      <w:proofErr w:type="spellEnd"/>
      <w:r w:rsidRPr="00E7656C">
        <w:t xml:space="preserve"> J, </w:t>
      </w:r>
      <w:proofErr w:type="spellStart"/>
      <w:r w:rsidRPr="00E7656C">
        <w:t>Leiro</w:t>
      </w:r>
      <w:proofErr w:type="spellEnd"/>
      <w:r w:rsidRPr="00E7656C">
        <w:t xml:space="preserve"> B, Zori R, Longo N. (2023). Challenges and strategies for clinical trials in propionic and methylmalonic acidemias. </w:t>
      </w:r>
      <w:r w:rsidRPr="00E7656C">
        <w:rPr>
          <w:i/>
          <w:iCs/>
        </w:rPr>
        <w:t xml:space="preserve">Mol Genet </w:t>
      </w:r>
      <w:proofErr w:type="spellStart"/>
      <w:r w:rsidRPr="00E7656C">
        <w:rPr>
          <w:i/>
          <w:iCs/>
        </w:rPr>
        <w:t>Metab</w:t>
      </w:r>
      <w:proofErr w:type="spellEnd"/>
      <w:r w:rsidRPr="00E7656C">
        <w:rPr>
          <w:i/>
          <w:iCs/>
        </w:rPr>
        <w:t>.</w:t>
      </w:r>
      <w:r w:rsidRPr="00E7656C">
        <w:t xml:space="preserve"> </w:t>
      </w:r>
      <w:r w:rsidRPr="00E7656C">
        <w:rPr>
          <w:b/>
          <w:bCs/>
        </w:rPr>
        <w:t>139:</w:t>
      </w:r>
      <w:r w:rsidRPr="00E7656C">
        <w:t xml:space="preserve"> 107612</w:t>
      </w:r>
      <w:proofErr w:type="gramStart"/>
      <w:r w:rsidRPr="00E7656C">
        <w:t>. .</w:t>
      </w:r>
      <w:proofErr w:type="gramEnd"/>
    </w:p>
    <w:p w14:paraId="0B449F84" w14:textId="14862BD3" w:rsidR="00E7656C" w:rsidRPr="00E7656C" w:rsidRDefault="00E7656C" w:rsidP="00B53387">
      <w:pPr>
        <w:pStyle w:val="ListParagraph"/>
        <w:numPr>
          <w:ilvl w:val="0"/>
          <w:numId w:val="12"/>
        </w:numPr>
        <w:ind w:left="810" w:right="54"/>
      </w:pPr>
      <w:r w:rsidRPr="00E7656C">
        <w:rPr>
          <w:b/>
          <w:bCs/>
        </w:rPr>
        <w:t>Vockley J</w:t>
      </w:r>
      <w:r w:rsidRPr="00E7656C">
        <w:t xml:space="preserve">, Burton BK, Berry G, Longo N, Phillips J, Sanchez-Valle A, Chapman KA, </w:t>
      </w:r>
      <w:proofErr w:type="spellStart"/>
      <w:r w:rsidRPr="00E7656C">
        <w:t>Tanpaiboon</w:t>
      </w:r>
      <w:proofErr w:type="spellEnd"/>
      <w:r w:rsidRPr="00E7656C">
        <w:t xml:space="preserve"> P, Grunewald S, Murphy E, Lu X, Rahman S, Ray K, </w:t>
      </w:r>
      <w:proofErr w:type="spellStart"/>
      <w:r w:rsidRPr="00E7656C">
        <w:t>Reineking</w:t>
      </w:r>
      <w:proofErr w:type="spellEnd"/>
      <w:r w:rsidRPr="00E7656C">
        <w:t xml:space="preserve"> B, Pisani L, Ramirez AN. (2023). Triheptanoin for the treatment of long-chain fatty acid oxidation disorders: </w:t>
      </w:r>
      <w:proofErr w:type="gramStart"/>
      <w:r w:rsidRPr="00E7656C">
        <w:t>Final results</w:t>
      </w:r>
      <w:proofErr w:type="gramEnd"/>
      <w:r w:rsidRPr="00E7656C">
        <w:t xml:space="preserve"> of an open-label, long-term extension study. </w:t>
      </w:r>
      <w:r w:rsidRPr="00E7656C">
        <w:rPr>
          <w:i/>
          <w:iCs/>
        </w:rPr>
        <w:t xml:space="preserve">J Inherit </w:t>
      </w:r>
      <w:proofErr w:type="spellStart"/>
      <w:r w:rsidRPr="00E7656C">
        <w:rPr>
          <w:i/>
          <w:iCs/>
        </w:rPr>
        <w:t>Metab</w:t>
      </w:r>
      <w:proofErr w:type="spellEnd"/>
      <w:r w:rsidRPr="00E7656C">
        <w:rPr>
          <w:i/>
          <w:iCs/>
        </w:rPr>
        <w:t xml:space="preserve"> Dis.</w:t>
      </w:r>
      <w:r w:rsidRPr="00E7656C">
        <w:t xml:space="preserve"> </w:t>
      </w:r>
      <w:r w:rsidRPr="00E7656C">
        <w:rPr>
          <w:b/>
          <w:bCs/>
        </w:rPr>
        <w:t>46:</w:t>
      </w:r>
      <w:r w:rsidRPr="00E7656C">
        <w:t xml:space="preserve"> 943-55</w:t>
      </w:r>
      <w:proofErr w:type="gramStart"/>
      <w:r w:rsidRPr="00E7656C">
        <w:t>. .</w:t>
      </w:r>
      <w:proofErr w:type="gramEnd"/>
    </w:p>
    <w:p w14:paraId="62A82EC4" w14:textId="5C923081" w:rsidR="00E7656C" w:rsidRPr="00E7656C" w:rsidRDefault="00E7656C" w:rsidP="00B53387">
      <w:pPr>
        <w:pStyle w:val="ListParagraph"/>
        <w:numPr>
          <w:ilvl w:val="0"/>
          <w:numId w:val="12"/>
        </w:numPr>
        <w:ind w:left="810" w:right="54"/>
      </w:pPr>
      <w:r w:rsidRPr="00E7656C">
        <w:rPr>
          <w:b/>
          <w:bCs/>
        </w:rPr>
        <w:t>Vockley J</w:t>
      </w:r>
      <w:r w:rsidRPr="00E7656C">
        <w:t xml:space="preserve">, </w:t>
      </w:r>
      <w:proofErr w:type="spellStart"/>
      <w:r w:rsidRPr="00E7656C">
        <w:t>Defay</w:t>
      </w:r>
      <w:proofErr w:type="spellEnd"/>
      <w:r w:rsidRPr="00E7656C">
        <w:t xml:space="preserve"> T, Goldenberg AJ, </w:t>
      </w:r>
      <w:proofErr w:type="spellStart"/>
      <w:r w:rsidRPr="00E7656C">
        <w:t>Gaviglio</w:t>
      </w:r>
      <w:proofErr w:type="spellEnd"/>
      <w:r w:rsidRPr="00E7656C">
        <w:t xml:space="preserve"> AM. (2023). Scaling genetic resources: New paradigms for diagnosis and treatment of rare genetic disease. </w:t>
      </w:r>
      <w:r w:rsidRPr="00E7656C">
        <w:rPr>
          <w:i/>
          <w:iCs/>
        </w:rPr>
        <w:t>Am J Med Genet C Semin Med Genet.</w:t>
      </w:r>
      <w:r w:rsidRPr="00E7656C">
        <w:t xml:space="preserve"> </w:t>
      </w:r>
      <w:r w:rsidRPr="00E7656C">
        <w:rPr>
          <w:b/>
          <w:bCs/>
        </w:rPr>
        <w:t>193:</w:t>
      </w:r>
      <w:r w:rsidRPr="00E7656C">
        <w:t xml:space="preserve"> 77-86. PMC10038858.</w:t>
      </w:r>
    </w:p>
    <w:p w14:paraId="69170EA9" w14:textId="6D801F4A" w:rsidR="00E7656C" w:rsidRPr="00E7656C" w:rsidRDefault="00E7656C" w:rsidP="00B53387">
      <w:pPr>
        <w:pStyle w:val="ListParagraph"/>
        <w:numPr>
          <w:ilvl w:val="0"/>
          <w:numId w:val="12"/>
        </w:numPr>
        <w:ind w:left="810" w:right="54"/>
      </w:pPr>
      <w:r w:rsidRPr="00E7656C">
        <w:rPr>
          <w:b/>
          <w:bCs/>
        </w:rPr>
        <w:t>Vockley J,</w:t>
      </w:r>
      <w:r w:rsidRPr="00E7656C">
        <w:t xml:space="preserve"> </w:t>
      </w:r>
      <w:proofErr w:type="spellStart"/>
      <w:r w:rsidRPr="00E7656C">
        <w:t>Sondheimer</w:t>
      </w:r>
      <w:proofErr w:type="spellEnd"/>
      <w:r w:rsidRPr="00E7656C">
        <w:t xml:space="preserve"> N, </w:t>
      </w:r>
      <w:proofErr w:type="spellStart"/>
      <w:r w:rsidRPr="00E7656C">
        <w:t>Puurunen</w:t>
      </w:r>
      <w:proofErr w:type="spellEnd"/>
      <w:r w:rsidRPr="00E7656C">
        <w:t xml:space="preserve"> M, Diaz G, </w:t>
      </w:r>
      <w:proofErr w:type="spellStart"/>
      <w:r w:rsidRPr="00E7656C">
        <w:t>Ginevic</w:t>
      </w:r>
      <w:proofErr w:type="spellEnd"/>
      <w:r w:rsidRPr="00E7656C">
        <w:t xml:space="preserve"> I, Grange K, Harding C, Northrup H, Phillips J, Searle S, Thomas J, Zori R, Denney W, Ernst S, Humphreys K, McWhorter N, Kurtz C, Brennan A. (2023). Efficacy and Safety of a Synthetic Biotic for Treatment of Phenylketonuria. </w:t>
      </w:r>
      <w:r w:rsidRPr="00E7656C">
        <w:rPr>
          <w:i/>
          <w:iCs/>
        </w:rPr>
        <w:t>Nature Metabolism.</w:t>
      </w:r>
      <w:r w:rsidRPr="00E7656C">
        <w:t xml:space="preserve"> </w:t>
      </w:r>
      <w:r w:rsidRPr="00E7656C">
        <w:rPr>
          <w:b/>
          <w:bCs/>
        </w:rPr>
        <w:t>Accepted for Publication</w:t>
      </w:r>
      <w:proofErr w:type="gramStart"/>
      <w:r w:rsidRPr="00E7656C">
        <w:rPr>
          <w:b/>
          <w:bCs/>
        </w:rPr>
        <w:t>:</w:t>
      </w:r>
      <w:r w:rsidRPr="00E7656C">
        <w:t xml:space="preserve"> .</w:t>
      </w:r>
      <w:proofErr w:type="gramEnd"/>
    </w:p>
    <w:p w14:paraId="349A5418" w14:textId="21BB353B" w:rsidR="00E7656C" w:rsidRPr="00E7656C" w:rsidRDefault="00E7656C" w:rsidP="00B53387">
      <w:pPr>
        <w:pStyle w:val="ListParagraph"/>
        <w:numPr>
          <w:ilvl w:val="0"/>
          <w:numId w:val="12"/>
        </w:numPr>
        <w:ind w:left="810" w:right="54"/>
      </w:pPr>
      <w:r w:rsidRPr="00E7656C">
        <w:t xml:space="preserve">Wang H, Lu J, Stevens T, Roberts A, Mandel J, </w:t>
      </w:r>
      <w:proofErr w:type="spellStart"/>
      <w:r w:rsidRPr="00E7656C">
        <w:t>Avula</w:t>
      </w:r>
      <w:proofErr w:type="spellEnd"/>
      <w:r w:rsidRPr="00E7656C">
        <w:t xml:space="preserve"> R, Ma B, Wu Y, Wang J, Land CV, Finkel T, </w:t>
      </w:r>
      <w:r w:rsidRPr="00E7656C">
        <w:rPr>
          <w:b/>
          <w:bCs/>
        </w:rPr>
        <w:t>Vockley J</w:t>
      </w:r>
      <w:r w:rsidRPr="00E7656C">
        <w:t xml:space="preserve">, </w:t>
      </w:r>
      <w:proofErr w:type="spellStart"/>
      <w:r w:rsidRPr="00E7656C">
        <w:t>Airik</w:t>
      </w:r>
      <w:proofErr w:type="spellEnd"/>
      <w:r w:rsidRPr="00E7656C">
        <w:t xml:space="preserve"> M, </w:t>
      </w:r>
      <w:proofErr w:type="spellStart"/>
      <w:r w:rsidRPr="00E7656C">
        <w:t>Airik</w:t>
      </w:r>
      <w:proofErr w:type="spellEnd"/>
      <w:r w:rsidRPr="00E7656C">
        <w:t xml:space="preserve"> R, </w:t>
      </w:r>
      <w:proofErr w:type="spellStart"/>
      <w:r w:rsidRPr="00E7656C">
        <w:t>Muzumdar</w:t>
      </w:r>
      <w:proofErr w:type="spellEnd"/>
      <w:r w:rsidRPr="00E7656C">
        <w:t xml:space="preserve"> R, Gong Z, </w:t>
      </w:r>
      <w:proofErr w:type="spellStart"/>
      <w:r w:rsidRPr="00E7656C">
        <w:t>Torbenson</w:t>
      </w:r>
      <w:proofErr w:type="spellEnd"/>
      <w:r w:rsidRPr="00E7656C">
        <w:t xml:space="preserve"> MS, </w:t>
      </w:r>
      <w:proofErr w:type="spellStart"/>
      <w:r w:rsidRPr="00E7656C">
        <w:t>Prochownik</w:t>
      </w:r>
      <w:proofErr w:type="spellEnd"/>
      <w:r w:rsidRPr="00E7656C">
        <w:t xml:space="preserve"> EV. (2023). Premature aging and reduced cancer incidence associated with near-complete body-wide </w:t>
      </w:r>
      <w:proofErr w:type="spellStart"/>
      <w:r w:rsidRPr="00E7656C">
        <w:t>Myc</w:t>
      </w:r>
      <w:proofErr w:type="spellEnd"/>
      <w:r w:rsidRPr="00E7656C">
        <w:t xml:space="preserve"> inactivation. </w:t>
      </w:r>
      <w:r w:rsidRPr="00E7656C">
        <w:rPr>
          <w:i/>
          <w:iCs/>
        </w:rPr>
        <w:t>Cell Rep.</w:t>
      </w:r>
      <w:r w:rsidRPr="00E7656C">
        <w:t xml:space="preserve"> </w:t>
      </w:r>
      <w:r w:rsidRPr="00E7656C">
        <w:rPr>
          <w:b/>
          <w:bCs/>
        </w:rPr>
        <w:t>42:</w:t>
      </w:r>
      <w:r w:rsidRPr="00E7656C">
        <w:t xml:space="preserve"> 112830</w:t>
      </w:r>
      <w:proofErr w:type="gramStart"/>
      <w:r w:rsidRPr="00E7656C">
        <w:t>. .</w:t>
      </w:r>
      <w:proofErr w:type="gramEnd"/>
    </w:p>
    <w:p w14:paraId="1F98E95F" w14:textId="7CC3E2D1" w:rsidR="00E7656C" w:rsidRPr="00E7656C" w:rsidRDefault="00E7656C" w:rsidP="00B53387">
      <w:pPr>
        <w:pStyle w:val="ListParagraph"/>
        <w:numPr>
          <w:ilvl w:val="0"/>
          <w:numId w:val="12"/>
        </w:numPr>
        <w:ind w:left="810" w:right="54"/>
      </w:pPr>
      <w:r w:rsidRPr="00E7656C">
        <w:t xml:space="preserve">Zhao XJ, Mohsen AW, Mihalik S, Solo K, </w:t>
      </w:r>
      <w:proofErr w:type="spellStart"/>
      <w:r w:rsidRPr="00E7656C">
        <w:t>Aliu</w:t>
      </w:r>
      <w:proofErr w:type="spellEnd"/>
      <w:r w:rsidRPr="00E7656C">
        <w:t xml:space="preserve"> E, Shi H, </w:t>
      </w:r>
      <w:proofErr w:type="spellStart"/>
      <w:r w:rsidRPr="00E7656C">
        <w:t>Basu</w:t>
      </w:r>
      <w:proofErr w:type="spellEnd"/>
      <w:r w:rsidRPr="00E7656C">
        <w:t xml:space="preserve"> S, </w:t>
      </w:r>
      <w:proofErr w:type="spellStart"/>
      <w:r w:rsidRPr="00E7656C">
        <w:t>Kochersperger</w:t>
      </w:r>
      <w:proofErr w:type="spellEnd"/>
      <w:r w:rsidRPr="00E7656C">
        <w:t xml:space="preserve"> C, </w:t>
      </w:r>
      <w:proofErr w:type="spellStart"/>
      <w:r w:rsidRPr="00E7656C">
        <w:t>Van't</w:t>
      </w:r>
      <w:proofErr w:type="spellEnd"/>
      <w:r w:rsidRPr="00E7656C">
        <w:t xml:space="preserve"> Land C, Karunanidhi A, Coughlan KA, Siddiqui S, Rice LM, Hillier S, </w:t>
      </w:r>
      <w:proofErr w:type="spellStart"/>
      <w:r w:rsidRPr="00E7656C">
        <w:t>Guadagnin</w:t>
      </w:r>
      <w:proofErr w:type="spellEnd"/>
      <w:r w:rsidRPr="00E7656C">
        <w:t xml:space="preserve"> E, </w:t>
      </w:r>
      <w:proofErr w:type="spellStart"/>
      <w:r w:rsidRPr="00E7656C">
        <w:t>Giangrande</w:t>
      </w:r>
      <w:proofErr w:type="spellEnd"/>
      <w:r w:rsidRPr="00E7656C">
        <w:t xml:space="preserve"> PH, Martini PGV, </w:t>
      </w:r>
      <w:r w:rsidRPr="00E7656C">
        <w:rPr>
          <w:b/>
          <w:bCs/>
        </w:rPr>
        <w:t>Vockley J.</w:t>
      </w:r>
      <w:r w:rsidRPr="00E7656C">
        <w:t xml:space="preserve"> (2023). Synthetic mRNA rescues very long-chain acyl-CoA dehydrogenase deficiency in patient fibroblasts and a murine model. </w:t>
      </w:r>
      <w:r w:rsidRPr="00E7656C">
        <w:rPr>
          <w:i/>
          <w:iCs/>
        </w:rPr>
        <w:t xml:space="preserve">Mol Genet </w:t>
      </w:r>
      <w:proofErr w:type="spellStart"/>
      <w:r w:rsidRPr="00E7656C">
        <w:rPr>
          <w:i/>
          <w:iCs/>
        </w:rPr>
        <w:t>Metab</w:t>
      </w:r>
      <w:proofErr w:type="spellEnd"/>
      <w:r w:rsidRPr="00E7656C">
        <w:rPr>
          <w:i/>
          <w:iCs/>
        </w:rPr>
        <w:t>.</w:t>
      </w:r>
      <w:r w:rsidRPr="00E7656C">
        <w:t xml:space="preserve"> </w:t>
      </w:r>
      <w:r w:rsidRPr="00E7656C">
        <w:rPr>
          <w:b/>
          <w:bCs/>
        </w:rPr>
        <w:t>138:</w:t>
      </w:r>
      <w:r w:rsidRPr="00E7656C">
        <w:t xml:space="preserve"> 106982. PMC9877169.</w:t>
      </w:r>
    </w:p>
    <w:p w14:paraId="6F8E42C6" w14:textId="77777777" w:rsidR="00C7756F" w:rsidRPr="00C7756F" w:rsidRDefault="00C7756F" w:rsidP="00C7756F">
      <w:pPr>
        <w:ind w:right="54"/>
      </w:pPr>
    </w:p>
    <w:p w14:paraId="58BB87F8" w14:textId="77777777" w:rsidR="00ED1E7C" w:rsidRDefault="00ED1E7C" w:rsidP="004D7E03">
      <w:pPr>
        <w:ind w:left="1080" w:right="54"/>
        <w:rPr>
          <w:b/>
        </w:rPr>
      </w:pPr>
      <w:r>
        <w:rPr>
          <w:b/>
        </w:rPr>
        <w:t xml:space="preserve">Reviews, invited published papers, proceedings of conference and symposia, monographs, books and </w:t>
      </w:r>
      <w:proofErr w:type="gramStart"/>
      <w:r>
        <w:rPr>
          <w:b/>
        </w:rPr>
        <w:t>book</w:t>
      </w:r>
      <w:proofErr w:type="gramEnd"/>
      <w:r>
        <w:rPr>
          <w:b/>
        </w:rPr>
        <w:t xml:space="preserve"> chapters</w:t>
      </w:r>
    </w:p>
    <w:p w14:paraId="2D5C2BEE" w14:textId="77777777" w:rsidR="00ED1E7C" w:rsidRDefault="00ED1E7C" w:rsidP="00AD04CD">
      <w:pPr>
        <w:ind w:left="810"/>
        <w:rPr>
          <w:b/>
        </w:rPr>
      </w:pPr>
    </w:p>
    <w:p w14:paraId="440E2672" w14:textId="77777777" w:rsidR="00ED1E7C" w:rsidRDefault="00ED1E7C" w:rsidP="00667E1A">
      <w:pPr>
        <w:ind w:left="810" w:hanging="450"/>
      </w:pPr>
      <w:r>
        <w:t>1.</w:t>
      </w:r>
      <w:r>
        <w:tab/>
        <w:t xml:space="preserve">Kim, J-JP, Wang, M, </w:t>
      </w:r>
      <w:proofErr w:type="spellStart"/>
      <w:r>
        <w:t>Paschke</w:t>
      </w:r>
      <w:proofErr w:type="spellEnd"/>
      <w:r>
        <w:t xml:space="preserve">, R, Djordjevic, S, Bennett, DW and </w:t>
      </w:r>
      <w:r>
        <w:rPr>
          <w:b/>
        </w:rPr>
        <w:t>Vockley, J.</w:t>
      </w:r>
      <w:r>
        <w:t xml:space="preserve"> (1994) Three Dimensional Structures of Acyl-CoA Dehydrogenases: Structural basis of Substrate Specificity. in Flavins and Flavoproteins, 1993 (K. Yagi, ed.) Walter </w:t>
      </w:r>
      <w:proofErr w:type="spellStart"/>
      <w:r>
        <w:t>deGruyter</w:t>
      </w:r>
      <w:proofErr w:type="spellEnd"/>
      <w:r>
        <w:t>, New York, 273-282.</w:t>
      </w:r>
    </w:p>
    <w:p w14:paraId="6DE5CD36" w14:textId="3523A7C9" w:rsidR="00ED1E7C" w:rsidRDefault="00ED1E7C" w:rsidP="00667E1A">
      <w:pPr>
        <w:ind w:left="810" w:hanging="450"/>
      </w:pPr>
      <w:r>
        <w:t>2.</w:t>
      </w:r>
      <w:r>
        <w:tab/>
        <w:t xml:space="preserve">Thorpe C, Schaller RA, Mohsen A-W, </w:t>
      </w:r>
      <w:r w:rsidR="00631CC7" w:rsidRPr="00631CC7">
        <w:rPr>
          <w:b/>
        </w:rPr>
        <w:t>Vockley J</w:t>
      </w:r>
      <w:r>
        <w:rPr>
          <w:b/>
        </w:rPr>
        <w:t>.</w:t>
      </w:r>
      <w:r>
        <w:t xml:space="preserve"> (1997). The acyl-CoA dehydrogenases: some mechanistic aspects. in Flavins and Flavoproteins, 1996. Pgs. 597-603. University of Calgary Press, Calgary. Canada. </w:t>
      </w:r>
    </w:p>
    <w:p w14:paraId="23FE7CBE" w14:textId="7C78FC65" w:rsidR="00ED1E7C" w:rsidRDefault="00ED1E7C" w:rsidP="00667E1A">
      <w:pPr>
        <w:ind w:left="810" w:hanging="450"/>
      </w:pPr>
      <w:r>
        <w:t>3.</w:t>
      </w:r>
      <w:r>
        <w:tab/>
        <w:t xml:space="preserve">Tiffany KA, Ming W, </w:t>
      </w:r>
      <w:proofErr w:type="spellStart"/>
      <w:r>
        <w:t>Paschke</w:t>
      </w:r>
      <w:proofErr w:type="spellEnd"/>
      <w:r>
        <w:t xml:space="preserve"> R, Mohsen A-W, </w:t>
      </w:r>
      <w:r w:rsidR="00631CC7" w:rsidRPr="00631CC7">
        <w:rPr>
          <w:b/>
        </w:rPr>
        <w:t>Vockley J</w:t>
      </w:r>
      <w:r>
        <w:t>, Kim J-JP. (1997). In:</w:t>
      </w:r>
      <w:r w:rsidR="00AD04CD" w:rsidRPr="00AD04CD">
        <w:rPr>
          <w:b/>
        </w:rPr>
        <w:t xml:space="preserve"> </w:t>
      </w:r>
      <w:r>
        <w:t xml:space="preserve">Flavins and Flavoproteins, 1996. University of Calgary Press, Calgary. Canada. </w:t>
      </w:r>
    </w:p>
    <w:p w14:paraId="75043CB1" w14:textId="32F8F374" w:rsidR="00ED1E7C" w:rsidRDefault="00631CC7" w:rsidP="00667E1A">
      <w:pPr>
        <w:numPr>
          <w:ilvl w:val="0"/>
          <w:numId w:val="5"/>
        </w:numPr>
        <w:ind w:left="810" w:hanging="450"/>
      </w:pPr>
      <w:r w:rsidRPr="00631CC7">
        <w:rPr>
          <w:b/>
        </w:rPr>
        <w:t>Vockley J</w:t>
      </w:r>
      <w:r w:rsidR="00ED1E7C">
        <w:t xml:space="preserve">. (2010). Defects of </w:t>
      </w:r>
      <w:r w:rsidR="00ED1E7C">
        <w:sym w:font="Symbol" w:char="F062"/>
      </w:r>
      <w:r w:rsidR="00ED1E7C">
        <w:t xml:space="preserve">-oxidation. </w:t>
      </w:r>
      <w:r w:rsidR="00ED1E7C">
        <w:rPr>
          <w:i/>
        </w:rPr>
        <w:t>In:</w:t>
      </w:r>
      <w:r w:rsidR="00AD04CD" w:rsidRPr="00AD04CD">
        <w:rPr>
          <w:b/>
          <w:i/>
        </w:rPr>
        <w:t xml:space="preserve"> </w:t>
      </w:r>
      <w:r w:rsidR="00ED1E7C">
        <w:t>Modern Nutrition in Health and Disease, 11th edition, (</w:t>
      </w:r>
      <w:proofErr w:type="spellStart"/>
      <w:r w:rsidR="00ED1E7C">
        <w:t>Shils</w:t>
      </w:r>
      <w:proofErr w:type="spellEnd"/>
      <w:r w:rsidR="00ED1E7C">
        <w:t xml:space="preserve"> ME, Olson JA, </w:t>
      </w:r>
      <w:proofErr w:type="spellStart"/>
      <w:r w:rsidR="00ED1E7C">
        <w:t>Shihe</w:t>
      </w:r>
      <w:proofErr w:type="spellEnd"/>
      <w:r w:rsidR="00ED1E7C">
        <w:t xml:space="preserve"> M and Ross AC, ed). Pp. 1057-1070.Williams and Wilkins, Baltimore, MD.</w:t>
      </w:r>
    </w:p>
    <w:p w14:paraId="3E9950EE" w14:textId="0E43DA94" w:rsidR="00ED1E7C" w:rsidRDefault="00ED1E7C" w:rsidP="00667E1A">
      <w:pPr>
        <w:numPr>
          <w:ilvl w:val="0"/>
          <w:numId w:val="5"/>
        </w:numPr>
        <w:ind w:left="810" w:hanging="450"/>
      </w:pPr>
      <w:r>
        <w:t xml:space="preserve">Mohsen A-W, </w:t>
      </w:r>
      <w:r w:rsidR="00631CC7" w:rsidRPr="00631CC7">
        <w:rPr>
          <w:b/>
        </w:rPr>
        <w:t>Vockley J</w:t>
      </w:r>
      <w:r>
        <w:t xml:space="preserve"> (1999) Biochemical Characteristics of Recombinant Human Isovaleryl-CoA Dehydrogenase Pre-Treated with Ethylenediaminetetraacetate.</w:t>
      </w:r>
      <w:r w:rsidR="00AD04CD" w:rsidRPr="00AD04CD">
        <w:rPr>
          <w:b/>
        </w:rPr>
        <w:t xml:space="preserve"> </w:t>
      </w:r>
      <w:r>
        <w:t>In: Flavins and Flavoproteins 1999.</w:t>
      </w:r>
      <w:r w:rsidR="00AD04CD" w:rsidRPr="00AD04CD">
        <w:rPr>
          <w:b/>
        </w:rPr>
        <w:t xml:space="preserve"> </w:t>
      </w:r>
      <w:r>
        <w:t>Proceedings of the Thirteenth International Symposium, Konstanz (</w:t>
      </w:r>
      <w:proofErr w:type="spellStart"/>
      <w:r>
        <w:t>Ghisla</w:t>
      </w:r>
      <w:proofErr w:type="spellEnd"/>
      <w:r>
        <w:t xml:space="preserve"> S, </w:t>
      </w:r>
      <w:proofErr w:type="spellStart"/>
      <w:r>
        <w:t>Kroneck</w:t>
      </w:r>
      <w:proofErr w:type="spellEnd"/>
      <w:r>
        <w:t xml:space="preserve"> P, </w:t>
      </w:r>
      <w:proofErr w:type="spellStart"/>
      <w:r>
        <w:t>Macheroux</w:t>
      </w:r>
      <w:proofErr w:type="spellEnd"/>
      <w:r>
        <w:t xml:space="preserve"> P, </w:t>
      </w:r>
      <w:proofErr w:type="spellStart"/>
      <w:r>
        <w:t>Sund</w:t>
      </w:r>
      <w:proofErr w:type="spellEnd"/>
      <w:r>
        <w:t xml:space="preserve"> H, Eds), pp. 515-518, Agency for Scientific Publications, Berlin, Germany.</w:t>
      </w:r>
    </w:p>
    <w:p w14:paraId="359DA133" w14:textId="13ADF6BA" w:rsidR="00ED1E7C" w:rsidRDefault="00631CC7" w:rsidP="00667E1A">
      <w:pPr>
        <w:numPr>
          <w:ilvl w:val="0"/>
          <w:numId w:val="5"/>
        </w:numPr>
        <w:ind w:left="810" w:hanging="450"/>
      </w:pPr>
      <w:r w:rsidRPr="00631CC7">
        <w:rPr>
          <w:b/>
        </w:rPr>
        <w:t>Vockley J</w:t>
      </w:r>
      <w:r w:rsidR="00ED1E7C">
        <w:rPr>
          <w:b/>
        </w:rPr>
        <w:t>.</w:t>
      </w:r>
      <w:r w:rsidR="00ED1E7C">
        <w:t xml:space="preserve"> (2010). Digenic inheritance. Encyclopedia of the Human Genome. </w:t>
      </w:r>
      <w:r w:rsidR="00ED1E7C">
        <w:rPr>
          <w:i/>
        </w:rPr>
        <w:t>Nature Publishing</w:t>
      </w:r>
      <w:r w:rsidR="00ED1E7C">
        <w:t xml:space="preserve">. </w:t>
      </w:r>
    </w:p>
    <w:p w14:paraId="7B3DDFA4" w14:textId="6C05BD31" w:rsidR="00ED1E7C" w:rsidRDefault="00631CC7" w:rsidP="00667E1A">
      <w:pPr>
        <w:numPr>
          <w:ilvl w:val="0"/>
          <w:numId w:val="5"/>
        </w:numPr>
        <w:ind w:left="810" w:hanging="450"/>
      </w:pPr>
      <w:r w:rsidRPr="00631CC7">
        <w:rPr>
          <w:b/>
        </w:rPr>
        <w:t>Vockley J</w:t>
      </w:r>
      <w:r w:rsidR="00ED1E7C" w:rsidRPr="00B81DE0">
        <w:t>.</w:t>
      </w:r>
      <w:r w:rsidR="00ED1E7C">
        <w:t xml:space="preserve"> (2010). Medium-chain acyl-CoA dehydrogenase deficiency. </w:t>
      </w:r>
      <w:proofErr w:type="spellStart"/>
      <w:r w:rsidR="00ED1E7C">
        <w:rPr>
          <w:i/>
        </w:rPr>
        <w:t>Medlink</w:t>
      </w:r>
      <w:proofErr w:type="spellEnd"/>
      <w:r w:rsidR="00ED1E7C">
        <w:rPr>
          <w:i/>
        </w:rPr>
        <w:t xml:space="preserve"> Neurology</w:t>
      </w:r>
      <w:r w:rsidR="00ED1E7C">
        <w:t xml:space="preserve">. </w:t>
      </w:r>
      <w:hyperlink r:id="rId7" w:history="1">
        <w:r w:rsidR="00ED1E7C" w:rsidRPr="008B1865">
          <w:rPr>
            <w:rStyle w:val="Hyperlink"/>
          </w:rPr>
          <w:t>www.medlink.com</w:t>
        </w:r>
      </w:hyperlink>
      <w:r w:rsidR="00ED1E7C">
        <w:t>.</w:t>
      </w:r>
    </w:p>
    <w:p w14:paraId="0FB986AD" w14:textId="03A2D689" w:rsidR="00ED1E7C" w:rsidRDefault="00631CC7" w:rsidP="00667E1A">
      <w:pPr>
        <w:numPr>
          <w:ilvl w:val="0"/>
          <w:numId w:val="5"/>
        </w:numPr>
        <w:ind w:left="810" w:hanging="450"/>
      </w:pPr>
      <w:r w:rsidRPr="00631CC7">
        <w:rPr>
          <w:b/>
        </w:rPr>
        <w:t>Vockley J</w:t>
      </w:r>
      <w:r w:rsidR="00ED1E7C" w:rsidRPr="00074CED">
        <w:rPr>
          <w:b/>
        </w:rPr>
        <w:t xml:space="preserve"> </w:t>
      </w:r>
      <w:r w:rsidR="00ED1E7C" w:rsidRPr="000B12CC">
        <w:t>(2010)</w:t>
      </w:r>
      <w:r w:rsidR="00ED1E7C">
        <w:t xml:space="preserve">. Organic acidemias and disorders of fatty acid oxidation. In: Emery and </w:t>
      </w:r>
      <w:proofErr w:type="spellStart"/>
      <w:r w:rsidR="00ED1E7C">
        <w:t>Rimoin’s</w:t>
      </w:r>
      <w:proofErr w:type="spellEnd"/>
      <w:r w:rsidR="00ED1E7C">
        <w:t xml:space="preserve"> Principles and</w:t>
      </w:r>
      <w:r w:rsidR="009440AF">
        <w:t xml:space="preserve"> Practice of Medical Genetics, 5</w:t>
      </w:r>
      <w:r w:rsidR="00ED1E7C">
        <w:t>th edition (</w:t>
      </w:r>
      <w:proofErr w:type="spellStart"/>
      <w:r w:rsidR="00ED1E7C">
        <w:t>Rimoin</w:t>
      </w:r>
      <w:proofErr w:type="spellEnd"/>
      <w:r w:rsidR="00ED1E7C">
        <w:t>, D, eds). Churchill, Livingstone, London.</w:t>
      </w:r>
    </w:p>
    <w:p w14:paraId="7CF2A969" w14:textId="20ABE41B" w:rsidR="00ED1E7C" w:rsidRPr="003C4914" w:rsidRDefault="00631CC7" w:rsidP="00667E1A">
      <w:pPr>
        <w:numPr>
          <w:ilvl w:val="0"/>
          <w:numId w:val="5"/>
        </w:numPr>
        <w:ind w:left="810" w:hanging="450"/>
      </w:pPr>
      <w:r w:rsidRPr="00631CC7">
        <w:rPr>
          <w:b/>
        </w:rPr>
        <w:t>Vockley J</w:t>
      </w:r>
      <w:r w:rsidR="00ED1E7C" w:rsidRPr="00B81DE0">
        <w:rPr>
          <w:b/>
        </w:rPr>
        <w:t>,</w:t>
      </w:r>
      <w:r w:rsidR="00FD7D18">
        <w:t xml:space="preserve"> (20</w:t>
      </w:r>
      <w:r w:rsidR="009B2DF5">
        <w:t>0</w:t>
      </w:r>
      <w:r w:rsidR="00FD7D18">
        <w:t>4</w:t>
      </w:r>
      <w:r w:rsidR="00981AD9">
        <w:t>) Co-editor.</w:t>
      </w:r>
      <w:r w:rsidR="00AD04CD" w:rsidRPr="00AD04CD">
        <w:rPr>
          <w:b/>
        </w:rPr>
        <w:t xml:space="preserve"> </w:t>
      </w:r>
      <w:r w:rsidR="00ED1E7C">
        <w:t xml:space="preserve">The </w:t>
      </w:r>
      <w:proofErr w:type="spellStart"/>
      <w:r w:rsidR="00ED1E7C">
        <w:t>Vademecum</w:t>
      </w:r>
      <w:proofErr w:type="spellEnd"/>
      <w:r w:rsidR="00ED1E7C">
        <w:t xml:space="preserve"> </w:t>
      </w:r>
      <w:proofErr w:type="spellStart"/>
      <w:r w:rsidR="00ED1E7C">
        <w:t>Metabolicum</w:t>
      </w:r>
      <w:proofErr w:type="spellEnd"/>
      <w:r w:rsidR="00ED1E7C">
        <w:t xml:space="preserve">, </w:t>
      </w:r>
      <w:r w:rsidR="00FD7D18">
        <w:t xml:space="preserve">Manual of Metabolic </w:t>
      </w:r>
      <w:proofErr w:type="spellStart"/>
      <w:r w:rsidR="00FD7D18">
        <w:t>Paediatrics</w:t>
      </w:r>
      <w:proofErr w:type="spellEnd"/>
      <w:r w:rsidR="009B2DF5">
        <w:t>, 2</w:t>
      </w:r>
      <w:r w:rsidR="00ED1E7C" w:rsidRPr="00B81DE0">
        <w:rPr>
          <w:vertAlign w:val="superscript"/>
        </w:rPr>
        <w:t>nd</w:t>
      </w:r>
      <w:r w:rsidR="00ED1E7C">
        <w:t xml:space="preserve"> </w:t>
      </w:r>
      <w:r w:rsidR="00ED1E7C" w:rsidRPr="00981AD9">
        <w:t>Ed</w:t>
      </w:r>
      <w:r w:rsidR="00ED1E7C" w:rsidRPr="003C4914">
        <w:t xml:space="preserve">. </w:t>
      </w:r>
      <w:r w:rsidR="003C4914" w:rsidRPr="003C4914">
        <w:t>(</w:t>
      </w:r>
      <w:proofErr w:type="spellStart"/>
      <w:r w:rsidR="003C4914" w:rsidRPr="003C4914">
        <w:t>Zschocke</w:t>
      </w:r>
      <w:proofErr w:type="spellEnd"/>
      <w:r w:rsidR="003C4914" w:rsidRPr="003C4914">
        <w:t xml:space="preserve"> J, Hoffmann GF</w:t>
      </w:r>
      <w:r w:rsidR="003C4914">
        <w:t>,</w:t>
      </w:r>
      <w:r w:rsidR="00AD04CD" w:rsidRPr="00AD04CD">
        <w:rPr>
          <w:b/>
        </w:rPr>
        <w:t xml:space="preserve"> </w:t>
      </w:r>
      <w:r w:rsidR="003C4914" w:rsidRPr="003C4914">
        <w:t xml:space="preserve">eds) </w:t>
      </w:r>
      <w:proofErr w:type="spellStart"/>
      <w:r w:rsidR="00981AD9" w:rsidRPr="003C4914">
        <w:t>Milupa</w:t>
      </w:r>
      <w:proofErr w:type="spellEnd"/>
      <w:r w:rsidR="00981AD9" w:rsidRPr="003C4914">
        <w:t xml:space="preserve"> </w:t>
      </w:r>
      <w:proofErr w:type="spellStart"/>
      <w:r w:rsidR="00981AD9" w:rsidRPr="003C4914">
        <w:t>Metabolics</w:t>
      </w:r>
      <w:proofErr w:type="spellEnd"/>
      <w:r w:rsidR="00981AD9" w:rsidRPr="003C4914">
        <w:t xml:space="preserve"> GmbH &amp; Co.</w:t>
      </w:r>
      <w:r w:rsidR="00ED1E7C" w:rsidRPr="003C4914">
        <w:t>, Germany.</w:t>
      </w:r>
    </w:p>
    <w:p w14:paraId="045A11EA" w14:textId="1929EE2A" w:rsidR="00BE3924" w:rsidRDefault="00631CC7" w:rsidP="00667E1A">
      <w:pPr>
        <w:numPr>
          <w:ilvl w:val="0"/>
          <w:numId w:val="5"/>
        </w:numPr>
        <w:ind w:left="810" w:hanging="450"/>
      </w:pPr>
      <w:r w:rsidRPr="00631CC7">
        <w:rPr>
          <w:b/>
        </w:rPr>
        <w:lastRenderedPageBreak/>
        <w:t>Vockley J</w:t>
      </w:r>
      <w:r w:rsidR="00ED1E7C">
        <w:rPr>
          <w:b/>
        </w:rPr>
        <w:t xml:space="preserve">, </w:t>
      </w:r>
      <w:r w:rsidR="00ED1E7C">
        <w:t>Cohen B, and Wang, L-J. (2010). Mitochondrial myopathies. PREP Audio Series. Published by the American Academy of Pediatrics.</w:t>
      </w:r>
    </w:p>
    <w:p w14:paraId="0E6DFFB9" w14:textId="0E7E7E47" w:rsidR="00CA77EC" w:rsidRDefault="00CA77EC" w:rsidP="00CA77EC">
      <w:pPr>
        <w:numPr>
          <w:ilvl w:val="0"/>
          <w:numId w:val="5"/>
        </w:numPr>
        <w:ind w:left="810" w:hanging="450"/>
      </w:pPr>
      <w:r w:rsidRPr="00CA77EC">
        <w:t xml:space="preserve">Wolfe L, </w:t>
      </w:r>
      <w:proofErr w:type="spellStart"/>
      <w:r w:rsidRPr="00CA77EC">
        <w:t>Jethva</w:t>
      </w:r>
      <w:proofErr w:type="spellEnd"/>
      <w:r w:rsidRPr="00CA77EC">
        <w:t xml:space="preserve"> R, </w:t>
      </w:r>
      <w:proofErr w:type="spellStart"/>
      <w:r w:rsidRPr="00CA77EC">
        <w:t>Oglesbee</w:t>
      </w:r>
      <w:proofErr w:type="spellEnd"/>
      <w:r w:rsidRPr="00CA77EC">
        <w:t xml:space="preserve"> D, </w:t>
      </w:r>
      <w:r w:rsidR="00631CC7" w:rsidRPr="00631CC7">
        <w:rPr>
          <w:b/>
          <w:bCs/>
        </w:rPr>
        <w:t>Vockley J</w:t>
      </w:r>
      <w:r w:rsidRPr="00CA77EC">
        <w:t xml:space="preserve">, in </w:t>
      </w:r>
      <w:proofErr w:type="spellStart"/>
      <w:r w:rsidRPr="00CA77EC">
        <w:t>GeneReviews</w:t>
      </w:r>
      <w:proofErr w:type="spellEnd"/>
      <w:r w:rsidRPr="00CA77EC">
        <w:t xml:space="preserve">((Internet)) Adam MP, </w:t>
      </w:r>
      <w:proofErr w:type="spellStart"/>
      <w:r w:rsidRPr="00CA77EC">
        <w:t>Ardinger</w:t>
      </w:r>
      <w:proofErr w:type="spellEnd"/>
      <w:r w:rsidRPr="00CA77EC">
        <w:t xml:space="preserve"> HH, </w:t>
      </w:r>
      <w:proofErr w:type="spellStart"/>
      <w:r w:rsidRPr="00CA77EC">
        <w:t>Pagon</w:t>
      </w:r>
      <w:proofErr w:type="spellEnd"/>
      <w:r w:rsidRPr="00CA77EC">
        <w:t xml:space="preserve"> RA, Wallace SE, Bean LJH, Stephens </w:t>
      </w:r>
      <w:proofErr w:type="gramStart"/>
      <w:r w:rsidRPr="00CA77EC">
        <w:t xml:space="preserve">K,  </w:t>
      </w:r>
      <w:proofErr w:type="spellStart"/>
      <w:r w:rsidRPr="00CA77EC">
        <w:t>Amemiya</w:t>
      </w:r>
      <w:proofErr w:type="spellEnd"/>
      <w:proofErr w:type="gramEnd"/>
      <w:r w:rsidRPr="00CA77EC">
        <w:t xml:space="preserve"> A, Eds. (University of Washington, Seattle, Seattle (WA), 2011 (updated 2018), Available at: https://www.ncbi.nlm.nih.gov/books/NBK63582/.</w:t>
      </w:r>
    </w:p>
    <w:p w14:paraId="2CF81B26" w14:textId="31CC9AFA" w:rsidR="00D631AE" w:rsidRDefault="00631CC7" w:rsidP="00667E1A">
      <w:pPr>
        <w:numPr>
          <w:ilvl w:val="0"/>
          <w:numId w:val="5"/>
        </w:numPr>
        <w:ind w:left="810" w:hanging="450"/>
      </w:pPr>
      <w:r w:rsidRPr="00631CC7">
        <w:rPr>
          <w:rFonts w:ascii="Times New Roman Bold" w:hAnsi="Times New Roman Bold"/>
          <w:b/>
        </w:rPr>
        <w:t>Vockley J</w:t>
      </w:r>
      <w:r w:rsidR="0074556F">
        <w:rPr>
          <w:rFonts w:ascii="Times New Roman Bold" w:hAnsi="Times New Roman Bold"/>
        </w:rPr>
        <w:t xml:space="preserve">, </w:t>
      </w:r>
      <w:proofErr w:type="spellStart"/>
      <w:r w:rsidR="0074556F" w:rsidRPr="0074556F">
        <w:t>Zschocke</w:t>
      </w:r>
      <w:proofErr w:type="spellEnd"/>
      <w:r w:rsidR="00AD04CD" w:rsidRPr="00AD04CD">
        <w:rPr>
          <w:b/>
        </w:rPr>
        <w:t xml:space="preserve"> </w:t>
      </w:r>
      <w:r w:rsidR="0074556F">
        <w:t xml:space="preserve">J, </w:t>
      </w:r>
      <w:proofErr w:type="spellStart"/>
      <w:r w:rsidR="0074556F" w:rsidRPr="0074556F">
        <w:t>Knerr</w:t>
      </w:r>
      <w:proofErr w:type="spellEnd"/>
      <w:r w:rsidR="0074556F" w:rsidRPr="0074556F">
        <w:t xml:space="preserve"> I, </w:t>
      </w:r>
      <w:r w:rsidR="0074556F">
        <w:t>Walsh Vockley C</w:t>
      </w:r>
      <w:r w:rsidR="00BE3924">
        <w:t>, Gibson KM</w:t>
      </w:r>
      <w:r w:rsidR="0074556F">
        <w:t>. (</w:t>
      </w:r>
      <w:r w:rsidR="00690336">
        <w:t>2012</w:t>
      </w:r>
      <w:r w:rsidR="0074556F">
        <w:t>). Branched Chain Organic Acidurias. The Online Metabolic and Molecular Basis of Inherited Disease, (Valle D, ed.). McGraw Hill, NY</w:t>
      </w:r>
    </w:p>
    <w:p w14:paraId="45364A76" w14:textId="77777777" w:rsidR="009B2DF5" w:rsidRPr="00981AD9" w:rsidRDefault="003C4914" w:rsidP="00667E1A">
      <w:pPr>
        <w:numPr>
          <w:ilvl w:val="0"/>
          <w:numId w:val="5"/>
        </w:numPr>
        <w:ind w:left="810" w:hanging="450"/>
      </w:pPr>
      <w:r w:rsidRPr="003C4914">
        <w:t xml:space="preserve"> (</w:t>
      </w:r>
      <w:proofErr w:type="spellStart"/>
      <w:r w:rsidRPr="003C4914">
        <w:t>Zschocke</w:t>
      </w:r>
      <w:proofErr w:type="spellEnd"/>
      <w:r w:rsidRPr="003C4914">
        <w:t xml:space="preserve"> J, Hoffmann GF</w:t>
      </w:r>
      <w:r>
        <w:t>,</w:t>
      </w:r>
      <w:r w:rsidR="000B72C6">
        <w:t xml:space="preserve"> </w:t>
      </w:r>
      <w:r w:rsidRPr="003C4914">
        <w:t xml:space="preserve">eds) </w:t>
      </w:r>
      <w:proofErr w:type="spellStart"/>
      <w:r w:rsidR="00981AD9" w:rsidRPr="00981AD9">
        <w:t>Milupa</w:t>
      </w:r>
      <w:proofErr w:type="spellEnd"/>
      <w:r w:rsidR="00981AD9" w:rsidRPr="00981AD9">
        <w:t xml:space="preserve"> </w:t>
      </w:r>
      <w:proofErr w:type="spellStart"/>
      <w:r w:rsidR="00981AD9" w:rsidRPr="00981AD9">
        <w:t>Metabolics</w:t>
      </w:r>
      <w:proofErr w:type="spellEnd"/>
      <w:r w:rsidR="00981AD9" w:rsidRPr="00981AD9">
        <w:t xml:space="preserve"> GmbH &amp; Co.</w:t>
      </w:r>
      <w:r w:rsidR="009B2DF5" w:rsidRPr="00981AD9">
        <w:t>, Germany.</w:t>
      </w:r>
    </w:p>
    <w:p w14:paraId="4ED3598C" w14:textId="021CD9A4" w:rsidR="0027627A" w:rsidRDefault="00631CC7" w:rsidP="00667E1A">
      <w:pPr>
        <w:numPr>
          <w:ilvl w:val="0"/>
          <w:numId w:val="5"/>
        </w:numPr>
        <w:ind w:left="810" w:hanging="450"/>
      </w:pPr>
      <w:r w:rsidRPr="00631CC7">
        <w:rPr>
          <w:b/>
        </w:rPr>
        <w:t>Vockley J</w:t>
      </w:r>
      <w:r w:rsidR="0027627A">
        <w:rPr>
          <w:b/>
        </w:rPr>
        <w:t>,</w:t>
      </w:r>
      <w:r w:rsidR="000B72C6">
        <w:t xml:space="preserve"> Arnold G.</w:t>
      </w:r>
      <w:r w:rsidR="0027627A">
        <w:t xml:space="preserve"> Guest editor of the </w:t>
      </w:r>
      <w:r w:rsidR="0027627A" w:rsidRPr="0027627A">
        <w:t>Intellectual &amp; Developmental Research Reviews</w:t>
      </w:r>
      <w:r w:rsidR="000B72C6">
        <w:t>. June 2013</w:t>
      </w:r>
    </w:p>
    <w:p w14:paraId="1D1F310B" w14:textId="58FCB96B" w:rsidR="001A6D37" w:rsidRDefault="00631CC7" w:rsidP="00667E1A">
      <w:pPr>
        <w:numPr>
          <w:ilvl w:val="0"/>
          <w:numId w:val="5"/>
        </w:numPr>
        <w:ind w:left="810" w:hanging="450"/>
      </w:pPr>
      <w:r w:rsidRPr="00631CC7">
        <w:rPr>
          <w:b/>
        </w:rPr>
        <w:t>Vockley J</w:t>
      </w:r>
      <w:r w:rsidR="000B72C6">
        <w:rPr>
          <w:b/>
        </w:rPr>
        <w:t>.</w:t>
      </w:r>
      <w:r w:rsidR="001A6D37">
        <w:t xml:space="preserve"> Organic Acidemias and Disorders of Fatty Acid Oxidation. In Principles and Practice of Medical Genetics 5</w:t>
      </w:r>
      <w:r w:rsidR="001A6D37" w:rsidRPr="001A6D37">
        <w:rPr>
          <w:vertAlign w:val="superscript"/>
        </w:rPr>
        <w:t>th</w:t>
      </w:r>
      <w:r w:rsidR="001A6D37">
        <w:t xml:space="preserve"> edition. (Emory and </w:t>
      </w:r>
      <w:proofErr w:type="spellStart"/>
      <w:r w:rsidR="001A6D37">
        <w:t>Rimoin</w:t>
      </w:r>
      <w:proofErr w:type="spellEnd"/>
      <w:r w:rsidR="000B72C6">
        <w:t>, eds</w:t>
      </w:r>
      <w:r w:rsidR="001A6D37">
        <w:t>). Harcourt Health Sciences Companies.</w:t>
      </w:r>
    </w:p>
    <w:p w14:paraId="50A93D06" w14:textId="3A5F39D4" w:rsidR="001A6D37" w:rsidRDefault="00631CC7" w:rsidP="00667E1A">
      <w:pPr>
        <w:numPr>
          <w:ilvl w:val="0"/>
          <w:numId w:val="5"/>
        </w:numPr>
        <w:ind w:left="810" w:hanging="450"/>
      </w:pPr>
      <w:r w:rsidRPr="00631CC7">
        <w:rPr>
          <w:b/>
        </w:rPr>
        <w:t>Vockley J</w:t>
      </w:r>
      <w:r w:rsidR="001A6D37">
        <w:rPr>
          <w:b/>
        </w:rPr>
        <w:t>,</w:t>
      </w:r>
      <w:r w:rsidR="001A6D37">
        <w:t xml:space="preserve"> Longo N, Andresen B, and Bennett MJ</w:t>
      </w:r>
      <w:r w:rsidR="00063BF8">
        <w:t>.</w:t>
      </w:r>
      <w:r w:rsidR="001A6D37">
        <w:t xml:space="preserve"> Mitochondrial Fatty Acid Oxidation Defects. In Pediatric Endocrinology and Inborn Errors of Metabolism. </w:t>
      </w:r>
      <w:r w:rsidR="00280132">
        <w:t>(</w:t>
      </w:r>
      <w:proofErr w:type="spellStart"/>
      <w:r w:rsidR="00280132">
        <w:t>Sarafoglou</w:t>
      </w:r>
      <w:proofErr w:type="spellEnd"/>
      <w:r w:rsidR="00280132">
        <w:t xml:space="preserve">, Hoffman, and Roth eds) McGraw-Hill Professional </w:t>
      </w:r>
    </w:p>
    <w:p w14:paraId="461C97F8" w14:textId="442B3929" w:rsidR="00063BF8" w:rsidRDefault="00631CC7" w:rsidP="00667E1A">
      <w:pPr>
        <w:numPr>
          <w:ilvl w:val="0"/>
          <w:numId w:val="5"/>
        </w:numPr>
        <w:ind w:left="810" w:hanging="450"/>
      </w:pPr>
      <w:r w:rsidRPr="00631CC7">
        <w:rPr>
          <w:rFonts w:ascii="Times New Roman Bold" w:hAnsi="Times New Roman Bold"/>
          <w:b/>
        </w:rPr>
        <w:t>Vockley J</w:t>
      </w:r>
      <w:r w:rsidR="00063BF8">
        <w:rPr>
          <w:rFonts w:ascii="Times New Roman Bold" w:hAnsi="Times New Roman Bold"/>
        </w:rPr>
        <w:t xml:space="preserve">, </w:t>
      </w:r>
      <w:r w:rsidR="00BA5310">
        <w:t xml:space="preserve">Gillingham MB, </w:t>
      </w:r>
      <w:proofErr w:type="spellStart"/>
      <w:r w:rsidR="00BA5310">
        <w:t>Matern</w:t>
      </w:r>
      <w:proofErr w:type="spellEnd"/>
      <w:r w:rsidR="00BA5310">
        <w:t xml:space="preserve"> D. </w:t>
      </w:r>
      <w:r w:rsidR="00063BF8" w:rsidRPr="00E45C21">
        <w:rPr>
          <w:bCs/>
          <w:color w:val="002C06"/>
        </w:rPr>
        <w:t>Mitochondrial Fatty Acid Oxidation Disorders</w:t>
      </w:r>
      <w:r w:rsidR="00063BF8">
        <w:rPr>
          <w:bCs/>
          <w:color w:val="002C06"/>
        </w:rPr>
        <w:t>.</w:t>
      </w:r>
      <w:r w:rsidR="00AD04CD" w:rsidRPr="00AD04CD">
        <w:rPr>
          <w:b/>
          <w:bCs/>
          <w:color w:val="002C06"/>
        </w:rPr>
        <w:t xml:space="preserve"> </w:t>
      </w:r>
      <w:r w:rsidR="00063BF8" w:rsidRPr="00E45C21">
        <w:t>The Online Metabolic and Molecular B</w:t>
      </w:r>
      <w:r w:rsidR="00063BF8">
        <w:t>asis of Inherited Disease, (Valle D, ed.). McGraw Hill, NY. 201</w:t>
      </w:r>
      <w:r w:rsidR="009755FB">
        <w:t>6</w:t>
      </w:r>
    </w:p>
    <w:p w14:paraId="211DB722" w14:textId="37B41163" w:rsidR="00F1760D" w:rsidRDefault="00631CC7" w:rsidP="00F1760D">
      <w:pPr>
        <w:numPr>
          <w:ilvl w:val="0"/>
          <w:numId w:val="5"/>
        </w:numPr>
        <w:ind w:left="810" w:hanging="450"/>
      </w:pPr>
      <w:r w:rsidRPr="00631CC7">
        <w:rPr>
          <w:rFonts w:ascii="Times New Roman Bold" w:hAnsi="Times New Roman Bold"/>
          <w:b/>
        </w:rPr>
        <w:t>Vockley J</w:t>
      </w:r>
      <w:r w:rsidR="00F1760D">
        <w:rPr>
          <w:rFonts w:ascii="Times New Roman Bold" w:hAnsi="Times New Roman Bold"/>
        </w:rPr>
        <w:t xml:space="preserve">, </w:t>
      </w:r>
      <w:r w:rsidR="00F1760D" w:rsidRPr="00B81DE0">
        <w:t xml:space="preserve">Gibson KM, </w:t>
      </w:r>
      <w:proofErr w:type="spellStart"/>
      <w:r w:rsidR="00F1760D" w:rsidRPr="00B81DE0">
        <w:t>Knerr</w:t>
      </w:r>
      <w:proofErr w:type="spellEnd"/>
      <w:r w:rsidR="00F1760D" w:rsidRPr="00B81DE0">
        <w:t xml:space="preserve"> I, </w:t>
      </w:r>
      <w:proofErr w:type="spellStart"/>
      <w:r w:rsidR="00F1760D" w:rsidRPr="00B81DE0">
        <w:t>Zschock</w:t>
      </w:r>
      <w:r w:rsidR="00F1760D">
        <w:t>er</w:t>
      </w:r>
      <w:proofErr w:type="spellEnd"/>
      <w:r w:rsidR="00F1760D">
        <w:t xml:space="preserve"> J. (2016). Branched Chain Organic Acidemias. The Online Metabolic and Molecular Basis of Inherited Disease, 8</w:t>
      </w:r>
      <w:r w:rsidR="00F1760D" w:rsidRPr="00B81DE0">
        <w:rPr>
          <w:vertAlign w:val="superscript"/>
        </w:rPr>
        <w:t>th</w:t>
      </w:r>
      <w:r w:rsidR="00F1760D">
        <w:t xml:space="preserve"> Ed. (Valle D, ed.). McGraw Hill, NY</w:t>
      </w:r>
    </w:p>
    <w:p w14:paraId="51FED0FF" w14:textId="681D8ACE" w:rsidR="008B74C5" w:rsidRPr="00D511F0" w:rsidRDefault="00631CC7" w:rsidP="00667E1A">
      <w:pPr>
        <w:numPr>
          <w:ilvl w:val="0"/>
          <w:numId w:val="5"/>
        </w:numPr>
        <w:ind w:left="810" w:hanging="450"/>
      </w:pPr>
      <w:r w:rsidRPr="00631CC7">
        <w:rPr>
          <w:rFonts w:ascii="Times New Roman Bold" w:hAnsi="Times New Roman Bold"/>
          <w:b/>
        </w:rPr>
        <w:t>Vockley J</w:t>
      </w:r>
      <w:r w:rsidR="008B74C5">
        <w:rPr>
          <w:rFonts w:ascii="Times New Roman Bold" w:hAnsi="Times New Roman Bold"/>
          <w:b/>
        </w:rPr>
        <w:t xml:space="preserve">. </w:t>
      </w:r>
      <w:r w:rsidR="008B74C5">
        <w:rPr>
          <w:rFonts w:ascii="Times New Roman Bold" w:hAnsi="Times New Roman Bold"/>
        </w:rPr>
        <w:t>Inborn Error of Metabolism. Rudolph’s Pediatrics, 23</w:t>
      </w:r>
      <w:r w:rsidR="008B74C5" w:rsidRPr="008B74C5">
        <w:rPr>
          <w:rFonts w:ascii="Times New Roman Bold" w:hAnsi="Times New Roman Bold"/>
          <w:vertAlign w:val="superscript"/>
        </w:rPr>
        <w:t>rd</w:t>
      </w:r>
      <w:r w:rsidR="008B74C5">
        <w:rPr>
          <w:rFonts w:ascii="Times New Roman Bold" w:hAnsi="Times New Roman Bold"/>
        </w:rPr>
        <w:t xml:space="preserve"> edition. </w:t>
      </w:r>
      <w:r w:rsidR="00F13CD2">
        <w:rPr>
          <w:rFonts w:ascii="Times New Roman Bold" w:hAnsi="Times New Roman Bold"/>
        </w:rPr>
        <w:t xml:space="preserve">Senior Editor Andrew Moyer. </w:t>
      </w:r>
      <w:r w:rsidR="00F1760D">
        <w:rPr>
          <w:rFonts w:ascii="Times New Roman Bold" w:hAnsi="Times New Roman Bold"/>
        </w:rPr>
        <w:t>(</w:t>
      </w:r>
      <w:r w:rsidR="008B74C5">
        <w:rPr>
          <w:rFonts w:ascii="Times New Roman Bold" w:hAnsi="Times New Roman Bold"/>
        </w:rPr>
        <w:t>2016</w:t>
      </w:r>
      <w:r w:rsidR="00F1760D">
        <w:rPr>
          <w:rFonts w:ascii="Times New Roman Bold" w:hAnsi="Times New Roman Bold"/>
        </w:rPr>
        <w:t>)</w:t>
      </w:r>
    </w:p>
    <w:p w14:paraId="37A4A08D" w14:textId="7DFB5308" w:rsidR="00D511F0" w:rsidRPr="00CA77EC" w:rsidRDefault="00D511F0" w:rsidP="00667E1A">
      <w:pPr>
        <w:numPr>
          <w:ilvl w:val="0"/>
          <w:numId w:val="5"/>
        </w:numPr>
        <w:tabs>
          <w:tab w:val="clear" w:pos="360"/>
        </w:tabs>
        <w:ind w:left="810" w:hanging="450"/>
      </w:pPr>
      <w:r w:rsidRPr="00155D21">
        <w:rPr>
          <w:rFonts w:eastAsia="Calibri"/>
          <w:bCs/>
          <w:color w:val="000000"/>
        </w:rPr>
        <w:t>El-Gharbawy A,</w:t>
      </w:r>
      <w:r w:rsidRPr="0066714E">
        <w:rPr>
          <w:rFonts w:eastAsia="Calibri"/>
          <w:b/>
          <w:bCs/>
          <w:color w:val="000000"/>
        </w:rPr>
        <w:t xml:space="preserve"> </w:t>
      </w:r>
      <w:r w:rsidR="00631CC7" w:rsidRPr="00631CC7">
        <w:rPr>
          <w:rFonts w:eastAsia="Calibri"/>
          <w:b/>
          <w:bCs/>
          <w:color w:val="000000"/>
        </w:rPr>
        <w:t>Vockley J</w:t>
      </w:r>
      <w:r w:rsidRPr="00155D21">
        <w:rPr>
          <w:rFonts w:eastAsia="Calibri"/>
          <w:b/>
          <w:color w:val="000000"/>
        </w:rPr>
        <w:t>.</w:t>
      </w:r>
      <w:r w:rsidRPr="00D511F0">
        <w:rPr>
          <w:rFonts w:eastAsia="Calibri"/>
          <w:color w:val="000000"/>
        </w:rPr>
        <w:t xml:space="preserve"> </w:t>
      </w:r>
      <w:r w:rsidRPr="0066714E">
        <w:rPr>
          <w:rFonts w:eastAsia="Calibri"/>
          <w:color w:val="000000"/>
        </w:rPr>
        <w:t>Chapter 14 Non- mitochondrial metabolic diseases</w:t>
      </w:r>
      <w:r w:rsidR="005B622E">
        <w:rPr>
          <w:rFonts w:eastAsia="Calibri"/>
          <w:color w:val="000000"/>
        </w:rPr>
        <w:t>.</w:t>
      </w:r>
      <w:r w:rsidRPr="0066714E">
        <w:rPr>
          <w:rFonts w:eastAsia="Calibri"/>
          <w:color w:val="000000"/>
        </w:rPr>
        <w:t xml:space="preserve"> </w:t>
      </w:r>
      <w:r w:rsidR="005B622E" w:rsidRPr="00D511F0">
        <w:rPr>
          <w:rFonts w:eastAsia="Calibri"/>
          <w:color w:val="000000"/>
        </w:rPr>
        <w:t>2016</w:t>
      </w:r>
      <w:r w:rsidR="005B622E">
        <w:rPr>
          <w:rFonts w:eastAsia="Calibri"/>
          <w:color w:val="000000"/>
        </w:rPr>
        <w:t xml:space="preserve">. </w:t>
      </w:r>
      <w:r w:rsidRPr="0066714E">
        <w:rPr>
          <w:rFonts w:eastAsia="Calibri"/>
          <w:color w:val="000000"/>
        </w:rPr>
        <w:t xml:space="preserve">Cardioskeletal Myopathies in Children and Young Adults 1st Edition. Editors: John Jefferies Burns </w:t>
      </w:r>
      <w:proofErr w:type="spellStart"/>
      <w:r w:rsidRPr="0066714E">
        <w:rPr>
          <w:rFonts w:eastAsia="Calibri"/>
          <w:color w:val="000000"/>
        </w:rPr>
        <w:t>Blaxall</w:t>
      </w:r>
      <w:proofErr w:type="spellEnd"/>
      <w:r w:rsidRPr="0066714E">
        <w:rPr>
          <w:rFonts w:eastAsia="Calibri"/>
          <w:color w:val="000000"/>
        </w:rPr>
        <w:t xml:space="preserve"> Jeffrey </w:t>
      </w:r>
      <w:proofErr w:type="spellStart"/>
      <w:r w:rsidRPr="0066714E">
        <w:rPr>
          <w:rFonts w:eastAsia="Calibri"/>
          <w:color w:val="000000"/>
        </w:rPr>
        <w:t>Towbin</w:t>
      </w:r>
      <w:proofErr w:type="spellEnd"/>
      <w:r w:rsidRPr="0066714E">
        <w:rPr>
          <w:rFonts w:eastAsia="Calibri"/>
          <w:color w:val="000000"/>
        </w:rPr>
        <w:t xml:space="preserve"> Jeffrey Robbins ISBN: 9780128000403 eBook ISBN: 9780128005804 Imprint: Academic Press</w:t>
      </w:r>
      <w:r>
        <w:rPr>
          <w:rFonts w:eastAsia="Calibri"/>
          <w:color w:val="000000"/>
        </w:rPr>
        <w:t>.</w:t>
      </w:r>
      <w:r w:rsidRPr="0066714E">
        <w:rPr>
          <w:rFonts w:eastAsia="Calibri"/>
          <w:color w:val="000000"/>
        </w:rPr>
        <w:t xml:space="preserve"> </w:t>
      </w:r>
    </w:p>
    <w:p w14:paraId="41B019DD" w14:textId="6B811748" w:rsidR="00CA77EC" w:rsidRDefault="00631CC7" w:rsidP="00667E1A">
      <w:pPr>
        <w:numPr>
          <w:ilvl w:val="0"/>
          <w:numId w:val="5"/>
        </w:numPr>
        <w:tabs>
          <w:tab w:val="clear" w:pos="360"/>
        </w:tabs>
        <w:ind w:left="810" w:hanging="450"/>
      </w:pPr>
      <w:r w:rsidRPr="00631CC7">
        <w:rPr>
          <w:b/>
        </w:rPr>
        <w:t>Vockley J</w:t>
      </w:r>
      <w:r w:rsidR="00CA77EC" w:rsidRPr="00B81DE0">
        <w:rPr>
          <w:b/>
        </w:rPr>
        <w:t>,</w:t>
      </w:r>
      <w:r w:rsidR="00CA77EC">
        <w:t xml:space="preserve"> (2020) </w:t>
      </w:r>
      <w:r w:rsidR="00CA77EC" w:rsidRPr="00981AD9">
        <w:t>Co-editor.</w:t>
      </w:r>
      <w:r w:rsidR="00CA77EC" w:rsidRPr="00AD04CD">
        <w:rPr>
          <w:b/>
        </w:rPr>
        <w:t xml:space="preserve"> </w:t>
      </w:r>
      <w:proofErr w:type="spellStart"/>
      <w:r w:rsidR="00CA77EC" w:rsidRPr="00981AD9">
        <w:t>Vademecum</w:t>
      </w:r>
      <w:proofErr w:type="spellEnd"/>
      <w:r w:rsidR="00CA77EC" w:rsidRPr="00981AD9">
        <w:t xml:space="preserve"> </w:t>
      </w:r>
      <w:proofErr w:type="spellStart"/>
      <w:r w:rsidR="00CA77EC" w:rsidRPr="00981AD9">
        <w:t>Metabolicum</w:t>
      </w:r>
      <w:proofErr w:type="spellEnd"/>
      <w:r w:rsidR="00CA77EC" w:rsidRPr="00981AD9">
        <w:t>, Diagnosis and Treatment of Inbor</w:t>
      </w:r>
      <w:r w:rsidR="00CA77EC">
        <w:t>n Errors of Metabolism, 3rd Ed.</w:t>
      </w:r>
    </w:p>
    <w:p w14:paraId="6B4FEEB4" w14:textId="596773B9" w:rsidR="00BF42CE" w:rsidRPr="00B330C7" w:rsidRDefault="00BF42CE" w:rsidP="00667E1A">
      <w:pPr>
        <w:numPr>
          <w:ilvl w:val="0"/>
          <w:numId w:val="5"/>
        </w:numPr>
        <w:tabs>
          <w:tab w:val="clear" w:pos="360"/>
        </w:tabs>
        <w:ind w:left="810" w:hanging="450"/>
        <w:rPr>
          <w:bCs/>
        </w:rPr>
      </w:pPr>
      <w:r w:rsidRPr="00B330C7">
        <w:rPr>
          <w:bCs/>
        </w:rPr>
        <w:t xml:space="preserve">Forsythe R and </w:t>
      </w:r>
      <w:r w:rsidR="00631CC7" w:rsidRPr="00631CC7">
        <w:rPr>
          <w:b/>
        </w:rPr>
        <w:t>Vockley J</w:t>
      </w:r>
      <w:r w:rsidRPr="00B330C7">
        <w:rPr>
          <w:bCs/>
        </w:rPr>
        <w:t xml:space="preserve"> (2022). Isovaleric acidemia. </w:t>
      </w:r>
      <w:proofErr w:type="spellStart"/>
      <w:r w:rsidRPr="00B330C7">
        <w:rPr>
          <w:bCs/>
        </w:rPr>
        <w:t>ApoGeE</w:t>
      </w:r>
      <w:proofErr w:type="spellEnd"/>
      <w:r w:rsidRPr="00B330C7">
        <w:rPr>
          <w:bCs/>
        </w:rPr>
        <w:t xml:space="preserve">. </w:t>
      </w:r>
      <w:hyperlink r:id="rId8" w:history="1">
        <w:r w:rsidR="00B330C7" w:rsidRPr="00B330C7">
          <w:rPr>
            <w:rStyle w:val="Hyperlink"/>
            <w:bCs/>
          </w:rPr>
          <w:t>https://apogee-ern-ithaca.edunao.com/mod/page/view.php?id=381</w:t>
        </w:r>
      </w:hyperlink>
      <w:r w:rsidR="00B330C7" w:rsidRPr="00B330C7">
        <w:rPr>
          <w:bCs/>
        </w:rPr>
        <w:t xml:space="preserve">. </w:t>
      </w:r>
    </w:p>
    <w:p w14:paraId="7D15A267" w14:textId="5F9E5A6F" w:rsidR="00E22E44" w:rsidRPr="00F44A01" w:rsidRDefault="00631CC7" w:rsidP="00E22E44">
      <w:pPr>
        <w:widowControl w:val="0"/>
        <w:numPr>
          <w:ilvl w:val="0"/>
          <w:numId w:val="5"/>
        </w:numPr>
        <w:autoSpaceDE w:val="0"/>
        <w:autoSpaceDN w:val="0"/>
        <w:adjustRightInd w:val="0"/>
        <w:ind w:left="810" w:right="54" w:hanging="450"/>
      </w:pPr>
      <w:r w:rsidRPr="00631CC7">
        <w:rPr>
          <w:b/>
        </w:rPr>
        <w:t>Vockley J</w:t>
      </w:r>
      <w:r w:rsidR="00E22E44" w:rsidRPr="00F44A01">
        <w:t>, Wolfe L, Renaud DL.</w:t>
      </w:r>
      <w:r w:rsidR="00E22E44" w:rsidRPr="00AD04CD">
        <w:rPr>
          <w:b/>
        </w:rPr>
        <w:t xml:space="preserve"> </w:t>
      </w:r>
      <w:r w:rsidR="00E22E44" w:rsidRPr="00F44A01">
        <w:t>Inherited lipid disorders of beta-oxidation. in Modern Nutrition in Health and Disease</w:t>
      </w:r>
      <w:r w:rsidR="00E22E44" w:rsidRPr="00AD04CD">
        <w:rPr>
          <w:b/>
        </w:rPr>
        <w:t xml:space="preserve"> </w:t>
      </w:r>
      <w:r w:rsidR="00E22E44">
        <w:t>(</w:t>
      </w:r>
      <w:r w:rsidR="00E22E44" w:rsidRPr="00F44A01">
        <w:t>Ross AC, Caballero B, Cousins R, Tucker K,</w:t>
      </w:r>
      <w:r w:rsidR="00E22E44" w:rsidRPr="00AD04CD">
        <w:rPr>
          <w:b/>
        </w:rPr>
        <w:t xml:space="preserve"> </w:t>
      </w:r>
      <w:r w:rsidR="00E22E44" w:rsidRPr="00F44A01">
        <w:t>Ziegler T, Eds.</w:t>
      </w:r>
      <w:r w:rsidR="00E22E44">
        <w:t xml:space="preserve">) </w:t>
      </w:r>
      <w:r w:rsidR="00E22E44" w:rsidRPr="00F44A01">
        <w:t xml:space="preserve">Wolters </w:t>
      </w:r>
      <w:proofErr w:type="spellStart"/>
      <w:r w:rsidR="00E22E44" w:rsidRPr="00F44A01">
        <w:t>kluwer</w:t>
      </w:r>
      <w:proofErr w:type="spellEnd"/>
      <w:r w:rsidR="00E22E44" w:rsidRPr="00F44A01">
        <w:t>/</w:t>
      </w:r>
      <w:proofErr w:type="spellStart"/>
      <w:r w:rsidR="00E22E44" w:rsidRPr="00F44A01">
        <w:t>LIppincott</w:t>
      </w:r>
      <w:proofErr w:type="spellEnd"/>
      <w:r w:rsidR="00E22E44" w:rsidRPr="00F44A01">
        <w:t xml:space="preserve"> Williams</w:t>
      </w:r>
      <w:r w:rsidR="00E22E44">
        <w:t xml:space="preserve"> &amp; Wilkens, Philadelphia, 2022</w:t>
      </w:r>
      <w:r w:rsidR="00E22E44" w:rsidRPr="00F44A01">
        <w:t>.</w:t>
      </w:r>
    </w:p>
    <w:p w14:paraId="1BDD088E" w14:textId="77777777" w:rsidR="00ED1E7C" w:rsidRDefault="00ED1E7C"/>
    <w:p w14:paraId="099DFE30" w14:textId="29FFEFF8" w:rsidR="00ED1E7C" w:rsidRDefault="00ED1E7C">
      <w:pPr>
        <w:numPr>
          <w:ilvl w:val="0"/>
          <w:numId w:val="1"/>
        </w:numPr>
        <w:rPr>
          <w:b/>
        </w:rPr>
      </w:pPr>
      <w:r>
        <w:rPr>
          <w:b/>
        </w:rPr>
        <w:t>Published abstracts (selected</w:t>
      </w:r>
      <w:r w:rsidR="00A06B86">
        <w:rPr>
          <w:b/>
        </w:rPr>
        <w:t xml:space="preserve"> from </w:t>
      </w:r>
      <w:r w:rsidR="00DA4B30">
        <w:rPr>
          <w:b/>
        </w:rPr>
        <w:t>over 1,000</w:t>
      </w:r>
      <w:r>
        <w:rPr>
          <w:b/>
        </w:rPr>
        <w:t>)</w:t>
      </w:r>
    </w:p>
    <w:p w14:paraId="0D2D3FAC" w14:textId="77777777" w:rsidR="00ED1E7C" w:rsidRDefault="00ED1E7C" w:rsidP="00ED1E7C">
      <w:pPr>
        <w:ind w:left="720"/>
        <w:rPr>
          <w:b/>
        </w:rPr>
      </w:pPr>
    </w:p>
    <w:p w14:paraId="1BF060DC" w14:textId="77777777" w:rsidR="00ED1E7C" w:rsidRDefault="00ED1E7C" w:rsidP="00B53387">
      <w:pPr>
        <w:numPr>
          <w:ilvl w:val="0"/>
          <w:numId w:val="6"/>
        </w:numPr>
        <w:tabs>
          <w:tab w:val="clear" w:pos="720"/>
        </w:tabs>
        <w:spacing w:line="240" w:lineRule="exact"/>
      </w:pPr>
      <w:r>
        <w:t>Roles of Synergistic Heterozygosity and Dietary Fat in Metabolic Crises of Acyl-CoA Dehydrogenase</w:t>
      </w:r>
      <w:r w:rsidR="00C744E3">
        <w:t xml:space="preserve"> Deficiencies in Mouse Models. (1977).</w:t>
      </w:r>
      <w:r>
        <w:rPr>
          <w:b/>
        </w:rPr>
        <w:t xml:space="preserve"> </w:t>
      </w:r>
      <w:r>
        <w:t>VII International Congress on Inherited Metabolic Disorders. Vienna, Austria. The use of molecular modeling in inborn errors of metabolism.</w:t>
      </w:r>
    </w:p>
    <w:p w14:paraId="6FC09450" w14:textId="77777777" w:rsidR="00ED1E7C" w:rsidRDefault="00ED1E7C" w:rsidP="00B53387">
      <w:pPr>
        <w:pStyle w:val="BodyTextIndent"/>
        <w:numPr>
          <w:ilvl w:val="0"/>
          <w:numId w:val="6"/>
        </w:numPr>
        <w:tabs>
          <w:tab w:val="clear" w:pos="720"/>
        </w:tabs>
      </w:pPr>
      <w:r>
        <w:t>American Society of Human Genetics Annual Meeting. (1998). San Francisco, CA. Splicing mutations in the IVD gene in isovaleric acidemia.</w:t>
      </w:r>
    </w:p>
    <w:p w14:paraId="4A06AA56" w14:textId="77777777" w:rsidR="00ED1E7C" w:rsidRDefault="00ED1E7C" w:rsidP="00B53387">
      <w:pPr>
        <w:pStyle w:val="BodyTextIndent"/>
        <w:numPr>
          <w:ilvl w:val="0"/>
          <w:numId w:val="6"/>
        </w:numPr>
        <w:tabs>
          <w:tab w:val="clear" w:pos="720"/>
        </w:tabs>
      </w:pPr>
      <w:r>
        <w:t>American Society of Human Genetics Annual Meeting. (2001).</w:t>
      </w:r>
      <w:r w:rsidRPr="00EE75F8">
        <w:rPr>
          <w:b/>
        </w:rPr>
        <w:t xml:space="preserve"> </w:t>
      </w:r>
      <w:r>
        <w:t xml:space="preserve">Philadelphia, PA. Short/branched chain acyl-CoA dehydrogenase deficiency. </w:t>
      </w:r>
    </w:p>
    <w:p w14:paraId="7CC18705" w14:textId="77777777" w:rsidR="00ED1E7C" w:rsidRDefault="00ED1E7C" w:rsidP="00B53387">
      <w:pPr>
        <w:numPr>
          <w:ilvl w:val="0"/>
          <w:numId w:val="6"/>
        </w:numPr>
        <w:tabs>
          <w:tab w:val="clear" w:pos="720"/>
        </w:tabs>
      </w:pPr>
      <w:r>
        <w:t>Detection of asymptomatic, putative short-chain acyl-CoA dehydrogenase (SCAD) deficiency by newborn screening.  (2000</w:t>
      </w:r>
      <w:proofErr w:type="gramStart"/>
      <w:r>
        <w:t>)  Presented</w:t>
      </w:r>
      <w:proofErr w:type="gramEnd"/>
      <w:r>
        <w:t xml:space="preserve"> at the annual meeting of the American Society of Human Genetics.</w:t>
      </w:r>
    </w:p>
    <w:p w14:paraId="2765CC98" w14:textId="77777777" w:rsidR="00ED1E7C" w:rsidRDefault="00ED1E7C" w:rsidP="00B53387">
      <w:pPr>
        <w:numPr>
          <w:ilvl w:val="0"/>
          <w:numId w:val="6"/>
        </w:numPr>
        <w:tabs>
          <w:tab w:val="clear" w:pos="720"/>
        </w:tabs>
      </w:pPr>
      <w:r>
        <w:t xml:space="preserve">The Acyl-CoA Dehydrogenases and Other Primary Flavoprotein Dehydrogenases Share Binding Motifs with Electron Transferring </w:t>
      </w:r>
      <w:r w:rsidR="00C744E3">
        <w:t xml:space="preserve">Flavoprotein. </w:t>
      </w:r>
      <w:r>
        <w:t>(2002) Presented at Annual Symposium of Society for the Study of Inborn Errors of Metabolism, Dublin, Ireland.</w:t>
      </w:r>
    </w:p>
    <w:p w14:paraId="0766ADC7" w14:textId="77777777" w:rsidR="00ED1E7C" w:rsidRDefault="00ED1E7C" w:rsidP="00B53387">
      <w:pPr>
        <w:numPr>
          <w:ilvl w:val="0"/>
          <w:numId w:val="6"/>
        </w:numPr>
        <w:tabs>
          <w:tab w:val="clear" w:pos="720"/>
        </w:tabs>
      </w:pPr>
      <w:r>
        <w:t>The Molecular Basis of SBCAD</w:t>
      </w:r>
      <w:r w:rsidR="00C744E3">
        <w:t xml:space="preserve"> Deficiency - A Mild Disease? </w:t>
      </w:r>
      <w:r>
        <w:t>(2002</w:t>
      </w:r>
      <w:proofErr w:type="gramStart"/>
      <w:r>
        <w:t>)  Presented</w:t>
      </w:r>
      <w:proofErr w:type="gramEnd"/>
      <w:r>
        <w:t xml:space="preserve"> at annual symposium of Society for the Study of Inborn Errors of Metabolism, Dublin, Ireland.</w:t>
      </w:r>
    </w:p>
    <w:p w14:paraId="09255482" w14:textId="77777777" w:rsidR="00ED1E7C" w:rsidRDefault="00ED1E7C" w:rsidP="00B53387">
      <w:pPr>
        <w:numPr>
          <w:ilvl w:val="0"/>
          <w:numId w:val="6"/>
        </w:numPr>
        <w:tabs>
          <w:tab w:val="clear" w:pos="720"/>
        </w:tabs>
      </w:pPr>
      <w:r>
        <w:t>Studies Towards the Treatment of Medium-Chained acyl-CoA Dehydrogenase (MCAD) Deficiency: Metabolic and Cellular Characterization of MCAD Deficiency Human Fibroblasts Transfect</w:t>
      </w:r>
      <w:r w:rsidR="00C744E3">
        <w:t>ed with Ad/cmv-</w:t>
      </w:r>
      <w:proofErr w:type="spellStart"/>
      <w:r w:rsidR="00C744E3">
        <w:t>mcad</w:t>
      </w:r>
      <w:proofErr w:type="spellEnd"/>
      <w:r w:rsidR="00C744E3">
        <w:t xml:space="preserve">. </w:t>
      </w:r>
      <w:r>
        <w:t>(2003</w:t>
      </w:r>
      <w:proofErr w:type="gramStart"/>
      <w:r>
        <w:t>)  Presented</w:t>
      </w:r>
      <w:proofErr w:type="gramEnd"/>
      <w:r>
        <w:t xml:space="preserve"> at American Society of Microbiologists Conference on Gene Therapy: The Next Five Years, Banff, Alberta, Canada.</w:t>
      </w:r>
    </w:p>
    <w:p w14:paraId="7827AEF4" w14:textId="77777777" w:rsidR="00ED1E7C" w:rsidRDefault="00ED1E7C" w:rsidP="00B53387">
      <w:pPr>
        <w:numPr>
          <w:ilvl w:val="0"/>
          <w:numId w:val="6"/>
        </w:numPr>
        <w:tabs>
          <w:tab w:val="clear" w:pos="720"/>
        </w:tabs>
      </w:pPr>
      <w:r>
        <w:t>Development of a New Automated Analysis of Mitochondrial Respirator</w:t>
      </w:r>
      <w:r w:rsidR="00C744E3">
        <w:t xml:space="preserve">y Chain Complex (RCC) Enzymes. </w:t>
      </w:r>
      <w:r>
        <w:t>(2003</w:t>
      </w:r>
      <w:proofErr w:type="gramStart"/>
      <w:r>
        <w:t>)  Presented</w:t>
      </w:r>
      <w:proofErr w:type="gramEnd"/>
      <w:r>
        <w:t xml:space="preserve"> at annual meeting of American College of Medical Genetics, San Diego, CA</w:t>
      </w:r>
    </w:p>
    <w:p w14:paraId="256FBB88" w14:textId="77777777" w:rsidR="00ED1E7C" w:rsidRDefault="00ED1E7C" w:rsidP="00B53387">
      <w:pPr>
        <w:numPr>
          <w:ilvl w:val="0"/>
          <w:numId w:val="6"/>
        </w:numPr>
        <w:tabs>
          <w:tab w:val="clear" w:pos="720"/>
        </w:tabs>
      </w:pPr>
      <w:r>
        <w:t xml:space="preserve">Detection of </w:t>
      </w:r>
      <w:proofErr w:type="spellStart"/>
      <w:r>
        <w:t>Isobutyryl</w:t>
      </w:r>
      <w:proofErr w:type="spellEnd"/>
      <w:r>
        <w:t>-CoA Dehydrogenase (IBD) De</w:t>
      </w:r>
      <w:r w:rsidR="00C744E3">
        <w:t xml:space="preserve">ficiency by Newborn Screening. </w:t>
      </w:r>
      <w:r>
        <w:t>(2003</w:t>
      </w:r>
      <w:proofErr w:type="gramStart"/>
      <w:r>
        <w:t>)  Presented</w:t>
      </w:r>
      <w:proofErr w:type="gramEnd"/>
      <w:r>
        <w:t xml:space="preserve"> at annual meeting of the American College of Medical Genetics, San Diego, CA.</w:t>
      </w:r>
    </w:p>
    <w:p w14:paraId="4A7A11AB" w14:textId="77777777" w:rsidR="00ED1E7C" w:rsidRDefault="00ED1E7C" w:rsidP="00B53387">
      <w:pPr>
        <w:numPr>
          <w:ilvl w:val="0"/>
          <w:numId w:val="6"/>
        </w:numPr>
        <w:tabs>
          <w:tab w:val="clear" w:pos="720"/>
        </w:tabs>
      </w:pPr>
      <w:r>
        <w:t>The Differential Diagnosis of Elevated C</w:t>
      </w:r>
      <w:r>
        <w:rPr>
          <w:vertAlign w:val="subscript"/>
        </w:rPr>
        <w:t>4</w:t>
      </w:r>
      <w:r>
        <w:t>- and C</w:t>
      </w:r>
      <w:r>
        <w:rPr>
          <w:vertAlign w:val="subscript"/>
        </w:rPr>
        <w:t>5</w:t>
      </w:r>
      <w:r>
        <w:t xml:space="preserve">-Acylcarnitines in Newborn Screening </w:t>
      </w:r>
      <w:proofErr w:type="gramStart"/>
      <w:r>
        <w:t>By</w:t>
      </w:r>
      <w:proofErr w:type="gramEnd"/>
      <w:r>
        <w:t xml:space="preserve"> Tandem Mass Spectrometry (2003) Presented at annual meeting of Society for Pediatric Research.</w:t>
      </w:r>
    </w:p>
    <w:p w14:paraId="4804AEFA" w14:textId="77777777" w:rsidR="00ED1E7C" w:rsidRDefault="00ED1E7C" w:rsidP="00B53387">
      <w:pPr>
        <w:numPr>
          <w:ilvl w:val="0"/>
          <w:numId w:val="6"/>
        </w:numPr>
        <w:tabs>
          <w:tab w:val="clear" w:pos="720"/>
        </w:tabs>
      </w:pPr>
      <w:r>
        <w:t>A Novel Approach to Reveal Mechanism of the Substrate Specificity in Short/Branched</w:t>
      </w:r>
      <w:r w:rsidR="00C744E3">
        <w:t xml:space="preserve"> Chain Acyl-CoA Dehydrogenase. </w:t>
      </w:r>
      <w:r>
        <w:t>(2003) Presented at International Congress on Inborn Errors of Metabolism, Brisbane, Australia.</w:t>
      </w:r>
    </w:p>
    <w:p w14:paraId="76B98F33" w14:textId="77777777" w:rsidR="00ED1E7C" w:rsidRDefault="00ED1E7C" w:rsidP="00B53387">
      <w:pPr>
        <w:numPr>
          <w:ilvl w:val="0"/>
          <w:numId w:val="6"/>
        </w:numPr>
        <w:tabs>
          <w:tab w:val="clear" w:pos="720"/>
        </w:tabs>
      </w:pPr>
      <w:r>
        <w:t>Analysis of Wild Type and Variant Short-Chain Acyl-CoA Dehydrogenase Conformation Change in Response to</w:t>
      </w:r>
      <w:r w:rsidR="00C744E3">
        <w:t xml:space="preserve"> Enzyme-Substrate Interaction. </w:t>
      </w:r>
      <w:r>
        <w:t>(2003) Presented at International Congress on Inborn Errors of Metabolism, Brisbane, Australia.</w:t>
      </w:r>
    </w:p>
    <w:p w14:paraId="47B78453" w14:textId="77777777" w:rsidR="00ED1E7C" w:rsidRDefault="00ED1E7C" w:rsidP="00B53387">
      <w:pPr>
        <w:numPr>
          <w:ilvl w:val="0"/>
          <w:numId w:val="6"/>
        </w:numPr>
        <w:tabs>
          <w:tab w:val="clear" w:pos="720"/>
        </w:tabs>
      </w:pPr>
      <w:r>
        <w:t xml:space="preserve">Mitochondrial Rotenone-Sensitive NADH COQ Reductase Deficiency Causing Mild SCAD (Short-Chain Acyl-CoA Dehydrogenase) </w:t>
      </w:r>
      <w:r w:rsidR="00C744E3">
        <w:t xml:space="preserve">Dysfunction In Vitro Analysis. </w:t>
      </w:r>
      <w:r>
        <w:t>(2003) Presented at International Congress on Inborn Errors of Metabolism, Brisbane, Australia.</w:t>
      </w:r>
    </w:p>
    <w:p w14:paraId="665C3419" w14:textId="77777777" w:rsidR="00ED1E7C" w:rsidRDefault="00ED1E7C" w:rsidP="00B53387">
      <w:pPr>
        <w:numPr>
          <w:ilvl w:val="0"/>
          <w:numId w:val="6"/>
        </w:numPr>
        <w:tabs>
          <w:tab w:val="clear" w:pos="720"/>
        </w:tabs>
      </w:pPr>
      <w:r>
        <w:lastRenderedPageBreak/>
        <w:t>Automated Analysis of Respiratory Chain Complex (RCC) Enzyme Activities in Cultured Skin</w:t>
      </w:r>
      <w:r w:rsidR="00C744E3">
        <w:t xml:space="preserve"> Fibroblasts. </w:t>
      </w:r>
      <w:r>
        <w:t>(2003) Presented at International Congress on Inborn Errors of Metabolism, Brisbane, Australia.</w:t>
      </w:r>
    </w:p>
    <w:p w14:paraId="7A479C03" w14:textId="77777777" w:rsidR="00ED1E7C" w:rsidRDefault="00ED1E7C" w:rsidP="00B53387">
      <w:pPr>
        <w:numPr>
          <w:ilvl w:val="0"/>
          <w:numId w:val="6"/>
        </w:numPr>
        <w:tabs>
          <w:tab w:val="clear" w:pos="720"/>
        </w:tabs>
      </w:pPr>
      <w:r>
        <w:t>Impaired Protein Folding in SCAD Deficiency: Degradation or Ag</w:t>
      </w:r>
      <w:r w:rsidR="00C744E3">
        <w:t xml:space="preserve">gregation of Variant Proteins. </w:t>
      </w:r>
      <w:r>
        <w:t>(2003) Presented at International Congress on Inborn Errors of Metabolism, Brisbane, Australia.</w:t>
      </w:r>
    </w:p>
    <w:p w14:paraId="283925BD" w14:textId="77777777" w:rsidR="00ED1E7C" w:rsidRDefault="00ED1E7C" w:rsidP="00B53387">
      <w:pPr>
        <w:numPr>
          <w:ilvl w:val="0"/>
          <w:numId w:val="6"/>
        </w:numPr>
        <w:tabs>
          <w:tab w:val="clear" w:pos="720"/>
        </w:tabs>
      </w:pPr>
      <w:r>
        <w:t>Discovery of New Members of the Acyl-CoA De</w:t>
      </w:r>
      <w:r w:rsidR="00C744E3">
        <w:t xml:space="preserve">hydrogenase (ACD) Gene Family. </w:t>
      </w:r>
      <w:r>
        <w:t>(2003) Presented at annual meeting of American Society of Human Genetics, Los Angeles, CA.</w:t>
      </w:r>
    </w:p>
    <w:p w14:paraId="336986DF" w14:textId="77777777" w:rsidR="00ED1E7C" w:rsidRDefault="00ED1E7C" w:rsidP="00B53387">
      <w:pPr>
        <w:numPr>
          <w:ilvl w:val="0"/>
          <w:numId w:val="6"/>
        </w:numPr>
        <w:tabs>
          <w:tab w:val="clear" w:pos="720"/>
        </w:tabs>
      </w:pPr>
      <w:r>
        <w:t>Natural H</w:t>
      </w:r>
      <w:r w:rsidR="00C744E3">
        <w:t xml:space="preserve">istory of Isovaleric Acidemia. </w:t>
      </w:r>
      <w:r>
        <w:t>(2003) Presented at annual meeting of American Society of Human Genetics, Los Angeles, CA.</w:t>
      </w:r>
    </w:p>
    <w:p w14:paraId="7267F03A" w14:textId="77777777" w:rsidR="00ED1E7C" w:rsidRDefault="00ED1E7C" w:rsidP="00B53387">
      <w:pPr>
        <w:numPr>
          <w:ilvl w:val="0"/>
          <w:numId w:val="6"/>
        </w:numPr>
        <w:tabs>
          <w:tab w:val="clear" w:pos="720"/>
        </w:tabs>
      </w:pPr>
      <w:r>
        <w:t>Redefining long chain fat metabolism in humans. (2005). Presented at the annual meeting of the Society for inherited metabolic disorders.</w:t>
      </w:r>
    </w:p>
    <w:p w14:paraId="1877CB65" w14:textId="77777777" w:rsidR="00ED1E7C" w:rsidRDefault="00ED1E7C" w:rsidP="00B53387">
      <w:pPr>
        <w:numPr>
          <w:ilvl w:val="0"/>
          <w:numId w:val="6"/>
        </w:numPr>
        <w:tabs>
          <w:tab w:val="clear" w:pos="720"/>
        </w:tabs>
      </w:pPr>
      <w:r>
        <w:t>Acyl-CoA dehydrogenases: new enzymes and new disorders. (2005). Presented at the international symposium on beta-oxidation. Amsterdam.</w:t>
      </w:r>
    </w:p>
    <w:p w14:paraId="46C2B1F1" w14:textId="77777777" w:rsidR="00ED1E7C" w:rsidRDefault="000947CC" w:rsidP="00B53387">
      <w:pPr>
        <w:numPr>
          <w:ilvl w:val="0"/>
          <w:numId w:val="6"/>
        </w:numPr>
        <w:tabs>
          <w:tab w:val="clear" w:pos="720"/>
        </w:tabs>
      </w:pPr>
      <w:r>
        <w:t>Mitochondrial</w:t>
      </w:r>
      <w:r w:rsidR="00ED1E7C">
        <w:t xml:space="preserve"> </w:t>
      </w:r>
      <w:r w:rsidR="00ED1E7C" w:rsidRPr="007A4CB2">
        <w:rPr>
          <w:rFonts w:ascii="Symbol" w:hAnsi="Symbol"/>
        </w:rPr>
        <w:t></w:t>
      </w:r>
      <w:r w:rsidR="00ED1E7C">
        <w:t>-oxidation: new developments.</w:t>
      </w:r>
      <w:r w:rsidR="00ED1E7C" w:rsidRPr="007A4CB2">
        <w:rPr>
          <w:b/>
        </w:rPr>
        <w:t xml:space="preserve"> </w:t>
      </w:r>
      <w:r w:rsidR="00ED1E7C">
        <w:t>(2006). Presented at the International Congress on Inherited Metabolic Disorders. Chiba. Japan</w:t>
      </w:r>
    </w:p>
    <w:p w14:paraId="363132A2" w14:textId="77777777" w:rsidR="00ED1E7C" w:rsidRDefault="00ED1E7C" w:rsidP="00B53387">
      <w:pPr>
        <w:numPr>
          <w:ilvl w:val="0"/>
          <w:numId w:val="6"/>
        </w:numPr>
        <w:tabs>
          <w:tab w:val="clear" w:pos="720"/>
        </w:tabs>
      </w:pPr>
      <w:r>
        <w:t>Inborn errors of metabolism and complex patterns of disease. (2007). Presented at the annual meeting of the American College of Medical Genetics. San Diego. CA</w:t>
      </w:r>
    </w:p>
    <w:p w14:paraId="187040A7" w14:textId="77777777" w:rsidR="00ED1E7C" w:rsidRDefault="00ED1E7C" w:rsidP="00B53387">
      <w:pPr>
        <w:numPr>
          <w:ilvl w:val="0"/>
          <w:numId w:val="6"/>
        </w:numPr>
        <w:tabs>
          <w:tab w:val="clear" w:pos="720"/>
        </w:tabs>
      </w:pPr>
      <w:r>
        <w:t>The latest outcome and clinical trials in PKU treatment. (2008) Presented at the annual meeting of the American College of Medical Genetics. Phoenix. AX.</w:t>
      </w:r>
    </w:p>
    <w:p w14:paraId="256D0B4E" w14:textId="77777777" w:rsidR="00ED1E7C" w:rsidRDefault="00ED1E7C" w:rsidP="00B53387">
      <w:pPr>
        <w:numPr>
          <w:ilvl w:val="0"/>
          <w:numId w:val="6"/>
        </w:numPr>
        <w:tabs>
          <w:tab w:val="clear" w:pos="720"/>
        </w:tabs>
      </w:pPr>
      <w:r>
        <w:t>A new inborn error of sterol metabolism. (2008). Presented at the annual meeting of the Society for inherited metabolic disorders. Asilomar. CA</w:t>
      </w:r>
    </w:p>
    <w:p w14:paraId="6357717F" w14:textId="77777777" w:rsidR="00ED1E7C" w:rsidRDefault="00ED1E7C" w:rsidP="00B53387">
      <w:pPr>
        <w:numPr>
          <w:ilvl w:val="0"/>
          <w:numId w:val="6"/>
        </w:numPr>
        <w:tabs>
          <w:tab w:val="clear" w:pos="720"/>
        </w:tabs>
      </w:pPr>
      <w:r>
        <w:t xml:space="preserve">New enzymes of long chain fatty acid metabolism. (2009). Plenary Lecture. Presented at the </w:t>
      </w:r>
      <w:proofErr w:type="spellStart"/>
      <w:r>
        <w:t>Xth</w:t>
      </w:r>
      <w:proofErr w:type="spellEnd"/>
      <w:r>
        <w:t xml:space="preserve"> International Congress on Inborn Errors of Metabolism. San Diego, CA.</w:t>
      </w:r>
    </w:p>
    <w:p w14:paraId="2CA9FDE3" w14:textId="77777777" w:rsidR="00ED1E7C" w:rsidRDefault="00ED1E7C" w:rsidP="00B53387">
      <w:pPr>
        <w:numPr>
          <w:ilvl w:val="0"/>
          <w:numId w:val="6"/>
        </w:numPr>
        <w:tabs>
          <w:tab w:val="clear" w:pos="720"/>
        </w:tabs>
      </w:pPr>
      <w:r>
        <w:t xml:space="preserve">Characterization of a multi-functional protein complex containing the mitochondrial respiratory chain and fatty acid oxidation. (2009). Presented at the </w:t>
      </w:r>
      <w:proofErr w:type="spellStart"/>
      <w:r>
        <w:t>Xth</w:t>
      </w:r>
      <w:proofErr w:type="spellEnd"/>
      <w:r>
        <w:t xml:space="preserve"> International Congress on Inborn Errors of Metabolism. San Diego, CA.</w:t>
      </w:r>
    </w:p>
    <w:p w14:paraId="107DC4C2" w14:textId="77777777" w:rsidR="00ED1E7C" w:rsidRDefault="00ED1E7C" w:rsidP="00B53387">
      <w:pPr>
        <w:numPr>
          <w:ilvl w:val="0"/>
          <w:numId w:val="6"/>
        </w:numPr>
        <w:tabs>
          <w:tab w:val="clear" w:pos="720"/>
        </w:tabs>
      </w:pPr>
      <w:r>
        <w:t>New developments in the treatment of fatty acid oxidation disorders. (2010). Presented at the annual meeting of the American College of Medical Genetics, Albuquerque, NM</w:t>
      </w:r>
    </w:p>
    <w:p w14:paraId="43F21168" w14:textId="77777777" w:rsidR="00ED1E7C" w:rsidRDefault="00ED1E7C" w:rsidP="00B53387">
      <w:pPr>
        <w:numPr>
          <w:ilvl w:val="0"/>
          <w:numId w:val="6"/>
        </w:numPr>
        <w:tabs>
          <w:tab w:val="clear" w:pos="720"/>
        </w:tabs>
      </w:pPr>
      <w:r>
        <w:t>Changes in the mitochondrial proteome in fatty acid oxidation deficient mice. (2010). Presented at the annual meeting of the Society for Inherited Metabolic Disorders. Istanbul.</w:t>
      </w:r>
    </w:p>
    <w:p w14:paraId="38928ED6" w14:textId="77777777" w:rsidR="00280132" w:rsidRDefault="00280132" w:rsidP="00B53387">
      <w:pPr>
        <w:numPr>
          <w:ilvl w:val="0"/>
          <w:numId w:val="6"/>
        </w:numPr>
        <w:tabs>
          <w:tab w:val="clear" w:pos="720"/>
        </w:tabs>
      </w:pPr>
      <w:r>
        <w:t>Clinical trials for mitochondrial myopathies. (2011). Invited Plenary lecture. Presented at the United Mitochondrial Disease Foundation 2011 Annual Meeting.</w:t>
      </w:r>
    </w:p>
    <w:p w14:paraId="697E693A" w14:textId="77777777" w:rsidR="00280132" w:rsidRDefault="00280132" w:rsidP="00B53387">
      <w:pPr>
        <w:numPr>
          <w:ilvl w:val="0"/>
          <w:numId w:val="6"/>
        </w:numPr>
        <w:tabs>
          <w:tab w:val="clear" w:pos="720"/>
        </w:tabs>
      </w:pPr>
      <w:r>
        <w:t xml:space="preserve">Long chain fatty acid oxidation disorders. (2012). Invited Plenary lecture. Presented at the American College of Medical Genetics 2012 Annual Meeting. </w:t>
      </w:r>
    </w:p>
    <w:p w14:paraId="3197CCD5" w14:textId="77777777" w:rsidR="00280132" w:rsidRDefault="00280132" w:rsidP="00B53387">
      <w:pPr>
        <w:numPr>
          <w:ilvl w:val="0"/>
          <w:numId w:val="6"/>
        </w:numPr>
        <w:tabs>
          <w:tab w:val="clear" w:pos="720"/>
        </w:tabs>
      </w:pPr>
      <w:r>
        <w:t xml:space="preserve">Personalized medicine and inborn errors of metabolism. (2012). Invited Plenary lecture. Presented at the Society of Inborn Errors of Metabolism 2012 Annual Meeting. </w:t>
      </w:r>
    </w:p>
    <w:p w14:paraId="2799DD66" w14:textId="77777777" w:rsidR="001D2EB2" w:rsidRDefault="001D2EB2" w:rsidP="00B53387">
      <w:pPr>
        <w:numPr>
          <w:ilvl w:val="0"/>
          <w:numId w:val="6"/>
        </w:numPr>
        <w:tabs>
          <w:tab w:val="clear" w:pos="720"/>
        </w:tabs>
      </w:pPr>
      <w:r>
        <w:t xml:space="preserve">Development of a New PKU Guideline. </w:t>
      </w:r>
      <w:r w:rsidR="00212333" w:rsidRPr="00212333">
        <w:t>(201</w:t>
      </w:r>
      <w:r w:rsidR="00212333">
        <w:t>3</w:t>
      </w:r>
      <w:r w:rsidR="00212333" w:rsidRPr="00212333">
        <w:t>)</w:t>
      </w:r>
      <w:r>
        <w:t xml:space="preserve"> Invited lecture, American College of Medical Genetics 2013Annual </w:t>
      </w:r>
      <w:proofErr w:type="gramStart"/>
      <w:r>
        <w:t>Meeting</w:t>
      </w:r>
      <w:proofErr w:type="gramEnd"/>
    </w:p>
    <w:p w14:paraId="54CF599C" w14:textId="77777777" w:rsidR="00982454" w:rsidRDefault="00982454" w:rsidP="00B53387">
      <w:pPr>
        <w:numPr>
          <w:ilvl w:val="0"/>
          <w:numId w:val="6"/>
        </w:numPr>
        <w:tabs>
          <w:tab w:val="clear" w:pos="720"/>
        </w:tabs>
      </w:pPr>
      <w:r>
        <w:t xml:space="preserve">Moonlighting in mitochondria; ACAD9 plays a </w:t>
      </w:r>
      <w:proofErr w:type="gramStart"/>
      <w:r>
        <w:t>duel</w:t>
      </w:r>
      <w:proofErr w:type="gramEnd"/>
      <w:r>
        <w:t xml:space="preserve"> role in energy metabolism in mitochondria. (2013). Presented at XI </w:t>
      </w:r>
      <w:proofErr w:type="spellStart"/>
      <w:r>
        <w:t>th</w:t>
      </w:r>
      <w:proofErr w:type="spellEnd"/>
      <w:r>
        <w:t xml:space="preserve"> International Congress on Inborn Errors of Metabolism. Barcelona, Spain</w:t>
      </w:r>
    </w:p>
    <w:p w14:paraId="31ADA16C" w14:textId="77777777" w:rsidR="00ED1E7C" w:rsidRDefault="001D2EB2" w:rsidP="00B53387">
      <w:pPr>
        <w:numPr>
          <w:ilvl w:val="0"/>
          <w:numId w:val="6"/>
        </w:numPr>
        <w:tabs>
          <w:tab w:val="clear" w:pos="720"/>
        </w:tabs>
      </w:pPr>
      <w:r>
        <w:t xml:space="preserve">Molecular Architecture of Mitochondrial Energy Metabolism. </w:t>
      </w:r>
      <w:r w:rsidR="002B60CA">
        <w:t xml:space="preserve">Invited Lecture. </w:t>
      </w:r>
      <w:r w:rsidR="00212333">
        <w:t xml:space="preserve">(2013) </w:t>
      </w:r>
      <w:r w:rsidR="002B60CA">
        <w:t>XI</w:t>
      </w:r>
      <w:r w:rsidR="00212333">
        <w:t xml:space="preserve"> </w:t>
      </w:r>
      <w:proofErr w:type="spellStart"/>
      <w:r w:rsidR="002B60CA">
        <w:t>th</w:t>
      </w:r>
      <w:proofErr w:type="spellEnd"/>
      <w:r w:rsidR="002B60CA">
        <w:t xml:space="preserve"> International Congress on Inborn Errors of Metabolism</w:t>
      </w:r>
      <w:r w:rsidR="00212333">
        <w:t>. Barcelona, Spain.</w:t>
      </w:r>
    </w:p>
    <w:p w14:paraId="6D16675A" w14:textId="77777777" w:rsidR="00212333" w:rsidRDefault="00212333" w:rsidP="00B53387">
      <w:pPr>
        <w:numPr>
          <w:ilvl w:val="0"/>
          <w:numId w:val="6"/>
        </w:numPr>
        <w:tabs>
          <w:tab w:val="clear" w:pos="720"/>
        </w:tabs>
      </w:pPr>
      <w:r>
        <w:t xml:space="preserve">Novel therapy of long chain fatty acid oxidation disorders using triheptanoin. (2013) XI </w:t>
      </w:r>
      <w:proofErr w:type="spellStart"/>
      <w:r>
        <w:t>th</w:t>
      </w:r>
      <w:proofErr w:type="spellEnd"/>
      <w:r>
        <w:t xml:space="preserve"> International Congress on Inborn Errors of Metabolism. Barcelona, Spain.</w:t>
      </w:r>
    </w:p>
    <w:p w14:paraId="0F87CD9A" w14:textId="77777777" w:rsidR="003107B8" w:rsidRDefault="003107B8" w:rsidP="00B53387">
      <w:pPr>
        <w:numPr>
          <w:ilvl w:val="0"/>
          <w:numId w:val="6"/>
        </w:numPr>
        <w:tabs>
          <w:tab w:val="clear" w:pos="720"/>
        </w:tabs>
      </w:pPr>
      <w:r>
        <w:t xml:space="preserve">Infantile hypophosphatasia. </w:t>
      </w:r>
      <w:r w:rsidR="00C744E3">
        <w:t xml:space="preserve">(2014) </w:t>
      </w:r>
      <w:r>
        <w:t>Presented at the American College of Medical Genetics Annual Meeting. Memphis TN</w:t>
      </w:r>
    </w:p>
    <w:p w14:paraId="67E7419E" w14:textId="77777777" w:rsidR="003107B8" w:rsidRDefault="003107B8" w:rsidP="00B53387">
      <w:pPr>
        <w:numPr>
          <w:ilvl w:val="0"/>
          <w:numId w:val="6"/>
        </w:numPr>
        <w:tabs>
          <w:tab w:val="clear" w:pos="720"/>
        </w:tabs>
      </w:pPr>
      <w:r>
        <w:t xml:space="preserve">Transplant for metabolic disease. </w:t>
      </w:r>
      <w:r w:rsidR="00C744E3">
        <w:t>(</w:t>
      </w:r>
      <w:proofErr w:type="gramStart"/>
      <w:r w:rsidR="00C744E3">
        <w:t>2014)</w:t>
      </w:r>
      <w:r>
        <w:t>Presented</w:t>
      </w:r>
      <w:proofErr w:type="gramEnd"/>
      <w:r>
        <w:t xml:space="preserve"> at the Garrod Society Annual Meeting, </w:t>
      </w:r>
      <w:proofErr w:type="spellStart"/>
      <w:r>
        <w:t>Ottowa</w:t>
      </w:r>
      <w:proofErr w:type="spellEnd"/>
      <w:r>
        <w:t>, CA</w:t>
      </w:r>
    </w:p>
    <w:p w14:paraId="2DCD3ED7" w14:textId="77777777" w:rsidR="003107B8" w:rsidRDefault="003107B8" w:rsidP="00B53387">
      <w:pPr>
        <w:numPr>
          <w:ilvl w:val="0"/>
          <w:numId w:val="6"/>
        </w:numPr>
        <w:tabs>
          <w:tab w:val="clear" w:pos="720"/>
        </w:tabs>
      </w:pPr>
      <w:r>
        <w:t xml:space="preserve">The mitochondrial architecture of energy metabolism. </w:t>
      </w:r>
      <w:r w:rsidR="00C744E3">
        <w:t>(</w:t>
      </w:r>
      <w:proofErr w:type="gramStart"/>
      <w:r w:rsidR="00C744E3">
        <w:t>2014)</w:t>
      </w:r>
      <w:r w:rsidR="00982454">
        <w:t>Keynote</w:t>
      </w:r>
      <w:proofErr w:type="gramEnd"/>
      <w:r w:rsidR="00982454">
        <w:t xml:space="preserve"> Address</w:t>
      </w:r>
      <w:r>
        <w:t xml:space="preserve"> at the United Mitochondrial Disease</w:t>
      </w:r>
      <w:r w:rsidR="00C744E3">
        <w:t xml:space="preserve"> Foundation Annual Meeting</w:t>
      </w:r>
      <w:r>
        <w:t>. Pittsburgh, PA</w:t>
      </w:r>
      <w:r w:rsidR="008424E5">
        <w:t>.</w:t>
      </w:r>
    </w:p>
    <w:p w14:paraId="35F07BEC" w14:textId="77777777" w:rsidR="00212333" w:rsidRDefault="00ED5610" w:rsidP="00B53387">
      <w:pPr>
        <w:numPr>
          <w:ilvl w:val="0"/>
          <w:numId w:val="6"/>
        </w:numPr>
        <w:tabs>
          <w:tab w:val="clear" w:pos="720"/>
        </w:tabs>
      </w:pPr>
      <w:r>
        <w:t>Results from a randomized trial of triheptanoin compared to MCT oil in patients with long chain fatty acid oxidation defects</w:t>
      </w:r>
      <w:r w:rsidR="009E2F78">
        <w:t>. (201</w:t>
      </w:r>
      <w:r>
        <w:t>5</w:t>
      </w:r>
      <w:r w:rsidR="009E2F78">
        <w:t>). Presented a</w:t>
      </w:r>
      <w:r>
        <w:t>t the Annual Meeting</w:t>
      </w:r>
      <w:r w:rsidR="009E2F78">
        <w:t xml:space="preserve"> of the Society for Inherited Metabolic Disorders, </w:t>
      </w:r>
      <w:r>
        <w:t>Salt Lake City, UT</w:t>
      </w:r>
    </w:p>
    <w:p w14:paraId="65CEE0F4" w14:textId="77777777" w:rsidR="00ED5610" w:rsidRDefault="00ED5610" w:rsidP="00B53387">
      <w:pPr>
        <w:numPr>
          <w:ilvl w:val="0"/>
          <w:numId w:val="6"/>
        </w:numPr>
        <w:tabs>
          <w:tab w:val="clear" w:pos="720"/>
        </w:tabs>
      </w:pPr>
      <w:r>
        <w:t>Mitochondrial respiratory chain disorders in the Old Order Amish Population. (2015). Presented at the Annual Meeting of the Society for Inherited Metabolic Disorders, Salt Lake City, UT</w:t>
      </w:r>
    </w:p>
    <w:p w14:paraId="4C98D0C6" w14:textId="77777777" w:rsidR="002F4B61" w:rsidRDefault="002F4B61" w:rsidP="00B53387">
      <w:pPr>
        <w:numPr>
          <w:ilvl w:val="0"/>
          <w:numId w:val="6"/>
        </w:numPr>
        <w:tabs>
          <w:tab w:val="clear" w:pos="720"/>
        </w:tabs>
      </w:pPr>
      <w:r>
        <w:t xml:space="preserve">Molecular Architecture of mitochondrial energy metabolism. (2015). Presented at the annual meeting of the Society for the Study of Inherited Metabolic Disorders. Lyon. France. </w:t>
      </w:r>
    </w:p>
    <w:p w14:paraId="1D8E177F" w14:textId="77777777" w:rsidR="006264CA" w:rsidRDefault="006264CA" w:rsidP="00B53387">
      <w:pPr>
        <w:numPr>
          <w:ilvl w:val="0"/>
          <w:numId w:val="6"/>
        </w:numPr>
        <w:tabs>
          <w:tab w:val="clear" w:pos="720"/>
        </w:tabs>
      </w:pPr>
      <w:r>
        <w:t xml:space="preserve">Novel therapies for disorders of fatty acid oxidation. (2016). Presented at the Annual Meeting of the Society for Inherited Metabolic Disorders, Ponte </w:t>
      </w:r>
      <w:proofErr w:type="spellStart"/>
      <w:r>
        <w:t>Vedre</w:t>
      </w:r>
      <w:proofErr w:type="spellEnd"/>
      <w:r>
        <w:t>, FL</w:t>
      </w:r>
    </w:p>
    <w:p w14:paraId="6F281543" w14:textId="77777777" w:rsidR="006264CA" w:rsidRDefault="006264CA" w:rsidP="00B53387">
      <w:pPr>
        <w:numPr>
          <w:ilvl w:val="0"/>
          <w:numId w:val="6"/>
        </w:numPr>
        <w:tabs>
          <w:tab w:val="clear" w:pos="720"/>
        </w:tabs>
      </w:pPr>
      <w:r>
        <w:t>Advances in fatty acid oxidation research. (2016). Presented at the Annual meeting of the International Network for Fatty Acid Oxidation Research and Management (INFORM). Boston, MA</w:t>
      </w:r>
    </w:p>
    <w:p w14:paraId="6FC49908" w14:textId="77777777" w:rsidR="006264CA" w:rsidRDefault="00C744E3" w:rsidP="00B53387">
      <w:pPr>
        <w:numPr>
          <w:ilvl w:val="0"/>
          <w:numId w:val="6"/>
        </w:numPr>
        <w:tabs>
          <w:tab w:val="clear" w:pos="720"/>
        </w:tabs>
      </w:pPr>
      <w:r w:rsidRPr="00C744E3">
        <w:rPr>
          <w:b/>
        </w:rPr>
        <w:t>P</w:t>
      </w:r>
      <w:r w:rsidRPr="00C744E3">
        <w:t>ositive response to Infliximab in a patient with very long-chain acyl-CoA dehydrogenase deficiency. </w:t>
      </w:r>
      <w:r>
        <w:t>(2017). Presented at the American College of Medical Genetics Annual Meeting. Phoenix, AZ.</w:t>
      </w:r>
    </w:p>
    <w:p w14:paraId="642FC51C" w14:textId="77777777" w:rsidR="00C744E3" w:rsidRDefault="00C744E3" w:rsidP="00B53387">
      <w:pPr>
        <w:numPr>
          <w:ilvl w:val="0"/>
          <w:numId w:val="6"/>
        </w:numPr>
        <w:tabs>
          <w:tab w:val="clear" w:pos="720"/>
        </w:tabs>
      </w:pPr>
      <w:r w:rsidRPr="00C744E3">
        <w:t>Elevated superoxide levels, mitochondrial dysfunction, and endoplasmic reticulum-mitochondria crosstalk disruption in ETHE1- and sulfite oxidase-deficient fibroblasts</w:t>
      </w:r>
      <w:r>
        <w:t xml:space="preserve">. (2017). Presented at the XII </w:t>
      </w:r>
      <w:proofErr w:type="spellStart"/>
      <w:r>
        <w:t>th</w:t>
      </w:r>
      <w:proofErr w:type="spellEnd"/>
      <w:r>
        <w:t xml:space="preserve"> International Congress on Inborn Errors of Metabolism., Rio de Janeiro. </w:t>
      </w:r>
    </w:p>
    <w:p w14:paraId="17A9B118" w14:textId="77777777" w:rsidR="00C744E3" w:rsidRDefault="00C744E3" w:rsidP="00B53387">
      <w:pPr>
        <w:numPr>
          <w:ilvl w:val="0"/>
          <w:numId w:val="6"/>
        </w:numPr>
        <w:tabs>
          <w:tab w:val="clear" w:pos="720"/>
        </w:tabs>
      </w:pPr>
      <w:r w:rsidRPr="00C744E3">
        <w:rPr>
          <w:lang w:bidi="en-US"/>
        </w:rPr>
        <w:lastRenderedPageBreak/>
        <w:t>Phase 2 Long-term Pegvaliase Treatment for Adults with Phenylketonuria: Updated Year 5 Safety and Efficacy Data from the PAL-003 Extension</w:t>
      </w:r>
      <w:r>
        <w:rPr>
          <w:lang w:bidi="en-US"/>
        </w:rPr>
        <w:t xml:space="preserve">. (2017). </w:t>
      </w:r>
      <w:r>
        <w:t xml:space="preserve">Presented at the XII </w:t>
      </w:r>
      <w:proofErr w:type="spellStart"/>
      <w:r>
        <w:t>th</w:t>
      </w:r>
      <w:proofErr w:type="spellEnd"/>
      <w:r>
        <w:t xml:space="preserve"> International Congress on Inborn Errors of Metabolism., Rio de Janeiro.</w:t>
      </w:r>
    </w:p>
    <w:p w14:paraId="63FBAB1A" w14:textId="77777777" w:rsidR="00C744E3" w:rsidRDefault="00C744E3" w:rsidP="00B53387">
      <w:pPr>
        <w:numPr>
          <w:ilvl w:val="0"/>
          <w:numId w:val="6"/>
        </w:numPr>
        <w:tabs>
          <w:tab w:val="clear" w:pos="720"/>
        </w:tabs>
      </w:pPr>
      <w:r w:rsidRPr="00C744E3">
        <w:t>Results from a 78-week Single-arm, Open-label Phase 2 Study Evaluating UX007 (Triheptanoin) Treatment in Pediatric and Adult Patients with Moderate to Severe LC-FAOD</w:t>
      </w:r>
      <w:r>
        <w:t xml:space="preserve">. (2017). Presented at the XII </w:t>
      </w:r>
      <w:proofErr w:type="spellStart"/>
      <w:r>
        <w:t>th</w:t>
      </w:r>
      <w:proofErr w:type="spellEnd"/>
      <w:r>
        <w:t xml:space="preserve"> International Congress on Inborn Errors of Metabolism., Rio de Janeiro.</w:t>
      </w:r>
    </w:p>
    <w:p w14:paraId="48DFE5ED" w14:textId="77777777" w:rsidR="004D7E03" w:rsidRDefault="004D7E03" w:rsidP="00B53387">
      <w:pPr>
        <w:numPr>
          <w:ilvl w:val="0"/>
          <w:numId w:val="6"/>
        </w:numPr>
        <w:tabs>
          <w:tab w:val="clear" w:pos="720"/>
        </w:tabs>
      </w:pPr>
      <w:r>
        <w:t>Treatment of long chain fatty acid oxidation disorders with triheptanoin. (2017) Presented at the annual meeting of the Portuguese Metabolic Society. Evora, Portugal</w:t>
      </w:r>
    </w:p>
    <w:p w14:paraId="50849B00" w14:textId="77777777" w:rsidR="00C744E3" w:rsidRDefault="00C744E3" w:rsidP="00B53387">
      <w:pPr>
        <w:numPr>
          <w:ilvl w:val="0"/>
          <w:numId w:val="6"/>
        </w:numPr>
        <w:tabs>
          <w:tab w:val="clear" w:pos="720"/>
        </w:tabs>
      </w:pPr>
      <w:r>
        <w:t xml:space="preserve">New developments in the treatment of fatty acid oxidation disorders. (2017). Plenary lecture presented at the XII </w:t>
      </w:r>
      <w:proofErr w:type="spellStart"/>
      <w:r>
        <w:t>th</w:t>
      </w:r>
      <w:proofErr w:type="spellEnd"/>
      <w:r>
        <w:t xml:space="preserve"> International Congress on Inborn Errors of Metabolism., Rio de Janeiro.</w:t>
      </w:r>
    </w:p>
    <w:p w14:paraId="0A3B2A0B" w14:textId="77777777" w:rsidR="004D7E03" w:rsidRDefault="004D7E03" w:rsidP="00B53387">
      <w:pPr>
        <w:numPr>
          <w:ilvl w:val="0"/>
          <w:numId w:val="6"/>
        </w:numPr>
        <w:tabs>
          <w:tab w:val="clear" w:pos="720"/>
        </w:tabs>
      </w:pPr>
      <w:r>
        <w:t xml:space="preserve">Treatment of inborn errors of metabolism by liver transplant. (2017). Presented at the </w:t>
      </w:r>
      <w:proofErr w:type="spellStart"/>
      <w:r>
        <w:t>Recordati</w:t>
      </w:r>
      <w:proofErr w:type="spellEnd"/>
      <w:r>
        <w:t xml:space="preserve"> Academy. Lille, France. </w:t>
      </w:r>
    </w:p>
    <w:p w14:paraId="1AC88FB6" w14:textId="77777777" w:rsidR="006F4F1C" w:rsidRDefault="006F4F1C" w:rsidP="00B53387">
      <w:pPr>
        <w:numPr>
          <w:ilvl w:val="0"/>
          <w:numId w:val="6"/>
        </w:numPr>
        <w:tabs>
          <w:tab w:val="clear" w:pos="720"/>
        </w:tabs>
      </w:pPr>
      <w:r w:rsidRPr="006F4F1C">
        <w:t>Key Challenges and Unmet Needs in Urea Cycle Disorder (UCD) Management: Results of a Clinician Survey</w:t>
      </w:r>
      <w:r>
        <w:t xml:space="preserve">. ACMG Annual Meeting 2018. </w:t>
      </w:r>
    </w:p>
    <w:p w14:paraId="1B3DF6F0" w14:textId="77777777" w:rsidR="006F4F1C" w:rsidRPr="006F4F1C" w:rsidRDefault="006F4F1C" w:rsidP="00B53387">
      <w:pPr>
        <w:numPr>
          <w:ilvl w:val="0"/>
          <w:numId w:val="6"/>
        </w:numPr>
        <w:tabs>
          <w:tab w:val="clear" w:pos="720"/>
        </w:tabs>
      </w:pPr>
      <w:r>
        <w:rPr>
          <w:iCs/>
          <w:lang w:bidi="en-US"/>
        </w:rPr>
        <w:t>R</w:t>
      </w:r>
      <w:r w:rsidRPr="006F4F1C">
        <w:rPr>
          <w:iCs/>
          <w:lang w:bidi="en-US"/>
        </w:rPr>
        <w:t>esults from a 78-week single-arm, open-label phase 2 study to evaluate ux007 in pediatric and adult patients with moderate to severe long-chain fatty acid oxidation disorders (</w:t>
      </w:r>
      <w:r>
        <w:rPr>
          <w:iCs/>
          <w:lang w:bidi="en-US"/>
        </w:rPr>
        <w:t>LC-FAOD</w:t>
      </w:r>
      <w:r w:rsidRPr="006F4F1C">
        <w:rPr>
          <w:iCs/>
          <w:lang w:bidi="en-US"/>
        </w:rPr>
        <w:t>)</w:t>
      </w:r>
      <w:r>
        <w:rPr>
          <w:iCs/>
          <w:lang w:bidi="en-US"/>
        </w:rPr>
        <w:t>. SIMD Annual Me</w:t>
      </w:r>
      <w:r w:rsidR="002D320B">
        <w:rPr>
          <w:iCs/>
          <w:lang w:bidi="en-US"/>
        </w:rPr>
        <w:t>e</w:t>
      </w:r>
      <w:r>
        <w:rPr>
          <w:iCs/>
          <w:lang w:bidi="en-US"/>
        </w:rPr>
        <w:t>ting 2018</w:t>
      </w:r>
    </w:p>
    <w:p w14:paraId="3337030B" w14:textId="77777777" w:rsidR="006F4F1C" w:rsidRPr="006F4F1C" w:rsidRDefault="006F4F1C" w:rsidP="00B53387">
      <w:pPr>
        <w:numPr>
          <w:ilvl w:val="0"/>
          <w:numId w:val="6"/>
        </w:numPr>
        <w:tabs>
          <w:tab w:val="clear" w:pos="720"/>
        </w:tabs>
        <w:rPr>
          <w:iCs/>
          <w:lang w:bidi="en-US"/>
        </w:rPr>
      </w:pPr>
      <w:r>
        <w:rPr>
          <w:iCs/>
          <w:lang w:bidi="en-US"/>
        </w:rPr>
        <w:t>M</w:t>
      </w:r>
      <w:r w:rsidRPr="006F4F1C">
        <w:rPr>
          <w:iCs/>
          <w:lang w:bidi="en-US"/>
        </w:rPr>
        <w:t>itochondrial targeted antioxidants improve mitochondrial function in very long-chain acyl-</w:t>
      </w:r>
      <w:proofErr w:type="spellStart"/>
      <w:r w:rsidRPr="006F4F1C">
        <w:rPr>
          <w:iCs/>
          <w:lang w:bidi="en-US"/>
        </w:rPr>
        <w:t>co</w:t>
      </w:r>
      <w:r w:rsidR="002D320B">
        <w:rPr>
          <w:iCs/>
          <w:lang w:bidi="en-US"/>
        </w:rPr>
        <w:t>A</w:t>
      </w:r>
      <w:proofErr w:type="spellEnd"/>
      <w:r w:rsidRPr="006F4F1C">
        <w:rPr>
          <w:iCs/>
          <w:lang w:bidi="en-US"/>
        </w:rPr>
        <w:t xml:space="preserve"> dehydrogenase deficient fibroblasts</w:t>
      </w:r>
      <w:r>
        <w:rPr>
          <w:iCs/>
          <w:lang w:bidi="en-US"/>
        </w:rPr>
        <w:t>. SIMD Annual Meeting 2018</w:t>
      </w:r>
    </w:p>
    <w:p w14:paraId="607C9D21" w14:textId="77777777" w:rsidR="006F4F1C" w:rsidRPr="006F4F1C" w:rsidRDefault="006F4F1C" w:rsidP="00B53387">
      <w:pPr>
        <w:numPr>
          <w:ilvl w:val="0"/>
          <w:numId w:val="6"/>
        </w:numPr>
        <w:tabs>
          <w:tab w:val="clear" w:pos="720"/>
        </w:tabs>
      </w:pPr>
      <w:r w:rsidRPr="006F4F1C">
        <w:rPr>
          <w:bCs/>
        </w:rPr>
        <w:t xml:space="preserve">Evaluation of mitochondrial dynamics, superoxide production and apoptosis </w:t>
      </w:r>
      <w:r w:rsidRPr="006F4F1C">
        <w:t>in ETHE1- and sulfite oxidase-deficient fibroblasts</w:t>
      </w:r>
      <w:r w:rsidR="0017580E">
        <w:t xml:space="preserve">. </w:t>
      </w:r>
      <w:r>
        <w:t>SIMD Annual Meeting 2018</w:t>
      </w:r>
    </w:p>
    <w:p w14:paraId="27A4D68D" w14:textId="77777777" w:rsidR="006F4F1C" w:rsidRDefault="006F4F1C" w:rsidP="00B53387">
      <w:pPr>
        <w:numPr>
          <w:ilvl w:val="0"/>
          <w:numId w:val="6"/>
        </w:numPr>
        <w:tabs>
          <w:tab w:val="clear" w:pos="720"/>
        </w:tabs>
      </w:pPr>
      <w:r w:rsidRPr="006F4F1C">
        <w:t>Management of hyperammonemia in a patient with TANGO2 mutations suggests a role for defective ureagenesi</w:t>
      </w:r>
      <w:r w:rsidR="00830306">
        <w:t xml:space="preserve">s. SSIEM Annual </w:t>
      </w:r>
      <w:proofErr w:type="spellStart"/>
      <w:r w:rsidR="00830306">
        <w:t>Meetign</w:t>
      </w:r>
      <w:proofErr w:type="spellEnd"/>
      <w:r w:rsidR="00830306">
        <w:t xml:space="preserve"> 2018</w:t>
      </w:r>
    </w:p>
    <w:p w14:paraId="79C7B7B6" w14:textId="77777777" w:rsidR="00830306" w:rsidRDefault="00830306" w:rsidP="00B53387">
      <w:pPr>
        <w:numPr>
          <w:ilvl w:val="0"/>
          <w:numId w:val="6"/>
        </w:numPr>
        <w:tabs>
          <w:tab w:val="clear" w:pos="720"/>
        </w:tabs>
      </w:pPr>
      <w:r w:rsidRPr="00830306">
        <w:t>Characterization of the significance of newly identified missense mutations in newborn screening: A novel approach for faster analysis</w:t>
      </w:r>
      <w:r>
        <w:t>. SSIEM Annual Meeting 2018</w:t>
      </w:r>
    </w:p>
    <w:p w14:paraId="7DDFAECF" w14:textId="77777777" w:rsidR="00830306" w:rsidRDefault="00830306" w:rsidP="00B53387">
      <w:pPr>
        <w:numPr>
          <w:ilvl w:val="0"/>
          <w:numId w:val="6"/>
        </w:numPr>
        <w:tabs>
          <w:tab w:val="clear" w:pos="720"/>
        </w:tabs>
      </w:pPr>
      <w:r w:rsidRPr="00830306">
        <w:t>Targeting cardiolipin:  a new therapeutic approach to treat long chain hydroxy acyl CoA dehydrogenase and mitochondrial trifunctional protein deficiency</w:t>
      </w:r>
      <w:r>
        <w:t>. SSIEM Annual Meeting. 2018.</w:t>
      </w:r>
    </w:p>
    <w:p w14:paraId="09423868" w14:textId="77777777" w:rsidR="00830306" w:rsidRDefault="00830306" w:rsidP="00B53387">
      <w:pPr>
        <w:numPr>
          <w:ilvl w:val="0"/>
          <w:numId w:val="6"/>
        </w:numPr>
        <w:tabs>
          <w:tab w:val="clear" w:pos="720"/>
        </w:tabs>
      </w:pPr>
      <w:r>
        <w:t>R</w:t>
      </w:r>
      <w:r w:rsidRPr="00830306">
        <w:t xml:space="preserve">estoration of </w:t>
      </w:r>
      <w:r>
        <w:t>VLCAD</w:t>
      </w:r>
      <w:r w:rsidRPr="00830306">
        <w:t xml:space="preserve"> in knockout mice and deficient human fibroblasts using novel m</w:t>
      </w:r>
      <w:r>
        <w:t xml:space="preserve">RNA </w:t>
      </w:r>
      <w:r w:rsidRPr="00830306">
        <w:t>technology: a model to treat fatty acid β-oxidation disorders</w:t>
      </w:r>
      <w:r>
        <w:t>. SSIEM Annual Meeting 2018</w:t>
      </w:r>
    </w:p>
    <w:p w14:paraId="4C7AB556" w14:textId="77777777" w:rsidR="00830306" w:rsidRPr="00830306" w:rsidRDefault="00830306" w:rsidP="00B53387">
      <w:pPr>
        <w:numPr>
          <w:ilvl w:val="0"/>
          <w:numId w:val="6"/>
        </w:numPr>
        <w:tabs>
          <w:tab w:val="clear" w:pos="720"/>
        </w:tabs>
      </w:pPr>
      <w:r w:rsidRPr="00830306">
        <w:rPr>
          <w:lang w:val="en"/>
        </w:rPr>
        <w:t xml:space="preserve">Identifying </w:t>
      </w:r>
      <w:r w:rsidR="00F10A90" w:rsidRPr="00830306">
        <w:rPr>
          <w:lang w:val="en"/>
        </w:rPr>
        <w:t>rare metabolic disorders of energy dysfunction in patients with treatment-resistant depression</w:t>
      </w:r>
      <w:r>
        <w:rPr>
          <w:lang w:val="en"/>
        </w:rPr>
        <w:t>. ACMG Annual Meeting. 2019</w:t>
      </w:r>
    </w:p>
    <w:p w14:paraId="1A8B8FFE" w14:textId="77777777" w:rsidR="00F10A90" w:rsidRDefault="00155D21" w:rsidP="00B53387">
      <w:pPr>
        <w:numPr>
          <w:ilvl w:val="0"/>
          <w:numId w:val="6"/>
        </w:numPr>
        <w:tabs>
          <w:tab w:val="clear" w:pos="720"/>
        </w:tabs>
      </w:pPr>
      <w:r w:rsidRPr="006540F9">
        <w:t>Long-term Safety of Induction, Titration, and Maintenance Dosing of Pegvaliase Treatment in Adults with Phenylketonuria</w:t>
      </w:r>
      <w:r>
        <w:t>. ACMG. Annual Meeting. 2019</w:t>
      </w:r>
    </w:p>
    <w:p w14:paraId="771FBE64" w14:textId="77777777" w:rsidR="00155D21" w:rsidRDefault="00155D21" w:rsidP="00B53387">
      <w:pPr>
        <w:numPr>
          <w:ilvl w:val="0"/>
          <w:numId w:val="6"/>
        </w:numPr>
        <w:tabs>
          <w:tab w:val="clear" w:pos="720"/>
        </w:tabs>
      </w:pPr>
      <w:r w:rsidRPr="00155D21">
        <w:t>Designer triglycerides: A practical approach to deliver disease-specific alternative fatty acids, bypassing the metabolic block in patients with fatty acids oxidation disorders</w:t>
      </w:r>
      <w:r>
        <w:t>. ASHG Annual Meeting. 2019</w:t>
      </w:r>
    </w:p>
    <w:p w14:paraId="17D7E83C" w14:textId="77777777" w:rsidR="00155D21" w:rsidRPr="00155D21" w:rsidRDefault="00155D21" w:rsidP="00B53387">
      <w:pPr>
        <w:numPr>
          <w:ilvl w:val="0"/>
          <w:numId w:val="6"/>
        </w:numPr>
        <w:tabs>
          <w:tab w:val="clear" w:pos="720"/>
        </w:tabs>
      </w:pPr>
      <w:r w:rsidRPr="00155D21">
        <w:rPr>
          <w:bCs/>
        </w:rPr>
        <w:t>Enhancement of bioenergetic parameters in very long chain acyl-CoA dehydrogenase deficient cells treated with trimetazidine</w:t>
      </w:r>
      <w:r>
        <w:rPr>
          <w:bCs/>
        </w:rPr>
        <w:t>. ASHG Annual Meeting. 2019</w:t>
      </w:r>
    </w:p>
    <w:p w14:paraId="50F4FA79" w14:textId="77777777" w:rsidR="00155D21" w:rsidRDefault="00155D21" w:rsidP="00B53387">
      <w:pPr>
        <w:numPr>
          <w:ilvl w:val="0"/>
          <w:numId w:val="6"/>
        </w:numPr>
        <w:tabs>
          <w:tab w:val="clear" w:pos="720"/>
        </w:tabs>
      </w:pPr>
      <w:r w:rsidRPr="00155D21">
        <w:t>A 5-year retrospective study of individuals with phenylketonuria (PKU) treated at two specialized U.S. clinics</w:t>
      </w:r>
      <w:r>
        <w:t>. ASHG Annual Meeting. 2019</w:t>
      </w:r>
    </w:p>
    <w:p w14:paraId="6139C208" w14:textId="77777777" w:rsidR="00155D21" w:rsidRPr="00E271DE" w:rsidRDefault="00155D21" w:rsidP="00B53387">
      <w:pPr>
        <w:numPr>
          <w:ilvl w:val="0"/>
          <w:numId w:val="6"/>
        </w:numPr>
        <w:tabs>
          <w:tab w:val="clear" w:pos="720"/>
        </w:tabs>
      </w:pPr>
      <w:r w:rsidRPr="00155D21">
        <w:rPr>
          <w:bCs/>
          <w:lang w:bidi="en-US"/>
        </w:rPr>
        <w:t>Subgroup Analysis of Pegvaliase in Adults with Phenylketonuria in Phase 3 PRISM Studies: Evaluating Efficacy and Safety Based on Previous Sapropterin Response or Dietary Phenylalanine Intake</w:t>
      </w:r>
      <w:r>
        <w:rPr>
          <w:bCs/>
          <w:lang w:bidi="en-US"/>
        </w:rPr>
        <w:t>. SIMD Annual Meeting</w:t>
      </w:r>
      <w:r w:rsidR="00E271DE">
        <w:rPr>
          <w:bCs/>
          <w:lang w:bidi="en-US"/>
        </w:rPr>
        <w:t>. 2019</w:t>
      </w:r>
    </w:p>
    <w:p w14:paraId="7FD59115" w14:textId="77777777" w:rsidR="00E271DE" w:rsidRDefault="00E271DE" w:rsidP="00B53387">
      <w:pPr>
        <w:numPr>
          <w:ilvl w:val="0"/>
          <w:numId w:val="6"/>
        </w:numPr>
        <w:tabs>
          <w:tab w:val="clear" w:pos="720"/>
        </w:tabs>
      </w:pPr>
      <w:r>
        <w:t>IVD</w:t>
      </w:r>
      <w:r w:rsidRPr="00E271DE">
        <w:t xml:space="preserve"> deficient fibroblasts show improvement in phenotype with epigallocatechin gallate treatment</w:t>
      </w:r>
      <w:r>
        <w:t>. SIMD Annual Meeting 2019</w:t>
      </w:r>
    </w:p>
    <w:p w14:paraId="3F2BCD36" w14:textId="77777777" w:rsidR="00E271DE" w:rsidRDefault="00E271DE" w:rsidP="00B53387">
      <w:pPr>
        <w:numPr>
          <w:ilvl w:val="0"/>
          <w:numId w:val="6"/>
        </w:numPr>
        <w:tabs>
          <w:tab w:val="clear" w:pos="720"/>
        </w:tabs>
      </w:pPr>
      <w:r>
        <w:t>T</w:t>
      </w:r>
      <w:r w:rsidRPr="00E271DE">
        <w:t>reatment of bioenergetic dysfunction in propionic acidemia</w:t>
      </w:r>
      <w:r>
        <w:t>. SIMD Annual Meeting. 2019</w:t>
      </w:r>
    </w:p>
    <w:p w14:paraId="0E6C70C1" w14:textId="77777777" w:rsidR="00E271DE" w:rsidRDefault="00E271DE" w:rsidP="00B53387">
      <w:pPr>
        <w:numPr>
          <w:ilvl w:val="0"/>
          <w:numId w:val="6"/>
        </w:numPr>
        <w:tabs>
          <w:tab w:val="clear" w:pos="720"/>
        </w:tabs>
      </w:pPr>
      <w:r w:rsidRPr="00E271DE">
        <w:t>A Phase 1/2a, First-in-human, Oral Single and Multiple Dose-Escalation, Randomized, Double-blind, Placebo-controlled Study of SYNB1618 in Healthy Adult Volunteers and Adult Subjects with Phenylketonuria to Evaluate Safety, Tolerability, Kinetics, and Pharmacodynamics</w:t>
      </w:r>
      <w:r>
        <w:t>. SSIEM. Annual Meeting. 2019.</w:t>
      </w:r>
    </w:p>
    <w:p w14:paraId="712E514F" w14:textId="77777777" w:rsidR="00E271DE" w:rsidRDefault="00E271DE" w:rsidP="00B53387">
      <w:pPr>
        <w:numPr>
          <w:ilvl w:val="0"/>
          <w:numId w:val="6"/>
        </w:numPr>
        <w:tabs>
          <w:tab w:val="clear" w:pos="720"/>
        </w:tabs>
      </w:pPr>
      <w:r w:rsidRPr="00E271DE">
        <w:t>A comparative multi-</w:t>
      </w:r>
      <w:proofErr w:type="spellStart"/>
      <w:r w:rsidRPr="00E271DE">
        <w:t>omic</w:t>
      </w:r>
      <w:proofErr w:type="spellEnd"/>
      <w:r w:rsidRPr="00E271DE">
        <w:t xml:space="preserve"> study to characterize VLCAD patient response to triheptanoin vs. medium chain triglyceride management</w:t>
      </w:r>
      <w:r>
        <w:t>. SSIEM Annual Meeting. 2019</w:t>
      </w:r>
    </w:p>
    <w:p w14:paraId="18F2428E" w14:textId="77777777" w:rsidR="00E271DE" w:rsidRDefault="00E271DE" w:rsidP="00B53387">
      <w:pPr>
        <w:numPr>
          <w:ilvl w:val="0"/>
          <w:numId w:val="6"/>
        </w:numPr>
        <w:tabs>
          <w:tab w:val="clear" w:pos="720"/>
        </w:tabs>
      </w:pPr>
      <w:r w:rsidRPr="00E271DE">
        <w:t>Successful Orthotopic Heart Transplantation in CPTII deficiency</w:t>
      </w:r>
      <w:r>
        <w:t>. SSIEM Annual Meeting. 2019</w:t>
      </w:r>
    </w:p>
    <w:p w14:paraId="20F008FF" w14:textId="77777777" w:rsidR="00E271DE" w:rsidRPr="00E271DE" w:rsidRDefault="00E271DE" w:rsidP="00B53387">
      <w:pPr>
        <w:numPr>
          <w:ilvl w:val="0"/>
          <w:numId w:val="6"/>
        </w:numPr>
        <w:tabs>
          <w:tab w:val="clear" w:pos="720"/>
        </w:tabs>
      </w:pPr>
      <w:r w:rsidRPr="00E271DE">
        <w:rPr>
          <w:iCs/>
          <w:lang w:bidi="en-US"/>
        </w:rPr>
        <w:t>Interim results from an open-label, long-term extension study to evaluate the safety and efficacy of triheptanoin (UX007) in LC-FAOD</w:t>
      </w:r>
      <w:r>
        <w:rPr>
          <w:iCs/>
          <w:lang w:bidi="en-US"/>
        </w:rPr>
        <w:t>. SSIEM Annual Meeting. 2019</w:t>
      </w:r>
    </w:p>
    <w:p w14:paraId="3395D616" w14:textId="77777777" w:rsidR="00E271DE" w:rsidRPr="003E61C0" w:rsidRDefault="00E271DE" w:rsidP="00B53387">
      <w:pPr>
        <w:numPr>
          <w:ilvl w:val="0"/>
          <w:numId w:val="6"/>
        </w:numPr>
        <w:tabs>
          <w:tab w:val="clear" w:pos="720"/>
        </w:tabs>
      </w:pPr>
      <w:r w:rsidRPr="00E271DE">
        <w:t>Fatty acid oxidation-respiratory chain proteins and their interactions are abnormal in end stage cardiomyopathy</w:t>
      </w:r>
      <w:r>
        <w:t xml:space="preserve">. </w:t>
      </w:r>
      <w:r w:rsidR="003E61C0">
        <w:t xml:space="preserve">SSIEM </w:t>
      </w:r>
      <w:r w:rsidR="003E61C0" w:rsidRPr="003E61C0">
        <w:t>Annual Meeting. 2019</w:t>
      </w:r>
    </w:p>
    <w:p w14:paraId="1642CD5B" w14:textId="77777777" w:rsidR="003E61C0" w:rsidRPr="003E61C0" w:rsidRDefault="003E61C0" w:rsidP="00B53387">
      <w:pPr>
        <w:numPr>
          <w:ilvl w:val="0"/>
          <w:numId w:val="6"/>
        </w:numPr>
        <w:tabs>
          <w:tab w:val="clear" w:pos="720"/>
        </w:tabs>
      </w:pPr>
      <w:r w:rsidRPr="003E61C0">
        <w:rPr>
          <w:bCs/>
        </w:rPr>
        <w:t>Assessing Referral of Plain Community Members for Genetic Services at UPMC Children’s Hospital of Pittsburgh: A Quality Improvement Study</w:t>
      </w:r>
      <w:r>
        <w:rPr>
          <w:bCs/>
        </w:rPr>
        <w:t>. ACMG Annual Meeting. 2020</w:t>
      </w:r>
    </w:p>
    <w:p w14:paraId="1BCCDADA" w14:textId="77777777" w:rsidR="003E61C0" w:rsidRPr="003E61C0" w:rsidRDefault="003E61C0" w:rsidP="00B53387">
      <w:pPr>
        <w:numPr>
          <w:ilvl w:val="0"/>
          <w:numId w:val="6"/>
        </w:numPr>
        <w:tabs>
          <w:tab w:val="clear" w:pos="720"/>
        </w:tabs>
      </w:pPr>
      <w:r w:rsidRPr="003E61C0">
        <w:rPr>
          <w:iCs/>
          <w:lang w:bidi="en-US"/>
        </w:rPr>
        <w:t>Long-term follow-up (up to 24 months) of glycerol phenylbutyrate for patients 2 months to 2 years with urea cycle disorders</w:t>
      </w:r>
      <w:r>
        <w:rPr>
          <w:iCs/>
          <w:lang w:bidi="en-US"/>
        </w:rPr>
        <w:t>. SIMD Annual Meeting. 2020</w:t>
      </w:r>
    </w:p>
    <w:p w14:paraId="1CF498EA" w14:textId="77777777" w:rsidR="003E61C0" w:rsidRPr="003E61C0" w:rsidRDefault="003E61C0" w:rsidP="00B53387">
      <w:pPr>
        <w:numPr>
          <w:ilvl w:val="0"/>
          <w:numId w:val="6"/>
        </w:numPr>
        <w:tabs>
          <w:tab w:val="clear" w:pos="720"/>
        </w:tabs>
        <w:rPr>
          <w:lang w:bidi="en-US"/>
        </w:rPr>
      </w:pPr>
      <w:r>
        <w:rPr>
          <w:lang w:bidi="en-US"/>
        </w:rPr>
        <w:t>P</w:t>
      </w:r>
      <w:r w:rsidRPr="003E61C0">
        <w:rPr>
          <w:lang w:bidi="en-US"/>
        </w:rPr>
        <w:t>hase 3 prism studies: efficacy and safety of pegvaliase 60 mg dose in adult patients with phenylketonuria</w:t>
      </w:r>
      <w:r>
        <w:rPr>
          <w:lang w:bidi="en-US"/>
        </w:rPr>
        <w:t>. SIMD Annual Meeting. 2020</w:t>
      </w:r>
    </w:p>
    <w:p w14:paraId="6E9B19EE" w14:textId="77777777" w:rsidR="003E61C0" w:rsidRPr="003E61C0" w:rsidRDefault="003E61C0" w:rsidP="00B53387">
      <w:pPr>
        <w:numPr>
          <w:ilvl w:val="0"/>
          <w:numId w:val="6"/>
        </w:numPr>
        <w:tabs>
          <w:tab w:val="clear" w:pos="720"/>
        </w:tabs>
      </w:pPr>
      <w:r>
        <w:rPr>
          <w:iCs/>
          <w:lang w:bidi="en-US"/>
        </w:rPr>
        <w:t>R</w:t>
      </w:r>
      <w:r w:rsidRPr="003E61C0">
        <w:rPr>
          <w:iCs/>
          <w:lang w:bidi="en-US"/>
        </w:rPr>
        <w:t>are metabolic disorders of energy dysfunction in patients with treatment-resistant depression</w:t>
      </w:r>
      <w:r>
        <w:rPr>
          <w:iCs/>
          <w:lang w:bidi="en-US"/>
        </w:rPr>
        <w:t>. SIMD Annual Meeting. 2020</w:t>
      </w:r>
    </w:p>
    <w:p w14:paraId="4F3E9FE5" w14:textId="77777777" w:rsidR="003E61C0" w:rsidRPr="003E61C0" w:rsidRDefault="003E61C0" w:rsidP="00B53387">
      <w:pPr>
        <w:numPr>
          <w:ilvl w:val="0"/>
          <w:numId w:val="6"/>
        </w:numPr>
        <w:tabs>
          <w:tab w:val="clear" w:pos="720"/>
        </w:tabs>
      </w:pPr>
      <w:r>
        <w:rPr>
          <w:iCs/>
          <w:lang w:bidi="en-US"/>
        </w:rPr>
        <w:t>I</w:t>
      </w:r>
      <w:r w:rsidRPr="003E61C0">
        <w:rPr>
          <w:iCs/>
          <w:lang w:bidi="en-US"/>
        </w:rPr>
        <w:t>nterim results from an open-label, long-term extension study to evaluate the safety and efficacy of triheptanoin (</w:t>
      </w:r>
      <w:r>
        <w:rPr>
          <w:iCs/>
          <w:lang w:bidi="en-US"/>
        </w:rPr>
        <w:t>UX</w:t>
      </w:r>
      <w:r w:rsidRPr="003E61C0">
        <w:rPr>
          <w:iCs/>
          <w:lang w:bidi="en-US"/>
        </w:rPr>
        <w:t>007) in long-chain fatty acid oxidation disorders (</w:t>
      </w:r>
      <w:r>
        <w:rPr>
          <w:iCs/>
          <w:lang w:bidi="en-US"/>
        </w:rPr>
        <w:t>LC-FAODs</w:t>
      </w:r>
      <w:r w:rsidRPr="003E61C0">
        <w:rPr>
          <w:iCs/>
          <w:lang w:bidi="en-US"/>
        </w:rPr>
        <w:t>)</w:t>
      </w:r>
      <w:r>
        <w:rPr>
          <w:iCs/>
          <w:lang w:bidi="en-US"/>
        </w:rPr>
        <w:t>. SIMD Annual Meeting. 2020</w:t>
      </w:r>
    </w:p>
    <w:p w14:paraId="3088E557" w14:textId="77777777" w:rsidR="003E61C0" w:rsidRDefault="003E61C0" w:rsidP="00B53387">
      <w:pPr>
        <w:numPr>
          <w:ilvl w:val="0"/>
          <w:numId w:val="6"/>
        </w:numPr>
        <w:tabs>
          <w:tab w:val="clear" w:pos="720"/>
        </w:tabs>
      </w:pPr>
      <w:r>
        <w:lastRenderedPageBreak/>
        <w:t>C</w:t>
      </w:r>
      <w:r w:rsidRPr="003E61C0">
        <w:t xml:space="preserve">omparison of distal and proximal inhibition of the leucine pathway in </w:t>
      </w:r>
      <w:r>
        <w:t>IVD</w:t>
      </w:r>
      <w:r w:rsidRPr="003E61C0">
        <w:t xml:space="preserve"> deficient cells</w:t>
      </w:r>
      <w:r>
        <w:t>. SIMD Annual Meeting. 2020</w:t>
      </w:r>
    </w:p>
    <w:p w14:paraId="0ED30995" w14:textId="77777777" w:rsidR="003E61C0" w:rsidRPr="000E6D71" w:rsidRDefault="003E61C0" w:rsidP="00B53387">
      <w:pPr>
        <w:numPr>
          <w:ilvl w:val="0"/>
          <w:numId w:val="6"/>
        </w:numPr>
        <w:tabs>
          <w:tab w:val="clear" w:pos="720"/>
        </w:tabs>
      </w:pPr>
      <w:r>
        <w:rPr>
          <w:bCs/>
        </w:rPr>
        <w:t>C</w:t>
      </w:r>
      <w:r w:rsidRPr="003E61C0">
        <w:rPr>
          <w:bCs/>
        </w:rPr>
        <w:t>ompassionate use of triheptanoin in patients with pyruvate carboxylase deficiency</w:t>
      </w:r>
      <w:r>
        <w:rPr>
          <w:bCs/>
        </w:rPr>
        <w:t>. SIMD Annual Meeting. 2020</w:t>
      </w:r>
    </w:p>
    <w:p w14:paraId="51235DD6" w14:textId="77777777" w:rsidR="000E6D71" w:rsidRPr="000E6D71" w:rsidRDefault="000E6D71" w:rsidP="00B53387">
      <w:pPr>
        <w:numPr>
          <w:ilvl w:val="0"/>
          <w:numId w:val="6"/>
        </w:numPr>
        <w:tabs>
          <w:tab w:val="clear" w:pos="720"/>
        </w:tabs>
        <w:rPr>
          <w:bCs/>
        </w:rPr>
      </w:pPr>
      <w:r w:rsidRPr="000E6D71">
        <w:rPr>
          <w:bCs/>
        </w:rPr>
        <w:t>Potential Therapies for Mitochondrial Bioenergetics Dysfunction in Fibroblasts from a 2-Hydroxyglutaric Aciduria Patient</w:t>
      </w:r>
      <w:r>
        <w:rPr>
          <w:bCs/>
        </w:rPr>
        <w:t>. SIMD Annual Meeting. 2020</w:t>
      </w:r>
    </w:p>
    <w:p w14:paraId="54D3CA3C" w14:textId="5AA5C82C" w:rsidR="0017580E" w:rsidRDefault="0017580E" w:rsidP="00B53387">
      <w:pPr>
        <w:numPr>
          <w:ilvl w:val="0"/>
          <w:numId w:val="6"/>
        </w:numPr>
      </w:pPr>
      <w:r w:rsidRPr="0017580E">
        <w:t>Metabolic analysis reveals evidence for branched chain amino acid catabolism crosstalk and the potential for improved treatment of organic aciduria</w:t>
      </w:r>
      <w:r>
        <w:t>. SIMD Annual Meeting. 2020</w:t>
      </w:r>
    </w:p>
    <w:p w14:paraId="7C986E52" w14:textId="7AC5A30F" w:rsidR="00DA4B30" w:rsidRPr="00DA4B30" w:rsidRDefault="00DA4B30" w:rsidP="00B53387">
      <w:pPr>
        <w:numPr>
          <w:ilvl w:val="0"/>
          <w:numId w:val="6"/>
        </w:numPr>
      </w:pPr>
      <w:r w:rsidRPr="00DA4B30">
        <w:t xml:space="preserve">Outcomes and genotype-phenotype correlations in 45 individuals with </w:t>
      </w:r>
      <w:r w:rsidRPr="00DA4B30">
        <w:rPr>
          <w:i/>
          <w:iCs/>
        </w:rPr>
        <w:t>HADHA</w:t>
      </w:r>
      <w:r w:rsidRPr="00DA4B30">
        <w:t xml:space="preserve"> and </w:t>
      </w:r>
      <w:r w:rsidRPr="00DA4B30">
        <w:rPr>
          <w:i/>
          <w:iCs/>
        </w:rPr>
        <w:t>HADHB</w:t>
      </w:r>
      <w:r w:rsidRPr="00DA4B30">
        <w:t xml:space="preserve"> mutations diagnosed by NBS and enrolled in the </w:t>
      </w:r>
      <w:r w:rsidRPr="00DA4B30">
        <w:rPr>
          <w:bCs/>
        </w:rPr>
        <w:t xml:space="preserve">Inborn Errors of Metabolism – Information System </w:t>
      </w:r>
      <w:r w:rsidRPr="00DA4B30">
        <w:t>database.</w:t>
      </w:r>
      <w:r>
        <w:t xml:space="preserve"> ACMG 2021 Meeting. Virtual </w:t>
      </w:r>
      <w:proofErr w:type="spellStart"/>
      <w:r>
        <w:t>fomrmat</w:t>
      </w:r>
      <w:proofErr w:type="spellEnd"/>
    </w:p>
    <w:p w14:paraId="17BCD44F" w14:textId="2319C565" w:rsidR="00DA4B30" w:rsidRPr="00DA4B30" w:rsidRDefault="00DA4B30" w:rsidP="00B53387">
      <w:pPr>
        <w:numPr>
          <w:ilvl w:val="0"/>
          <w:numId w:val="6"/>
        </w:numPr>
      </w:pPr>
      <w:r>
        <w:rPr>
          <w:b/>
          <w:bCs/>
        </w:rPr>
        <w:t>C</w:t>
      </w:r>
      <w:r w:rsidRPr="00DA4B30">
        <w:t xml:space="preserve">linical Outcomes of Major Clinical Events and Emergency Triheptanoin in Critically Ill Patients </w:t>
      </w:r>
      <w:proofErr w:type="gramStart"/>
      <w:r w:rsidRPr="00DA4B30">
        <w:t>With</w:t>
      </w:r>
      <w:proofErr w:type="gramEnd"/>
      <w:r w:rsidRPr="00DA4B30">
        <w:t xml:space="preserve"> Long-chain Fatty Acid Oxidation Disorders</w:t>
      </w:r>
      <w:r>
        <w:t xml:space="preserve">. ACMG 2021 </w:t>
      </w:r>
      <w:r w:rsidR="00183266">
        <w:t xml:space="preserve">Annual </w:t>
      </w:r>
      <w:r>
        <w:t>Meeting. Virtual format.</w:t>
      </w:r>
    </w:p>
    <w:p w14:paraId="24FD19FA" w14:textId="3096D02D" w:rsidR="00DA4B30" w:rsidRDefault="00DA4B30" w:rsidP="00B53387">
      <w:pPr>
        <w:numPr>
          <w:ilvl w:val="0"/>
          <w:numId w:val="6"/>
        </w:numPr>
      </w:pPr>
      <w:r w:rsidRPr="00DA4B30">
        <w:t>Phenom: A prospective clinical study on the clinical impact of phenylketonuria in adults</w:t>
      </w:r>
      <w:r>
        <w:t xml:space="preserve">. ACMG </w:t>
      </w:r>
      <w:r w:rsidR="00183266">
        <w:t xml:space="preserve">Annual </w:t>
      </w:r>
      <w:r>
        <w:t>2021 Meeting. Virtual format.</w:t>
      </w:r>
    </w:p>
    <w:p w14:paraId="5568EC8C" w14:textId="0C8B58F5" w:rsidR="00183266" w:rsidRPr="00183266" w:rsidRDefault="00183266" w:rsidP="00B53387">
      <w:pPr>
        <w:numPr>
          <w:ilvl w:val="0"/>
          <w:numId w:val="6"/>
        </w:numPr>
      </w:pPr>
      <w:r w:rsidRPr="00183266">
        <w:t>Comparison of triheptanoin and succinate as anaplerotic treatment in a very long-chain acyl-CoA dehydrogenase deficiency mouse model</w:t>
      </w:r>
      <w:r>
        <w:t xml:space="preserve">. SSIEM 2021 Annual Meeting, Sydney </w:t>
      </w:r>
      <w:r w:rsidR="001035F3">
        <w:t>Australia</w:t>
      </w:r>
    </w:p>
    <w:p w14:paraId="2232A7C9" w14:textId="44D814E8" w:rsidR="00183266" w:rsidRPr="00183266" w:rsidRDefault="00183266" w:rsidP="00B53387">
      <w:pPr>
        <w:numPr>
          <w:ilvl w:val="0"/>
          <w:numId w:val="6"/>
        </w:numPr>
      </w:pPr>
      <w:r w:rsidRPr="00183266">
        <w:t>Comparison of triheptanoin and succinate as anaplerotic treatment in a very long-chain acyl-CoA dehydrogenase deficiency mouse model</w:t>
      </w:r>
      <w:r>
        <w:t>.</w:t>
      </w:r>
      <w:r w:rsidRPr="00183266">
        <w:t xml:space="preserve"> </w:t>
      </w:r>
      <w:r>
        <w:t xml:space="preserve">SSIEM 2021 Annual Meeting, Sydney </w:t>
      </w:r>
      <w:r w:rsidR="001035F3">
        <w:t>Australia</w:t>
      </w:r>
    </w:p>
    <w:p w14:paraId="0F5D4A54" w14:textId="799591D1" w:rsidR="00183266" w:rsidRPr="00183266" w:rsidRDefault="00183266" w:rsidP="00B53387">
      <w:pPr>
        <w:numPr>
          <w:ilvl w:val="0"/>
          <w:numId w:val="6"/>
        </w:numPr>
      </w:pPr>
      <w:r>
        <w:rPr>
          <w:bCs/>
        </w:rPr>
        <w:t>Mi</w:t>
      </w:r>
      <w:r w:rsidRPr="00183266">
        <w:rPr>
          <w:bCs/>
        </w:rPr>
        <w:t>tochondrial-targeted reactive oxygen species scavenger JP4-039 prevents oxidative stress in cerebral cortex and striatum of glutaryl-CoA dehydrogenase-deficient mice</w:t>
      </w:r>
      <w:r>
        <w:rPr>
          <w:bCs/>
        </w:rPr>
        <w:t xml:space="preserve">. </w:t>
      </w:r>
      <w:r>
        <w:t xml:space="preserve">SSIEM 2021 Annual Meeting, Sydney </w:t>
      </w:r>
      <w:r w:rsidR="001035F3">
        <w:t>Australia</w:t>
      </w:r>
    </w:p>
    <w:p w14:paraId="4F123E92" w14:textId="26CFF41B" w:rsidR="00183266" w:rsidRDefault="00183266" w:rsidP="00B53387">
      <w:pPr>
        <w:numPr>
          <w:ilvl w:val="0"/>
          <w:numId w:val="6"/>
        </w:numPr>
      </w:pPr>
      <w:r w:rsidRPr="00183266">
        <w:t>Characterization of variants of uncertain significance in isovaleryl-CoA dehydrogenase identified through newborn screening: An approach for faster analysis</w:t>
      </w:r>
      <w:r>
        <w:t xml:space="preserve">. SSIEM 2021 Annual Meeting, Sydney </w:t>
      </w:r>
      <w:r w:rsidR="001035F3">
        <w:t>Australia</w:t>
      </w:r>
      <w:r w:rsidR="00C146EC">
        <w:t>.</w:t>
      </w:r>
    </w:p>
    <w:p w14:paraId="056CA6A7" w14:textId="4E526854" w:rsidR="00C146EC" w:rsidRPr="00183266" w:rsidRDefault="00C146EC" w:rsidP="00B53387">
      <w:pPr>
        <w:numPr>
          <w:ilvl w:val="0"/>
          <w:numId w:val="6"/>
        </w:numPr>
      </w:pPr>
      <w:r w:rsidRPr="00C146EC">
        <w:rPr>
          <w:lang w:val="en-AU"/>
        </w:rPr>
        <w:t>Reduction in Plasma Phenylalanine Levels in Patients with Phenylketonuria with Live Bacterial Therapeutic SYNB1618</w:t>
      </w:r>
      <w:r>
        <w:rPr>
          <w:lang w:val="en-AU"/>
        </w:rPr>
        <w:t xml:space="preserve">. </w:t>
      </w:r>
      <w:r>
        <w:t xml:space="preserve">SSIEM 2021 Annual Meeting, Sydney </w:t>
      </w:r>
      <w:r w:rsidR="001035F3">
        <w:t>Australia</w:t>
      </w:r>
      <w:r>
        <w:t>.</w:t>
      </w:r>
    </w:p>
    <w:p w14:paraId="64CE7833" w14:textId="1F0D0FBC" w:rsidR="00C146EC" w:rsidRPr="00183266" w:rsidRDefault="00C146EC" w:rsidP="00B53387">
      <w:pPr>
        <w:numPr>
          <w:ilvl w:val="0"/>
          <w:numId w:val="6"/>
        </w:numPr>
      </w:pPr>
      <w:r w:rsidRPr="00C146EC">
        <w:t>Restoration of interaction between FAO and ETC proteins in VLCAD and VLCAD-deficient mice mitochondria by addition of recombinant VLCAD</w:t>
      </w:r>
      <w:r>
        <w:t xml:space="preserve">. SSIEM 2021 Annual Meeting, Sydney </w:t>
      </w:r>
      <w:r w:rsidR="001035F3">
        <w:t>Australia</w:t>
      </w:r>
      <w:r>
        <w:t>.</w:t>
      </w:r>
    </w:p>
    <w:p w14:paraId="66D9F05D" w14:textId="1FC0E9BB" w:rsidR="00C146EC" w:rsidRPr="004A5C5C" w:rsidRDefault="00C146EC" w:rsidP="00B53387">
      <w:pPr>
        <w:numPr>
          <w:ilvl w:val="0"/>
          <w:numId w:val="6"/>
        </w:numPr>
      </w:pPr>
      <w:r w:rsidRPr="00C146EC">
        <w:t xml:space="preserve">Defining Therapeutic Options for Combined </w:t>
      </w:r>
      <w:proofErr w:type="gramStart"/>
      <w:r w:rsidRPr="00C146EC">
        <w:t>D,L</w:t>
      </w:r>
      <w:proofErr w:type="gramEnd"/>
      <w:r w:rsidRPr="00C146EC">
        <w:t xml:space="preserve">-2 </w:t>
      </w:r>
      <w:proofErr w:type="spellStart"/>
      <w:r w:rsidRPr="00C146EC">
        <w:t>Hydroxyglutaric</w:t>
      </w:r>
      <w:proofErr w:type="spellEnd"/>
      <w:r w:rsidRPr="00C146EC">
        <w:t xml:space="preserve"> Aciduria</w:t>
      </w:r>
      <w:r>
        <w:t xml:space="preserve">. SSIEM 2021 Annual Meeting, Sydney </w:t>
      </w:r>
      <w:proofErr w:type="spellStart"/>
      <w:r>
        <w:t>Austrailia</w:t>
      </w:r>
      <w:proofErr w:type="spellEnd"/>
      <w:r>
        <w:t>.</w:t>
      </w:r>
    </w:p>
    <w:p w14:paraId="39F2FCF7" w14:textId="55C06586" w:rsidR="004A5C5C" w:rsidRDefault="004A5C5C" w:rsidP="00B53387">
      <w:pPr>
        <w:numPr>
          <w:ilvl w:val="0"/>
          <w:numId w:val="6"/>
        </w:numPr>
      </w:pPr>
      <w:r w:rsidRPr="004A5C5C">
        <w:t>Synthetic Messenger RNA Rescues Very Long-Chain Acyl-CoA Dehydrogenase Deficiency in Fibroblasts from Patients and a Murine Model</w:t>
      </w:r>
      <w:r>
        <w:t>. UMDF 2021 Annual Meeting. Virtual format.</w:t>
      </w:r>
    </w:p>
    <w:p w14:paraId="6CE5BB34" w14:textId="35451BAD" w:rsidR="00183266" w:rsidRPr="00183266" w:rsidRDefault="00FC45F2" w:rsidP="00B53387">
      <w:pPr>
        <w:numPr>
          <w:ilvl w:val="0"/>
          <w:numId w:val="6"/>
        </w:numPr>
      </w:pPr>
      <w:r w:rsidRPr="00FC45F2">
        <w:t>Correlation of genotype and molecular phenotype in mitochondrial trifunctional protein deficiency</w:t>
      </w:r>
      <w:r>
        <w:t>. ACMG 2022 Annual Meeting. Nashville, TN.</w:t>
      </w:r>
    </w:p>
    <w:p w14:paraId="4E76B816" w14:textId="1187AF6A" w:rsidR="00FC45F2" w:rsidRPr="00FC45F2" w:rsidRDefault="00FC45F2" w:rsidP="00B53387">
      <w:pPr>
        <w:numPr>
          <w:ilvl w:val="0"/>
          <w:numId w:val="6"/>
        </w:numPr>
      </w:pPr>
      <w:r w:rsidRPr="00FC45F2">
        <w:t>An open-label, phase 1/2 trial of gene therapy 4D-310 in adult males with Fabry disease</w:t>
      </w:r>
      <w:r>
        <w:t>. WORLD 2022 Annual Meeting. San Diego, CA.</w:t>
      </w:r>
    </w:p>
    <w:p w14:paraId="1CA12864" w14:textId="1CD67554" w:rsidR="00FC1C6C" w:rsidRPr="00FC1C6C" w:rsidRDefault="00FC1C6C" w:rsidP="00B53387">
      <w:pPr>
        <w:numPr>
          <w:ilvl w:val="0"/>
          <w:numId w:val="6"/>
        </w:numPr>
        <w:rPr>
          <w:bCs/>
          <w:lang w:bidi="en-US"/>
        </w:rPr>
      </w:pPr>
      <w:r w:rsidRPr="00FC1C6C">
        <w:rPr>
          <w:bCs/>
          <w:lang w:bidi="en-US"/>
        </w:rPr>
        <w:t>Cardiolipin Remodeling Deregulation and Mitochondrial Bioenergetics Alterations in Trifunctional Protein (TFP) Deficiency</w:t>
      </w:r>
      <w:r>
        <w:rPr>
          <w:bCs/>
          <w:lang w:bidi="en-US"/>
        </w:rPr>
        <w:t>. SIMD 2022 Annual Meeting. Orlando, FL</w:t>
      </w:r>
    </w:p>
    <w:p w14:paraId="57295712" w14:textId="77777777" w:rsidR="00A76E8C" w:rsidRPr="00FC1C6C" w:rsidRDefault="00A76E8C" w:rsidP="00B53387">
      <w:pPr>
        <w:numPr>
          <w:ilvl w:val="0"/>
          <w:numId w:val="6"/>
        </w:numPr>
        <w:rPr>
          <w:bCs/>
          <w:lang w:bidi="en-US"/>
        </w:rPr>
      </w:pPr>
      <w:r w:rsidRPr="00A76E8C">
        <w:t>Characterization of variants of uncertain significance in very long chain acyl-CoA dehydrogenase identified through newborn screening</w:t>
      </w:r>
      <w:r>
        <w:t xml:space="preserve">. </w:t>
      </w:r>
      <w:r>
        <w:rPr>
          <w:bCs/>
          <w:lang w:bidi="en-US"/>
        </w:rPr>
        <w:t>SIMD 2022 Annual Meeting. Orlando, FL</w:t>
      </w:r>
    </w:p>
    <w:p w14:paraId="4AA4BC71" w14:textId="77777777" w:rsidR="00A76E8C" w:rsidRPr="00FC1C6C" w:rsidRDefault="00A76E8C" w:rsidP="00B53387">
      <w:pPr>
        <w:numPr>
          <w:ilvl w:val="0"/>
          <w:numId w:val="6"/>
        </w:numPr>
        <w:rPr>
          <w:bCs/>
          <w:lang w:bidi="en-US"/>
        </w:rPr>
      </w:pPr>
      <w:r w:rsidRPr="00A76E8C">
        <w:rPr>
          <w:bCs/>
          <w:lang w:bidi="en-US"/>
        </w:rPr>
        <w:t>Improvement in major clinical events (MCEs) in children treated with triheptanoin for long-chain fatty acid oxidation disorders (LC-FAOD)</w:t>
      </w:r>
      <w:r>
        <w:rPr>
          <w:bCs/>
          <w:lang w:bidi="en-US"/>
        </w:rPr>
        <w:t>. SIMD 2022 Annual Meeting. Orlando, FL</w:t>
      </w:r>
    </w:p>
    <w:p w14:paraId="2A9FF706" w14:textId="691D6831" w:rsidR="00A76E8C" w:rsidRPr="00A76E8C" w:rsidRDefault="00A76E8C" w:rsidP="00B53387">
      <w:pPr>
        <w:numPr>
          <w:ilvl w:val="0"/>
          <w:numId w:val="6"/>
        </w:numPr>
        <w:rPr>
          <w:lang w:bidi="en-US"/>
        </w:rPr>
      </w:pPr>
      <w:r w:rsidRPr="00A76E8C">
        <w:rPr>
          <w:lang w:bidi="en-US"/>
        </w:rPr>
        <w:t>Oxidative stress and mitochondrial respiration impairment induced by sulfite in rat brain are prevented by the mitochondria-targeted antioxidant XJB-5-131</w:t>
      </w:r>
      <w:r>
        <w:rPr>
          <w:lang w:bidi="en-US"/>
        </w:rPr>
        <w:t xml:space="preserve">. SSIEM 2022 Annual Meeting. </w:t>
      </w:r>
      <w:proofErr w:type="spellStart"/>
      <w:r>
        <w:rPr>
          <w:lang w:bidi="en-US"/>
        </w:rPr>
        <w:t>Freyburg</w:t>
      </w:r>
      <w:proofErr w:type="spellEnd"/>
      <w:r>
        <w:rPr>
          <w:lang w:bidi="en-US"/>
        </w:rPr>
        <w:t>, Germany.</w:t>
      </w:r>
    </w:p>
    <w:p w14:paraId="24A3F7DE" w14:textId="6BC63D5C" w:rsidR="00A76E8C" w:rsidRPr="00A76E8C" w:rsidRDefault="00A76E8C" w:rsidP="00B53387">
      <w:pPr>
        <w:numPr>
          <w:ilvl w:val="0"/>
          <w:numId w:val="6"/>
        </w:numPr>
        <w:rPr>
          <w:lang w:bidi="en-US"/>
        </w:rPr>
      </w:pPr>
      <w:r w:rsidRPr="00A76E8C">
        <w:rPr>
          <w:lang w:bidi="en-US"/>
        </w:rPr>
        <w:t xml:space="preserve">Restoring </w:t>
      </w:r>
      <w:proofErr w:type="spellStart"/>
      <w:r w:rsidRPr="00A76E8C">
        <w:rPr>
          <w:lang w:bidi="en-US"/>
        </w:rPr>
        <w:t>succinyllysine</w:t>
      </w:r>
      <w:proofErr w:type="spellEnd"/>
      <w:r w:rsidRPr="00A76E8C">
        <w:rPr>
          <w:lang w:bidi="en-US"/>
        </w:rPr>
        <w:t xml:space="preserve"> antigenic signal and improving O</w:t>
      </w:r>
      <w:r w:rsidRPr="00A76E8C">
        <w:rPr>
          <w:vertAlign w:val="subscript"/>
          <w:lang w:bidi="en-US"/>
        </w:rPr>
        <w:t xml:space="preserve">2 </w:t>
      </w:r>
      <w:r w:rsidRPr="00A76E8C">
        <w:rPr>
          <w:lang w:bidi="en-US"/>
        </w:rPr>
        <w:t>consumption of CPT II deficient cells treated with anaplerotic compounds</w:t>
      </w:r>
      <w:r>
        <w:rPr>
          <w:lang w:bidi="en-US"/>
        </w:rPr>
        <w:t xml:space="preserve">. SSIEM 2022 Annual Meeting. </w:t>
      </w:r>
      <w:proofErr w:type="spellStart"/>
      <w:r>
        <w:rPr>
          <w:lang w:bidi="en-US"/>
        </w:rPr>
        <w:t>Freyburg</w:t>
      </w:r>
      <w:proofErr w:type="spellEnd"/>
      <w:r>
        <w:rPr>
          <w:lang w:bidi="en-US"/>
        </w:rPr>
        <w:t>, Germany.</w:t>
      </w:r>
    </w:p>
    <w:p w14:paraId="55D46763" w14:textId="454C5B5D" w:rsidR="00A76E8C" w:rsidRDefault="00A76E8C" w:rsidP="00B53387">
      <w:pPr>
        <w:numPr>
          <w:ilvl w:val="0"/>
          <w:numId w:val="6"/>
        </w:numPr>
        <w:rPr>
          <w:lang w:bidi="en-US"/>
        </w:rPr>
      </w:pPr>
      <w:r w:rsidRPr="00A76E8C">
        <w:rPr>
          <w:lang w:bidi="en-US"/>
        </w:rPr>
        <w:t xml:space="preserve">A new class of anaplerotic compounds restores cellular lysine </w:t>
      </w:r>
      <w:proofErr w:type="spellStart"/>
      <w:r w:rsidRPr="00A76E8C">
        <w:rPr>
          <w:lang w:bidi="en-US"/>
        </w:rPr>
        <w:t>succinylation</w:t>
      </w:r>
      <w:proofErr w:type="spellEnd"/>
      <w:r w:rsidRPr="00A76E8C">
        <w:rPr>
          <w:lang w:bidi="en-US"/>
        </w:rPr>
        <w:t xml:space="preserve"> and antigenic signal</w:t>
      </w:r>
      <w:r>
        <w:rPr>
          <w:lang w:bidi="en-US"/>
        </w:rPr>
        <w:t xml:space="preserve">. SSIEM 2022 Annual Meeting. </w:t>
      </w:r>
      <w:proofErr w:type="spellStart"/>
      <w:r>
        <w:rPr>
          <w:lang w:bidi="en-US"/>
        </w:rPr>
        <w:t>Freyburg</w:t>
      </w:r>
      <w:proofErr w:type="spellEnd"/>
      <w:r>
        <w:rPr>
          <w:lang w:bidi="en-US"/>
        </w:rPr>
        <w:t>, Germany.</w:t>
      </w:r>
    </w:p>
    <w:p w14:paraId="1D59E79D" w14:textId="53B9E72A" w:rsidR="00C146EC" w:rsidRDefault="00C146EC" w:rsidP="00B53387">
      <w:pPr>
        <w:numPr>
          <w:ilvl w:val="0"/>
          <w:numId w:val="6"/>
        </w:numPr>
        <w:rPr>
          <w:lang w:bidi="en-US"/>
        </w:rPr>
      </w:pPr>
      <w:r w:rsidRPr="00C146EC">
        <w:rPr>
          <w:lang w:bidi="en-US"/>
        </w:rPr>
        <w:t xml:space="preserve">An Open-Label Study </w:t>
      </w:r>
      <w:proofErr w:type="gramStart"/>
      <w:r w:rsidRPr="00C146EC">
        <w:rPr>
          <w:lang w:bidi="en-US"/>
        </w:rPr>
        <w:t>To</w:t>
      </w:r>
      <w:proofErr w:type="gramEnd"/>
      <w:r w:rsidRPr="00C146EC">
        <w:rPr>
          <w:lang w:bidi="en-US"/>
        </w:rPr>
        <w:t xml:space="preserve"> Determine The Safety And Tolerability Of 12 Weeks’ Treatment With Oral REN001 In Subjects With Fatty Acid Oxidation Disorders</w:t>
      </w:r>
      <w:r w:rsidRPr="00C146EC">
        <w:rPr>
          <w:b/>
          <w:bCs/>
          <w:lang w:bidi="en-US"/>
        </w:rPr>
        <w:t xml:space="preserve"> </w:t>
      </w:r>
      <w:r w:rsidRPr="00C146EC">
        <w:rPr>
          <w:lang w:bidi="en-US"/>
        </w:rPr>
        <w:t>(FAOD)</w:t>
      </w:r>
      <w:r>
        <w:rPr>
          <w:lang w:bidi="en-US"/>
        </w:rPr>
        <w:t xml:space="preserve">. SSIEM 2022 Annual Meeting. </w:t>
      </w:r>
      <w:proofErr w:type="spellStart"/>
      <w:r>
        <w:rPr>
          <w:lang w:bidi="en-US"/>
        </w:rPr>
        <w:t>Freyburg</w:t>
      </w:r>
      <w:proofErr w:type="spellEnd"/>
      <w:r>
        <w:rPr>
          <w:lang w:bidi="en-US"/>
        </w:rPr>
        <w:t>, Germany.</w:t>
      </w:r>
    </w:p>
    <w:p w14:paraId="1DE62B26" w14:textId="3A7B4F29" w:rsidR="00C146EC" w:rsidRPr="00A76E8C" w:rsidRDefault="00C146EC" w:rsidP="00B53387">
      <w:pPr>
        <w:numPr>
          <w:ilvl w:val="0"/>
          <w:numId w:val="6"/>
        </w:numPr>
        <w:rPr>
          <w:lang w:bidi="en-US"/>
        </w:rPr>
      </w:pPr>
      <w:r>
        <w:rPr>
          <w:lang w:bidi="en-US"/>
        </w:rPr>
        <w:t xml:space="preserve"> </w:t>
      </w:r>
      <w:r w:rsidRPr="00C146EC">
        <w:rPr>
          <w:lang w:bidi="en-US"/>
        </w:rPr>
        <w:t>A CRISPR/Cas9 genome-edited PAH-deficient cell line for studying PKU</w:t>
      </w:r>
      <w:r>
        <w:rPr>
          <w:lang w:bidi="en-US"/>
        </w:rPr>
        <w:t xml:space="preserve">. SSIEM 2022 Annual Meeting. </w:t>
      </w:r>
      <w:proofErr w:type="spellStart"/>
      <w:r>
        <w:rPr>
          <w:lang w:bidi="en-US"/>
        </w:rPr>
        <w:t>Freyburg</w:t>
      </w:r>
      <w:proofErr w:type="spellEnd"/>
      <w:r>
        <w:rPr>
          <w:lang w:bidi="en-US"/>
        </w:rPr>
        <w:t>, Germany.</w:t>
      </w:r>
    </w:p>
    <w:p w14:paraId="5C02446D" w14:textId="77777777" w:rsidR="002C5753" w:rsidRDefault="002C5753" w:rsidP="00AD04CD">
      <w:pPr>
        <w:ind w:left="720"/>
      </w:pPr>
    </w:p>
    <w:p w14:paraId="5E07E143" w14:textId="77777777" w:rsidR="002C5753" w:rsidRPr="002C5753" w:rsidRDefault="002C5753" w:rsidP="002C5753">
      <w:pPr>
        <w:numPr>
          <w:ilvl w:val="0"/>
          <w:numId w:val="1"/>
        </w:numPr>
        <w:rPr>
          <w:b/>
        </w:rPr>
      </w:pPr>
      <w:r>
        <w:rPr>
          <w:b/>
        </w:rPr>
        <w:t>Patent</w:t>
      </w:r>
      <w:r w:rsidR="00EF3435">
        <w:rPr>
          <w:b/>
        </w:rPr>
        <w:t>s</w:t>
      </w:r>
      <w:r>
        <w:rPr>
          <w:b/>
        </w:rPr>
        <w:t xml:space="preserve"> Awarded and Pending</w:t>
      </w:r>
    </w:p>
    <w:p w14:paraId="6F59B51B" w14:textId="77777777" w:rsidR="002C5753" w:rsidRDefault="002C5753" w:rsidP="002C5753"/>
    <w:p w14:paraId="5F85D0FB" w14:textId="77777777" w:rsidR="002C5753" w:rsidRPr="002C5753" w:rsidRDefault="002C5753" w:rsidP="00B53387">
      <w:pPr>
        <w:numPr>
          <w:ilvl w:val="0"/>
          <w:numId w:val="9"/>
        </w:numPr>
        <w:rPr>
          <w:color w:val="000000"/>
        </w:rPr>
      </w:pPr>
      <w:r w:rsidRPr="00960A8A">
        <w:rPr>
          <w:color w:val="000000"/>
        </w:rPr>
        <w:t>Antioxidant Therapy of Inborn Errors of Fatty Acid Oxidation and Oxidative Phosphorylation</w:t>
      </w:r>
      <w:r>
        <w:rPr>
          <w:color w:val="000000"/>
        </w:rPr>
        <w:t xml:space="preserve"> (5/5/2016)</w:t>
      </w:r>
    </w:p>
    <w:p w14:paraId="2BAF16E9" w14:textId="77777777" w:rsidR="002C5753" w:rsidRPr="002C5753" w:rsidRDefault="002C5753" w:rsidP="00B53387">
      <w:pPr>
        <w:numPr>
          <w:ilvl w:val="0"/>
          <w:numId w:val="9"/>
        </w:numPr>
        <w:rPr>
          <w:color w:val="000000"/>
        </w:rPr>
      </w:pPr>
      <w:r w:rsidRPr="00960A8A">
        <w:rPr>
          <w:color w:val="000000"/>
        </w:rPr>
        <w:t>Metabolomics of Treatment Refractory Depression and Suicidal Behavior</w:t>
      </w:r>
      <w:r>
        <w:rPr>
          <w:color w:val="000000"/>
        </w:rPr>
        <w:t xml:space="preserve"> (2/10/2016)</w:t>
      </w:r>
    </w:p>
    <w:p w14:paraId="770EA76E" w14:textId="77777777" w:rsidR="002C5753" w:rsidRPr="002C5753" w:rsidRDefault="002C5753" w:rsidP="00B53387">
      <w:pPr>
        <w:numPr>
          <w:ilvl w:val="0"/>
          <w:numId w:val="9"/>
        </w:numPr>
        <w:rPr>
          <w:color w:val="000000"/>
        </w:rPr>
      </w:pPr>
      <w:r w:rsidRPr="00960A8A">
        <w:rPr>
          <w:color w:val="000000"/>
        </w:rPr>
        <w:t>Use of a knock-out Yucatan mini-pig model for characterization and treatment of phenylalanine hydroxylase (PAH) deficiency (phenylketonuria; PKU)</w:t>
      </w:r>
      <w:r>
        <w:rPr>
          <w:color w:val="000000"/>
        </w:rPr>
        <w:t xml:space="preserve"> (1/8/2016)</w:t>
      </w:r>
    </w:p>
    <w:p w14:paraId="083A2F69" w14:textId="77777777" w:rsidR="002C5753" w:rsidRPr="002C5753" w:rsidRDefault="002C5753" w:rsidP="00B53387">
      <w:pPr>
        <w:numPr>
          <w:ilvl w:val="0"/>
          <w:numId w:val="9"/>
        </w:numPr>
        <w:rPr>
          <w:color w:val="000000"/>
        </w:rPr>
      </w:pPr>
      <w:r w:rsidRPr="00960A8A">
        <w:rPr>
          <w:color w:val="000000"/>
        </w:rPr>
        <w:t>Novel anaplerotic agents for treatment of disorders of propionate and long chain fat metabolism</w:t>
      </w:r>
      <w:r>
        <w:rPr>
          <w:color w:val="000000"/>
        </w:rPr>
        <w:t xml:space="preserve"> (12/14/2015)</w:t>
      </w:r>
    </w:p>
    <w:p w14:paraId="3B3979C8" w14:textId="77777777" w:rsidR="002C5753" w:rsidRPr="002C5753" w:rsidRDefault="002C5753" w:rsidP="00B53387">
      <w:pPr>
        <w:numPr>
          <w:ilvl w:val="0"/>
          <w:numId w:val="9"/>
        </w:numPr>
        <w:rPr>
          <w:color w:val="000000"/>
        </w:rPr>
      </w:pPr>
      <w:r w:rsidRPr="00960A8A">
        <w:rPr>
          <w:color w:val="000000"/>
        </w:rPr>
        <w:t xml:space="preserve">Use of gene transcription modifiers for treatment of </w:t>
      </w:r>
      <w:proofErr w:type="spellStart"/>
      <w:r w:rsidRPr="00960A8A">
        <w:rPr>
          <w:color w:val="000000"/>
        </w:rPr>
        <w:t>rhabdomyolyis</w:t>
      </w:r>
      <w:proofErr w:type="spellEnd"/>
      <w:r w:rsidRPr="00960A8A">
        <w:rPr>
          <w:color w:val="000000"/>
        </w:rPr>
        <w:t xml:space="preserve"> due to fatty acid oxidation and of unknown cause</w:t>
      </w:r>
      <w:r>
        <w:rPr>
          <w:color w:val="000000"/>
        </w:rPr>
        <w:t xml:space="preserve"> </w:t>
      </w:r>
      <w:r w:rsidR="00EF3435">
        <w:rPr>
          <w:color w:val="000000"/>
        </w:rPr>
        <w:t>(10/8/2015)</w:t>
      </w:r>
    </w:p>
    <w:p w14:paraId="2701AEB2" w14:textId="77777777" w:rsidR="002C5753" w:rsidRPr="002C5753" w:rsidRDefault="002C5753" w:rsidP="00B53387">
      <w:pPr>
        <w:numPr>
          <w:ilvl w:val="0"/>
          <w:numId w:val="9"/>
        </w:numPr>
        <w:rPr>
          <w:color w:val="000000"/>
        </w:rPr>
      </w:pPr>
      <w:r w:rsidRPr="00960A8A">
        <w:rPr>
          <w:color w:val="000000"/>
        </w:rPr>
        <w:t>Treatment of Rhabdomyolysis due to Fatty Acid Oxidation Disorders and Other Causes with Bendavia</w:t>
      </w:r>
      <w:r>
        <w:rPr>
          <w:color w:val="000000"/>
        </w:rPr>
        <w:t xml:space="preserve"> </w:t>
      </w:r>
      <w:r w:rsidR="00EF3435">
        <w:rPr>
          <w:color w:val="000000"/>
        </w:rPr>
        <w:t>(10/8/2015)</w:t>
      </w:r>
    </w:p>
    <w:p w14:paraId="0697AF9F" w14:textId="77777777" w:rsidR="002C5753" w:rsidRPr="002C5753" w:rsidRDefault="002C5753" w:rsidP="00B53387">
      <w:pPr>
        <w:numPr>
          <w:ilvl w:val="0"/>
          <w:numId w:val="9"/>
        </w:numPr>
        <w:rPr>
          <w:color w:val="000000"/>
        </w:rPr>
      </w:pPr>
      <w:r w:rsidRPr="00960A8A">
        <w:rPr>
          <w:color w:val="000000"/>
        </w:rPr>
        <w:t xml:space="preserve">Development of acyl-CoA dehydrogenases micro/nano enzyme assay for clinical diagnosis and newborn screening </w:t>
      </w:r>
      <w:r w:rsidR="00EF3435">
        <w:rPr>
          <w:color w:val="000000"/>
        </w:rPr>
        <w:t>(6/29/2015)</w:t>
      </w:r>
    </w:p>
    <w:p w14:paraId="043908C8" w14:textId="77777777" w:rsidR="002C5753" w:rsidRPr="002C5753" w:rsidRDefault="002C5753" w:rsidP="00B53387">
      <w:pPr>
        <w:numPr>
          <w:ilvl w:val="0"/>
          <w:numId w:val="9"/>
        </w:numPr>
        <w:rPr>
          <w:color w:val="000000"/>
        </w:rPr>
      </w:pPr>
      <w:r w:rsidRPr="00960A8A">
        <w:rPr>
          <w:color w:val="000000"/>
        </w:rPr>
        <w:lastRenderedPageBreak/>
        <w:t>Triheptanoin IND</w:t>
      </w:r>
      <w:r>
        <w:rPr>
          <w:color w:val="000000"/>
        </w:rPr>
        <w:t xml:space="preserve"> (</w:t>
      </w:r>
      <w:r w:rsidR="00D0390D">
        <w:rPr>
          <w:color w:val="000000"/>
        </w:rPr>
        <w:t xml:space="preserve">Awarded </w:t>
      </w:r>
      <w:r>
        <w:rPr>
          <w:color w:val="000000"/>
        </w:rPr>
        <w:t>1/19/2011)</w:t>
      </w:r>
    </w:p>
    <w:p w14:paraId="1B12A5F8" w14:textId="77777777" w:rsidR="002C5753" w:rsidRPr="002C5753" w:rsidRDefault="002C5753" w:rsidP="00B53387">
      <w:pPr>
        <w:numPr>
          <w:ilvl w:val="0"/>
          <w:numId w:val="9"/>
        </w:numPr>
        <w:rPr>
          <w:color w:val="000000"/>
        </w:rPr>
      </w:pPr>
      <w:r w:rsidRPr="00960A8A">
        <w:rPr>
          <w:color w:val="000000"/>
        </w:rPr>
        <w:t>Treatment of medium chain acyl-CoA dehydrogenase deficiency</w:t>
      </w:r>
      <w:r>
        <w:rPr>
          <w:color w:val="000000"/>
        </w:rPr>
        <w:t xml:space="preserve"> (</w:t>
      </w:r>
      <w:r w:rsidR="00D0390D">
        <w:rPr>
          <w:color w:val="000000"/>
        </w:rPr>
        <w:t xml:space="preserve">Awarded </w:t>
      </w:r>
      <w:r>
        <w:rPr>
          <w:color w:val="000000"/>
        </w:rPr>
        <w:t>10/12/2011)</w:t>
      </w:r>
    </w:p>
    <w:p w14:paraId="3575CF3F" w14:textId="77777777" w:rsidR="002C5753" w:rsidRPr="002C5753" w:rsidRDefault="002C5753" w:rsidP="002C5753">
      <w:pPr>
        <w:rPr>
          <w:b/>
        </w:rPr>
      </w:pPr>
    </w:p>
    <w:p w14:paraId="039C678D" w14:textId="77777777" w:rsidR="00ED1E7C" w:rsidRDefault="00ED1E7C">
      <w:pPr>
        <w:pStyle w:val="Heading1"/>
      </w:pPr>
      <w:r>
        <w:t>PROFESSIONAL ACTIVITIES</w:t>
      </w:r>
    </w:p>
    <w:p w14:paraId="223D4086" w14:textId="77777777" w:rsidR="00ED1E7C" w:rsidRDefault="00ED1E7C">
      <w:pPr>
        <w:jc w:val="center"/>
        <w:rPr>
          <w:b/>
        </w:rPr>
      </w:pPr>
    </w:p>
    <w:p w14:paraId="22E12647" w14:textId="77777777" w:rsidR="00ED1E7C" w:rsidRDefault="00ED1E7C">
      <w:pPr>
        <w:rPr>
          <w:b/>
        </w:rPr>
      </w:pPr>
      <w:r>
        <w:rPr>
          <w:b/>
        </w:rPr>
        <w:t>TEACHING:</w:t>
      </w:r>
    </w:p>
    <w:p w14:paraId="32864437" w14:textId="77777777" w:rsidR="00ED1E7C" w:rsidRDefault="00ED1E7C">
      <w:pPr>
        <w:rPr>
          <w:b/>
        </w:rPr>
      </w:pPr>
    </w:p>
    <w:p w14:paraId="63F3C453" w14:textId="77777777" w:rsidR="00ED1E7C" w:rsidRPr="00EE75F8" w:rsidRDefault="00ED1E7C" w:rsidP="00ED1E7C">
      <w:pPr>
        <w:ind w:left="360"/>
      </w:pPr>
      <w:r w:rsidRPr="00EE75F8">
        <w:t>University of Pittsburgh Graduate School of Public Health</w:t>
      </w:r>
      <w:r w:rsidR="00B53200">
        <w:t>, Department of Human Genetics</w:t>
      </w:r>
    </w:p>
    <w:p w14:paraId="19BF95E5" w14:textId="77777777" w:rsidR="00B53200" w:rsidRDefault="00B53200" w:rsidP="00ED1E7C">
      <w:pPr>
        <w:ind w:left="360" w:firstLine="360"/>
      </w:pPr>
    </w:p>
    <w:p w14:paraId="65E641B0" w14:textId="77777777" w:rsidR="00ED1E7C" w:rsidRPr="00EE75F8" w:rsidRDefault="00ED1E7C" w:rsidP="00ED1E7C">
      <w:pPr>
        <w:ind w:left="360" w:firstLine="360"/>
      </w:pPr>
      <w:r w:rsidRPr="00EE75F8">
        <w:t xml:space="preserve">Lecturer in first year </w:t>
      </w:r>
      <w:r>
        <w:t>Health</w:t>
      </w:r>
      <w:r w:rsidRPr="00EE75F8">
        <w:t xml:space="preserve"> </w:t>
      </w:r>
      <w:r>
        <w:t>Human Genetics course (2005-current</w:t>
      </w:r>
      <w:r w:rsidRPr="00EE75F8">
        <w:t>)</w:t>
      </w:r>
    </w:p>
    <w:p w14:paraId="4D72F26D" w14:textId="77777777" w:rsidR="00ED1E7C" w:rsidRPr="00EE75F8" w:rsidRDefault="00ED1E7C" w:rsidP="00ED1E7C">
      <w:pPr>
        <w:ind w:left="360"/>
      </w:pPr>
    </w:p>
    <w:p w14:paraId="4DCB123E" w14:textId="77777777" w:rsidR="00ED1E7C" w:rsidRDefault="00ED1E7C" w:rsidP="00ED1E7C">
      <w:pPr>
        <w:ind w:left="360"/>
      </w:pPr>
      <w:r w:rsidRPr="00EE75F8">
        <w:t>University of Pittsburgh School of Medicine</w:t>
      </w:r>
    </w:p>
    <w:p w14:paraId="0287BBC7" w14:textId="03B9FE96" w:rsidR="00ED1E7C" w:rsidRPr="00EE75F8" w:rsidRDefault="00ED1E7C" w:rsidP="00ED1E7C">
      <w:pPr>
        <w:ind w:left="360"/>
      </w:pPr>
      <w:r>
        <w:tab/>
        <w:t>Director, UPMC Medical Biochemistry Fellowship (2010-</w:t>
      </w:r>
      <w:r w:rsidR="00552DFB">
        <w:t>2020</w:t>
      </w:r>
      <w:r>
        <w:t>)</w:t>
      </w:r>
    </w:p>
    <w:p w14:paraId="2C3B804F" w14:textId="77777777" w:rsidR="00ED1E7C" w:rsidRPr="00EE75F8" w:rsidRDefault="00ED1E7C" w:rsidP="00ED1E7C">
      <w:pPr>
        <w:ind w:left="360"/>
      </w:pPr>
      <w:r w:rsidRPr="00EE75F8">
        <w:tab/>
        <w:t>Lecturer in first year Biochemistry course (2005</w:t>
      </w:r>
      <w:r>
        <w:t>-current</w:t>
      </w:r>
      <w:r w:rsidRPr="00EE75F8">
        <w:t>)</w:t>
      </w:r>
    </w:p>
    <w:p w14:paraId="01B62754" w14:textId="77777777" w:rsidR="00ED1E7C" w:rsidRPr="00EE75F8" w:rsidRDefault="00ED1E7C" w:rsidP="00ED1E7C">
      <w:pPr>
        <w:ind w:left="360"/>
      </w:pPr>
      <w:r w:rsidRPr="00EE75F8">
        <w:tab/>
        <w:t xml:space="preserve">Lecturer in first year </w:t>
      </w:r>
      <w:r>
        <w:t>Medical Genetics course (2007-current</w:t>
      </w:r>
      <w:r w:rsidRPr="00EE75F8">
        <w:t>)</w:t>
      </w:r>
    </w:p>
    <w:p w14:paraId="440F76B7" w14:textId="77777777" w:rsidR="00ED1E7C" w:rsidRDefault="00ED1E7C" w:rsidP="00ED1E7C">
      <w:pPr>
        <w:ind w:left="360"/>
      </w:pPr>
      <w:r w:rsidRPr="00EE75F8">
        <w:tab/>
        <w:t xml:space="preserve">Lecturer in </w:t>
      </w:r>
      <w:r>
        <w:t>Molecular Medicine course (2007-</w:t>
      </w:r>
      <w:r w:rsidR="00B53200">
        <w:t>2019</w:t>
      </w:r>
      <w:r w:rsidRPr="00EE75F8">
        <w:t>)</w:t>
      </w:r>
    </w:p>
    <w:p w14:paraId="204A22FA" w14:textId="77777777" w:rsidR="00ED1E7C" w:rsidRDefault="00ED1E7C" w:rsidP="00ED1E7C">
      <w:pPr>
        <w:ind w:left="360"/>
      </w:pPr>
      <w:r>
        <w:tab/>
        <w:t>Clinical supervisor Medical Genetics rotation for pediatric residents and genetic counseling students (2004-current)</w:t>
      </w:r>
    </w:p>
    <w:p w14:paraId="572C88CA" w14:textId="77777777" w:rsidR="00D34FDD" w:rsidRDefault="00D34FDD" w:rsidP="00ED1E7C">
      <w:pPr>
        <w:ind w:left="360"/>
      </w:pPr>
    </w:p>
    <w:p w14:paraId="6288A185" w14:textId="77777777" w:rsidR="00ED1E7C" w:rsidRDefault="00ED1E7C">
      <w:pPr>
        <w:ind w:left="360"/>
      </w:pPr>
      <w:r>
        <w:t>Mayo Medical and Graduate School Teaching:</w:t>
      </w:r>
    </w:p>
    <w:p w14:paraId="2EA959FD" w14:textId="77777777" w:rsidR="00ED1E7C" w:rsidRDefault="00ED1E7C">
      <w:pPr>
        <w:ind w:left="1440" w:hanging="720"/>
      </w:pPr>
      <w:r>
        <w:t>Medical Genetics (Medical School 1992)</w:t>
      </w:r>
    </w:p>
    <w:p w14:paraId="31EDFD40" w14:textId="77777777" w:rsidR="00ED1E7C" w:rsidRDefault="00ED1E7C">
      <w:pPr>
        <w:ind w:left="1440" w:hanging="720"/>
      </w:pPr>
      <w:r>
        <w:t>Cell and Molecular Biology (Medical School 1993)</w:t>
      </w:r>
    </w:p>
    <w:p w14:paraId="12195EE3" w14:textId="77777777" w:rsidR="00ED1E7C" w:rsidRDefault="00ED1E7C">
      <w:pPr>
        <w:ind w:left="1440" w:hanging="720"/>
      </w:pPr>
      <w:r>
        <w:t>Biochemistry 8001: Enzyme Kinetics, Mechanism and Structure: Graduate School (1994–97)</w:t>
      </w:r>
    </w:p>
    <w:p w14:paraId="7259EDBF" w14:textId="77777777" w:rsidR="00ED1E7C" w:rsidRDefault="00ED1E7C">
      <w:pPr>
        <w:ind w:left="1440" w:hanging="720"/>
      </w:pPr>
      <w:r>
        <w:t>Molecular Biology 8102: Regulation of Protein Synthesis: Graduate School (1994–98)</w:t>
      </w:r>
    </w:p>
    <w:p w14:paraId="7F02BCEE" w14:textId="77777777" w:rsidR="00ED1E7C" w:rsidRDefault="00ED1E7C">
      <w:pPr>
        <w:ind w:left="1440" w:hanging="720"/>
      </w:pPr>
      <w:r>
        <w:t>Molecular Biology 8600: Human Genetics: Co-course director, Graduate School (1994, 1995)</w:t>
      </w:r>
    </w:p>
    <w:p w14:paraId="2717031A" w14:textId="51918AAF" w:rsidR="00ED1E7C" w:rsidRDefault="00ED1E7C">
      <w:pPr>
        <w:ind w:left="1440" w:hanging="720"/>
      </w:pPr>
      <w:r>
        <w:t>Grad</w:t>
      </w:r>
      <w:r w:rsidR="00460727">
        <w:t>u</w:t>
      </w:r>
      <w:r>
        <w:t>ate School Core Curriculum: Course director, Molecular Genetics (1999-</w:t>
      </w:r>
      <w:r w:rsidR="00460727">
        <w:t>2003</w:t>
      </w:r>
      <w:r>
        <w:t>)</w:t>
      </w:r>
    </w:p>
    <w:p w14:paraId="38DED40A" w14:textId="56B142F7" w:rsidR="00ED1E7C" w:rsidRDefault="00ED1E7C">
      <w:pPr>
        <w:ind w:left="1440" w:hanging="720"/>
      </w:pPr>
      <w:r>
        <w:t>Molecular Genetics Journal Club: Course director (1998-</w:t>
      </w:r>
      <w:r w:rsidR="00460727">
        <w:t>2003</w:t>
      </w:r>
      <w:r>
        <w:t>)</w:t>
      </w:r>
    </w:p>
    <w:p w14:paraId="62354878" w14:textId="072AC7EA" w:rsidR="00ED1E7C" w:rsidRDefault="00ED1E7C" w:rsidP="00460727">
      <w:pPr>
        <w:ind w:firstLine="720"/>
      </w:pPr>
      <w:r>
        <w:t xml:space="preserve">Mayo Clinical </w:t>
      </w:r>
      <w:r w:rsidR="009B0388">
        <w:t>Faculty</w:t>
      </w:r>
      <w:r>
        <w:t xml:space="preserve"> Genome Education Initiative (1999-2002) Program founder. </w:t>
      </w:r>
    </w:p>
    <w:p w14:paraId="312A0CF2" w14:textId="77777777" w:rsidR="00ED1E7C" w:rsidRDefault="00ED1E7C">
      <w:pPr>
        <w:ind w:left="360" w:hanging="360"/>
        <w:rPr>
          <w:b/>
        </w:rPr>
      </w:pPr>
    </w:p>
    <w:p w14:paraId="353F623A" w14:textId="445F3DEA" w:rsidR="00ED1E7C" w:rsidRDefault="00ED1E7C">
      <w:pPr>
        <w:ind w:left="360"/>
        <w:outlineLvl w:val="0"/>
        <w:rPr>
          <w:b/>
        </w:rPr>
      </w:pPr>
      <w:r>
        <w:t xml:space="preserve">Doctoral and Postdoctoral </w:t>
      </w:r>
      <w:r w:rsidR="007303CF">
        <w:t xml:space="preserve">(non-clinical) </w:t>
      </w:r>
      <w:r>
        <w:t>Trainees</w:t>
      </w:r>
    </w:p>
    <w:p w14:paraId="5BA81B64" w14:textId="77777777" w:rsidR="00ED1E7C" w:rsidRDefault="00ED1E7C">
      <w:pPr>
        <w:ind w:left="1080" w:hanging="360"/>
      </w:pPr>
      <w:r>
        <w:t xml:space="preserve">Al-Walid A. Mohsen. Postdoctoral Trainee. Mayo Clinic. 1992-1995. </w:t>
      </w:r>
    </w:p>
    <w:p w14:paraId="5B2FC0BD" w14:textId="77777777" w:rsidR="00ED1E7C" w:rsidRDefault="00ED1E7C">
      <w:pPr>
        <w:ind w:left="1080" w:hanging="360"/>
      </w:pPr>
      <w:r>
        <w:t xml:space="preserve">Kevin Pruitt </w:t>
      </w:r>
      <w:proofErr w:type="spellStart"/>
      <w:r>
        <w:t>Battaile</w:t>
      </w:r>
      <w:proofErr w:type="spellEnd"/>
      <w:r>
        <w:t xml:space="preserve">. Ph.D. Trainee. Mayo Graduate School. 1992-1996. </w:t>
      </w:r>
    </w:p>
    <w:p w14:paraId="520204B3" w14:textId="77777777" w:rsidR="00ED1E7C" w:rsidRDefault="00ED1E7C">
      <w:pPr>
        <w:ind w:left="1080" w:hanging="360"/>
      </w:pPr>
      <w:r>
        <w:t xml:space="preserve">Samuel L. </w:t>
      </w:r>
      <w:proofErr w:type="spellStart"/>
      <w:r>
        <w:t>Volchenboum</w:t>
      </w:r>
      <w:proofErr w:type="spellEnd"/>
      <w:r>
        <w:t xml:space="preserve">. M.D., Ph.D. Trainee. Mayo Graduate School. 1993-1998. </w:t>
      </w:r>
    </w:p>
    <w:p w14:paraId="327B3267" w14:textId="77777777" w:rsidR="00ED1E7C" w:rsidRDefault="00ED1E7C">
      <w:pPr>
        <w:ind w:left="1080" w:hanging="360"/>
      </w:pPr>
      <w:r>
        <w:t xml:space="preserve">Barbara A. </w:t>
      </w:r>
      <w:proofErr w:type="spellStart"/>
      <w:r>
        <w:t>Binzak</w:t>
      </w:r>
      <w:proofErr w:type="spellEnd"/>
      <w:r>
        <w:t xml:space="preserve">. Ph.D. Trainee. Mayo Graduate School 1994-1999. Selected as outstanding predoctoral trainee at the 1998 annual meeting of the American Society of Human Genetics. </w:t>
      </w:r>
    </w:p>
    <w:p w14:paraId="3B49580F" w14:textId="77777777" w:rsidR="00ED1E7C" w:rsidRDefault="00ED1E7C">
      <w:pPr>
        <w:ind w:left="1080" w:hanging="360"/>
      </w:pPr>
      <w:r>
        <w:t xml:space="preserve">Heidi Hoard. Ph.D. Trainee. Mayo Graduate School 1998-2002. </w:t>
      </w:r>
      <w:r w:rsidR="001475B8">
        <w:t>Mayo Clinic Medical School</w:t>
      </w:r>
    </w:p>
    <w:p w14:paraId="07C40B99" w14:textId="77777777" w:rsidR="00ED1E7C" w:rsidRDefault="00ED1E7C">
      <w:pPr>
        <w:ind w:left="1080" w:hanging="360"/>
      </w:pPr>
      <w:r>
        <w:t>Tien Nguyen, Ph.D. Postdoctoral Trainee. Mayo Clinic. 1999-2004. Mayo Clinic Medical School</w:t>
      </w:r>
    </w:p>
    <w:p w14:paraId="06FD9F63" w14:textId="77777777" w:rsidR="00ED1E7C" w:rsidRDefault="00ED1E7C">
      <w:pPr>
        <w:ind w:left="1080" w:hanging="360"/>
      </w:pPr>
      <w:proofErr w:type="spellStart"/>
      <w:r>
        <w:t>Dusica</w:t>
      </w:r>
      <w:proofErr w:type="spellEnd"/>
      <w:r>
        <w:t xml:space="preserve"> </w:t>
      </w:r>
      <w:proofErr w:type="spellStart"/>
      <w:r>
        <w:t>Babovic-Vuksanovic</w:t>
      </w:r>
      <w:proofErr w:type="spellEnd"/>
      <w:r>
        <w:t xml:space="preserve">, M.D. Postdoctoral Trainee. Mayo Clinic 1997-2000. </w:t>
      </w:r>
    </w:p>
    <w:p w14:paraId="4AD85249" w14:textId="77777777" w:rsidR="00ED1E7C" w:rsidRDefault="00ED1E7C">
      <w:pPr>
        <w:ind w:left="1080" w:hanging="360"/>
      </w:pPr>
      <w:r>
        <w:t xml:space="preserve">Miao He, Ph.D. Postdoctoral Trainee. Mayo Clinic. 2000-2006. </w:t>
      </w:r>
      <w:r w:rsidR="000D6CD0">
        <w:t>Selected as outstanding postdoctoral trainee at the 2011 annual meeting of the Society for Metabolic Disorders.</w:t>
      </w:r>
    </w:p>
    <w:p w14:paraId="67D992A2" w14:textId="77777777" w:rsidR="00ED1E7C" w:rsidRDefault="00ED1E7C">
      <w:pPr>
        <w:ind w:left="1080" w:hanging="360"/>
      </w:pPr>
      <w:r>
        <w:t xml:space="preserve">Eric Goetzman, Ph.D., Postdoctoral Trainee, Mayo Clinic. 2001- 2007. </w:t>
      </w:r>
    </w:p>
    <w:p w14:paraId="20DB4212" w14:textId="77777777" w:rsidR="00ED1E7C" w:rsidRDefault="00ED1E7C">
      <w:pPr>
        <w:ind w:left="1080" w:hanging="360"/>
      </w:pPr>
      <w:r>
        <w:t xml:space="preserve">Zuzana </w:t>
      </w:r>
      <w:proofErr w:type="spellStart"/>
      <w:r>
        <w:t>Swigonova</w:t>
      </w:r>
      <w:proofErr w:type="spellEnd"/>
      <w:r>
        <w:t>, Ph.D. Postdoctoral Trainee, University of Plattsburgh, 2005-2007</w:t>
      </w:r>
    </w:p>
    <w:p w14:paraId="168271A0" w14:textId="77777777" w:rsidR="00ED1E7C" w:rsidRDefault="00ED1E7C" w:rsidP="00ED1E7C">
      <w:pPr>
        <w:ind w:left="1080" w:hanging="360"/>
      </w:pPr>
      <w:r>
        <w:t xml:space="preserve">Kristen Harris </w:t>
      </w:r>
      <w:proofErr w:type="spellStart"/>
      <w:r>
        <w:t>Suhrie</w:t>
      </w:r>
      <w:proofErr w:type="spellEnd"/>
      <w:r>
        <w:t>, M.D., Postdoctoral Fellow in Pediatrics, 2009-</w:t>
      </w:r>
      <w:r w:rsidR="00A233A7">
        <w:t>2011.</w:t>
      </w:r>
    </w:p>
    <w:p w14:paraId="254DCCBC" w14:textId="6C48B2D3" w:rsidR="00A233A7" w:rsidRDefault="00280132" w:rsidP="00ED1E7C">
      <w:pPr>
        <w:ind w:left="1080" w:hanging="360"/>
      </w:pPr>
      <w:r>
        <w:t>Manuel Schiff, M.D., Postdoctoral Fellow</w:t>
      </w:r>
      <w:r w:rsidR="00136F25">
        <w:t xml:space="preserve">, </w:t>
      </w:r>
      <w:proofErr w:type="spellStart"/>
      <w:r w:rsidR="00136F25">
        <w:t>Fullbright</w:t>
      </w:r>
      <w:proofErr w:type="spellEnd"/>
      <w:r w:rsidR="00136F25">
        <w:t xml:space="preserve"> Scholar</w:t>
      </w:r>
      <w:r>
        <w:t>, 2011-</w:t>
      </w:r>
      <w:r w:rsidR="00E25BB2">
        <w:t>2013</w:t>
      </w:r>
      <w:r>
        <w:t xml:space="preserve">. </w:t>
      </w:r>
    </w:p>
    <w:p w14:paraId="34B41852" w14:textId="77777777" w:rsidR="000A3243" w:rsidRDefault="004F1617" w:rsidP="000A3243">
      <w:pPr>
        <w:ind w:firstLine="720"/>
      </w:pPr>
      <w:r>
        <w:t xml:space="preserve">Kristen </w:t>
      </w:r>
      <w:proofErr w:type="spellStart"/>
      <w:r>
        <w:t>Skvora</w:t>
      </w:r>
      <w:r w:rsidR="000A3243">
        <w:t>k</w:t>
      </w:r>
      <w:proofErr w:type="spellEnd"/>
      <w:r w:rsidR="000A3243">
        <w:t xml:space="preserve"> Postdoctoral Fellow, 2012-current</w:t>
      </w:r>
    </w:p>
    <w:p w14:paraId="7C15DB53" w14:textId="77777777" w:rsidR="000A3243" w:rsidRDefault="000A3243" w:rsidP="00ED1E7C">
      <w:pPr>
        <w:ind w:left="1080" w:hanging="360"/>
      </w:pPr>
      <w:proofErr w:type="spellStart"/>
      <w:r>
        <w:t>Heejung</w:t>
      </w:r>
      <w:proofErr w:type="spellEnd"/>
      <w:r>
        <w:t xml:space="preserve"> Kan</w:t>
      </w:r>
      <w:r w:rsidR="001475B8">
        <w:t>g</w:t>
      </w:r>
      <w:r>
        <w:t>. Ph.D. Trainee. University of Pittsburgh Graduate School of Public Health. 2010-2014</w:t>
      </w:r>
    </w:p>
    <w:p w14:paraId="6D8C01AD" w14:textId="77777777" w:rsidR="000D6CD0" w:rsidRDefault="000D6CD0" w:rsidP="00ED1E7C">
      <w:pPr>
        <w:ind w:left="1080" w:hanging="360"/>
      </w:pPr>
      <w:r>
        <w:t>Wei Wang, Ph.D. Trainee. University of Pittsburgh Graduate School of Public Health. 2010-2014</w:t>
      </w:r>
    </w:p>
    <w:p w14:paraId="2F2933DF" w14:textId="77777777" w:rsidR="000A3243" w:rsidRDefault="000A3243" w:rsidP="000A3243">
      <w:pPr>
        <w:ind w:left="1080" w:hanging="360"/>
      </w:pPr>
      <w:r>
        <w:t xml:space="preserve">Kaitlyn </w:t>
      </w:r>
      <w:proofErr w:type="spellStart"/>
      <w:r>
        <w:t>Kormanik</w:t>
      </w:r>
      <w:proofErr w:type="spellEnd"/>
      <w:r w:rsidR="003E649F">
        <w:t xml:space="preserve"> Bloom</w:t>
      </w:r>
      <w:r>
        <w:t>. Ph.D. Trainee. University of Pittsburgh Graduate School of Public Health. 2010-2014</w:t>
      </w:r>
    </w:p>
    <w:p w14:paraId="5AB7CCC0" w14:textId="77777777" w:rsidR="001475B8" w:rsidRDefault="001475B8" w:rsidP="001475B8">
      <w:pPr>
        <w:ind w:left="1080" w:hanging="360"/>
      </w:pPr>
      <w:r>
        <w:t xml:space="preserve">Chikara </w:t>
      </w:r>
      <w:proofErr w:type="spellStart"/>
      <w:r>
        <w:t>Otsubo</w:t>
      </w:r>
      <w:proofErr w:type="spellEnd"/>
      <w:r>
        <w:t>, M.D., Ph.D., Postdoctoral Trainee, University of Pittsburgh, 2013-2016</w:t>
      </w:r>
    </w:p>
    <w:p w14:paraId="5836BA50" w14:textId="77777777" w:rsidR="001475B8" w:rsidRDefault="001475B8" w:rsidP="001475B8">
      <w:pPr>
        <w:ind w:left="1080" w:hanging="360"/>
      </w:pPr>
      <w:r>
        <w:t xml:space="preserve">Lina </w:t>
      </w:r>
      <w:proofErr w:type="spellStart"/>
      <w:r>
        <w:t>Ghaloul</w:t>
      </w:r>
      <w:proofErr w:type="spellEnd"/>
      <w:r>
        <w:t>-Gonzalez, M.D., Postdoctoral Trainee, University of Pittsburgh, 2013-2016</w:t>
      </w:r>
    </w:p>
    <w:p w14:paraId="469683BA" w14:textId="3F7E12A4" w:rsidR="000A3243" w:rsidRDefault="000A3243" w:rsidP="00ED1E7C">
      <w:pPr>
        <w:ind w:left="1080" w:hanging="360"/>
      </w:pPr>
      <w:r>
        <w:t xml:space="preserve">Steve </w:t>
      </w:r>
      <w:proofErr w:type="spellStart"/>
      <w:r>
        <w:t>McCalley</w:t>
      </w:r>
      <w:proofErr w:type="spellEnd"/>
      <w:r>
        <w:t>, Ph.D. Trainee. University of Pittsburgh Graduate School of Public Health. 2014-</w:t>
      </w:r>
      <w:r w:rsidR="00227B10">
        <w:t>2018</w:t>
      </w:r>
    </w:p>
    <w:p w14:paraId="1748494B" w14:textId="2D93D4B0" w:rsidR="000A3243" w:rsidRDefault="000D6CD0" w:rsidP="000A3243">
      <w:pPr>
        <w:ind w:left="1080" w:hanging="360"/>
      </w:pPr>
      <w:r>
        <w:t>Andrew Sins</w:t>
      </w:r>
      <w:r w:rsidR="000A3243">
        <w:t>heimer, Ph.D. Trainee. University of Pittsburgh Graduate School of Public Health. 2014-</w:t>
      </w:r>
      <w:r w:rsidR="00227B10">
        <w:t>2019</w:t>
      </w:r>
    </w:p>
    <w:p w14:paraId="4B308A1A" w14:textId="77777777" w:rsidR="00504AB2" w:rsidRDefault="00504AB2" w:rsidP="000A3243">
      <w:pPr>
        <w:ind w:left="1080" w:hanging="360"/>
      </w:pPr>
      <w:proofErr w:type="spellStart"/>
      <w:r>
        <w:t>Guilhian</w:t>
      </w:r>
      <w:proofErr w:type="spellEnd"/>
      <w:r>
        <w:t xml:space="preserve"> Leipnitz, Ph.D., Visiting Scientist, </w:t>
      </w:r>
      <w:proofErr w:type="spellStart"/>
      <w:r w:rsidRPr="00504AB2">
        <w:t>Universidade</w:t>
      </w:r>
      <w:proofErr w:type="spellEnd"/>
      <w:r w:rsidRPr="00504AB2">
        <w:t xml:space="preserve"> Federal do Rio Grande do Sul</w:t>
      </w:r>
      <w:r>
        <w:t>, 2015-2016</w:t>
      </w:r>
    </w:p>
    <w:p w14:paraId="202EE8B4" w14:textId="77777777" w:rsidR="00504AB2" w:rsidRDefault="00504AB2" w:rsidP="000A3243">
      <w:pPr>
        <w:ind w:left="1080" w:hanging="360"/>
      </w:pPr>
      <w:r>
        <w:t xml:space="preserve">Bianca </w:t>
      </w:r>
      <w:r w:rsidR="001475B8">
        <w:t>Seminotti, Ph.D., Postdoctoral Trainee, University of Pittsburgh, 2015-</w:t>
      </w:r>
      <w:r w:rsidR="002A06E9">
        <w:t>2017</w:t>
      </w:r>
    </w:p>
    <w:p w14:paraId="42A21263" w14:textId="357B0D95" w:rsidR="003E649F" w:rsidRDefault="003E649F" w:rsidP="000A3243">
      <w:pPr>
        <w:ind w:left="1080" w:hanging="360"/>
      </w:pPr>
      <w:r>
        <w:t xml:space="preserve">Olivia </w:t>
      </w:r>
      <w:proofErr w:type="spellStart"/>
      <w:r>
        <w:t>Dannibale</w:t>
      </w:r>
      <w:proofErr w:type="spellEnd"/>
      <w:r>
        <w:t xml:space="preserve">, Ph.D. Trainee, University of Pittsburgh Graduate School of Public Health, </w:t>
      </w:r>
      <w:r w:rsidR="00F84CE7">
        <w:t>2018</w:t>
      </w:r>
      <w:r>
        <w:t>-</w:t>
      </w:r>
      <w:r w:rsidR="00F84CE7">
        <w:t>2022</w:t>
      </w:r>
    </w:p>
    <w:p w14:paraId="3210CD28" w14:textId="429F96F5" w:rsidR="004D12B7" w:rsidRDefault="004D12B7" w:rsidP="000A3243">
      <w:pPr>
        <w:ind w:left="1080" w:hanging="360"/>
      </w:pPr>
      <w:proofErr w:type="spellStart"/>
      <w:r>
        <w:t>Yuleng</w:t>
      </w:r>
      <w:proofErr w:type="spellEnd"/>
      <w:r>
        <w:t xml:space="preserve"> </w:t>
      </w:r>
      <w:proofErr w:type="spellStart"/>
      <w:r>
        <w:t>Phua</w:t>
      </w:r>
      <w:proofErr w:type="spellEnd"/>
      <w:r>
        <w:t>, Pd.D. Trainee. University of Pittsburgh School of Medicine. 20</w:t>
      </w:r>
    </w:p>
    <w:p w14:paraId="1076EB7F" w14:textId="04FA75AC" w:rsidR="000A6758" w:rsidRDefault="000A6758" w:rsidP="000A3243">
      <w:pPr>
        <w:ind w:left="1080" w:hanging="360"/>
      </w:pPr>
      <w:r>
        <w:t>Eduardo Vie</w:t>
      </w:r>
      <w:r w:rsidR="008A2264">
        <w:t xml:space="preserve">ira Neto, Ph.D., </w:t>
      </w:r>
      <w:r w:rsidR="004D12B7">
        <w:t>Clinical Biochemical</w:t>
      </w:r>
      <w:r w:rsidR="008A2264">
        <w:t xml:space="preserve"> </w:t>
      </w:r>
      <w:r w:rsidR="004D12B7">
        <w:t>Fellow</w:t>
      </w:r>
      <w:r w:rsidR="008A2264">
        <w:t>, University of Pittsburgh School of Medicine, 20</w:t>
      </w:r>
      <w:r w:rsidR="00227B10">
        <w:t>19-</w:t>
      </w:r>
      <w:r w:rsidR="004D12B7">
        <w:t>2022</w:t>
      </w:r>
    </w:p>
    <w:p w14:paraId="7061051D" w14:textId="76FF107C" w:rsidR="00F84CE7" w:rsidRDefault="00F84CE7" w:rsidP="000A3243">
      <w:pPr>
        <w:ind w:left="1080" w:hanging="360"/>
      </w:pPr>
      <w:r>
        <w:t>Frances Johnson, Ph.D. Trainee, University of Pittsburgh Graduate School of Public Health, 2021- current</w:t>
      </w:r>
    </w:p>
    <w:p w14:paraId="50A4B24F" w14:textId="41AF5EAB" w:rsidR="00F84CE7" w:rsidRDefault="00F84CE7" w:rsidP="000A3243">
      <w:pPr>
        <w:ind w:left="1080" w:hanging="360"/>
      </w:pPr>
      <w:r>
        <w:t>Justin Dutta, Ph.D. Trainee, University of Pittsburgh Graduate School of Public Health, 2022- current</w:t>
      </w:r>
    </w:p>
    <w:p w14:paraId="186EAA12" w14:textId="7A68DED4" w:rsidR="00136F25" w:rsidRDefault="00136F25" w:rsidP="000A3243">
      <w:pPr>
        <w:ind w:left="1080" w:hanging="360"/>
      </w:pPr>
      <w:proofErr w:type="spellStart"/>
      <w:r>
        <w:t>Suja</w:t>
      </w:r>
      <w:proofErr w:type="spellEnd"/>
      <w:r>
        <w:t xml:space="preserve"> </w:t>
      </w:r>
      <w:proofErr w:type="spellStart"/>
      <w:r w:rsidR="002B4871">
        <w:t>Somanadhan</w:t>
      </w:r>
      <w:proofErr w:type="spellEnd"/>
      <w:r w:rsidR="002B4871">
        <w:t xml:space="preserve">, Ph.D., Postdoctoral Trainee, </w:t>
      </w:r>
      <w:proofErr w:type="spellStart"/>
      <w:r w:rsidR="002B4871">
        <w:t>Fullbright</w:t>
      </w:r>
      <w:proofErr w:type="spellEnd"/>
      <w:r w:rsidR="002B4871">
        <w:t xml:space="preserve"> Scholar, </w:t>
      </w:r>
      <w:r w:rsidR="000F3A1C">
        <w:t>University of Pittsburgh School of Medicine, 2022</w:t>
      </w:r>
    </w:p>
    <w:p w14:paraId="5EA8475D" w14:textId="77777777" w:rsidR="000A3243" w:rsidRDefault="000A3243" w:rsidP="00ED1E7C">
      <w:pPr>
        <w:ind w:left="1080" w:hanging="360"/>
      </w:pPr>
    </w:p>
    <w:p w14:paraId="78C6AE19" w14:textId="77777777" w:rsidR="00ED1E7C" w:rsidRDefault="00ED1E7C">
      <w:pPr>
        <w:ind w:left="360" w:hanging="360"/>
      </w:pPr>
    </w:p>
    <w:p w14:paraId="7911E3D3" w14:textId="77777777" w:rsidR="00ED1E7C" w:rsidRDefault="00ED1E7C">
      <w:pPr>
        <w:ind w:left="360"/>
        <w:outlineLvl w:val="0"/>
      </w:pPr>
      <w:r>
        <w:t>Doctoral Candidate Thesis Committees</w:t>
      </w:r>
    </w:p>
    <w:p w14:paraId="3E5E0179" w14:textId="77777777" w:rsidR="00ED1E7C" w:rsidRDefault="00ED1E7C">
      <w:pPr>
        <w:ind w:left="1080" w:hanging="360"/>
      </w:pPr>
      <w:r>
        <w:t xml:space="preserve">Kevin </w:t>
      </w:r>
      <w:proofErr w:type="spellStart"/>
      <w:r>
        <w:t>Battaile</w:t>
      </w:r>
      <w:proofErr w:type="spellEnd"/>
      <w:r>
        <w:t xml:space="preserve"> (Biochemistry and Molecular Biology, Mayo Clinic Medical School)</w:t>
      </w:r>
    </w:p>
    <w:p w14:paraId="376B677C" w14:textId="77777777" w:rsidR="00ED1E7C" w:rsidRDefault="00ED1E7C">
      <w:pPr>
        <w:ind w:left="1080" w:hanging="360"/>
      </w:pPr>
      <w:r>
        <w:t xml:space="preserve">Samuel </w:t>
      </w:r>
      <w:proofErr w:type="spellStart"/>
      <w:proofErr w:type="gramStart"/>
      <w:r>
        <w:t>Volchenboum</w:t>
      </w:r>
      <w:proofErr w:type="spellEnd"/>
      <w:r>
        <w:t xml:space="preserve">  (</w:t>
      </w:r>
      <w:proofErr w:type="gramEnd"/>
      <w:r>
        <w:t>Biochemistry and Molecular Biology, Mayo Clinic Medical School)</w:t>
      </w:r>
    </w:p>
    <w:p w14:paraId="2E6DC26F" w14:textId="77777777" w:rsidR="00ED1E7C" w:rsidRDefault="00ED1E7C">
      <w:pPr>
        <w:ind w:left="1080" w:hanging="360"/>
      </w:pPr>
      <w:r>
        <w:t xml:space="preserve">Barbara </w:t>
      </w:r>
      <w:proofErr w:type="spellStart"/>
      <w:proofErr w:type="gramStart"/>
      <w:r>
        <w:t>Binzak</w:t>
      </w:r>
      <w:proofErr w:type="spellEnd"/>
      <w:r>
        <w:t xml:space="preserve">  (</w:t>
      </w:r>
      <w:proofErr w:type="gramEnd"/>
      <w:r>
        <w:t>Biochemistry and Molecular Biology, Mayo Clinic Medical School)</w:t>
      </w:r>
    </w:p>
    <w:p w14:paraId="43C8F39E" w14:textId="77777777" w:rsidR="00ED1E7C" w:rsidRDefault="00ED1E7C">
      <w:pPr>
        <w:ind w:left="1080" w:hanging="360"/>
      </w:pPr>
      <w:r>
        <w:t xml:space="preserve">Monique </w:t>
      </w:r>
      <w:proofErr w:type="spellStart"/>
      <w:proofErr w:type="gramStart"/>
      <w:r>
        <w:t>Purdock</w:t>
      </w:r>
      <w:proofErr w:type="spellEnd"/>
      <w:r>
        <w:t xml:space="preserve">  (</w:t>
      </w:r>
      <w:proofErr w:type="gramEnd"/>
      <w:r>
        <w:t>Biochemistry and Molecular Biology, Mayo Clinic Medical School)</w:t>
      </w:r>
    </w:p>
    <w:p w14:paraId="0F36BF54" w14:textId="77777777" w:rsidR="00ED1E7C" w:rsidRDefault="00ED1E7C">
      <w:pPr>
        <w:ind w:left="1080" w:hanging="360"/>
      </w:pPr>
      <w:r>
        <w:t xml:space="preserve">Brian </w:t>
      </w:r>
      <w:proofErr w:type="gramStart"/>
      <w:r>
        <w:t>Johnson  (</w:t>
      </w:r>
      <w:proofErr w:type="gramEnd"/>
      <w:r>
        <w:t>Biochemistry and Molecular Biology, Mayo Clinic Medical School)</w:t>
      </w:r>
    </w:p>
    <w:p w14:paraId="4256C591" w14:textId="77777777" w:rsidR="00ED1E7C" w:rsidRDefault="00ED1E7C">
      <w:pPr>
        <w:ind w:left="1080" w:hanging="360"/>
      </w:pPr>
      <w:r>
        <w:t xml:space="preserve">Marcie </w:t>
      </w:r>
      <w:proofErr w:type="gramStart"/>
      <w:r>
        <w:t>Mikesell  (</w:t>
      </w:r>
      <w:proofErr w:type="gramEnd"/>
      <w:r>
        <w:t>Biochemistry and Molecular Biology, Mayo Clinic Medical School)</w:t>
      </w:r>
    </w:p>
    <w:p w14:paraId="15E63387" w14:textId="77777777" w:rsidR="00ED1E7C" w:rsidRDefault="00ED1E7C">
      <w:pPr>
        <w:ind w:left="1080" w:hanging="360"/>
      </w:pPr>
      <w:r>
        <w:t>Scott Kuhns (Biochemistry and Molecular Biology, Mayo Clinic Medical School)</w:t>
      </w:r>
    </w:p>
    <w:p w14:paraId="3B539271" w14:textId="77777777" w:rsidR="00ED1E7C" w:rsidRDefault="00ED1E7C">
      <w:pPr>
        <w:ind w:left="1080" w:hanging="360"/>
      </w:pPr>
      <w:r>
        <w:t xml:space="preserve">Lori </w:t>
      </w:r>
      <w:proofErr w:type="spellStart"/>
      <w:r>
        <w:t>Lebruska</w:t>
      </w:r>
      <w:proofErr w:type="spellEnd"/>
      <w:r>
        <w:t xml:space="preserve"> (Biochemistry and Molecular Biology, Mayo Clinic Medical School)</w:t>
      </w:r>
    </w:p>
    <w:p w14:paraId="1025CF12" w14:textId="77777777" w:rsidR="00ED1E7C" w:rsidRDefault="00ED1E7C">
      <w:pPr>
        <w:ind w:left="1080" w:hanging="360"/>
      </w:pPr>
      <w:r>
        <w:t xml:space="preserve">Kurt </w:t>
      </w:r>
      <w:proofErr w:type="spellStart"/>
      <w:r>
        <w:t>Krummel</w:t>
      </w:r>
      <w:proofErr w:type="spellEnd"/>
      <w:r>
        <w:t xml:space="preserve"> (Biochemistry and Molecular Biology, Mayo Clinic Medical School)</w:t>
      </w:r>
    </w:p>
    <w:p w14:paraId="1585AD19" w14:textId="77777777" w:rsidR="00ED1E7C" w:rsidRDefault="00ED1E7C">
      <w:pPr>
        <w:ind w:left="1080" w:hanging="360"/>
      </w:pPr>
      <w:r>
        <w:t>Heidi Hoard (Biochemistry and Molecular Biology, Mayo Clinic Medical School)</w:t>
      </w:r>
    </w:p>
    <w:p w14:paraId="444E5D77" w14:textId="02649466" w:rsidR="00ED1E7C" w:rsidRDefault="00ED1E7C">
      <w:pPr>
        <w:ind w:left="1080" w:hanging="360"/>
      </w:pPr>
      <w:r>
        <w:t>Heather O’Neil (Biochemistry and Molecular Biology</w:t>
      </w:r>
      <w:r w:rsidR="0009635A">
        <w:t>, Mayo Clinic Medical School</w:t>
      </w:r>
      <w:r>
        <w:t>)</w:t>
      </w:r>
    </w:p>
    <w:p w14:paraId="0D647FB7" w14:textId="77777777" w:rsidR="00ED1E7C" w:rsidRDefault="00ED1E7C">
      <w:r>
        <w:rPr>
          <w:b/>
        </w:rPr>
        <w:tab/>
      </w:r>
      <w:proofErr w:type="spellStart"/>
      <w:r>
        <w:t>Rachaneekorn</w:t>
      </w:r>
      <w:proofErr w:type="spellEnd"/>
      <w:r>
        <w:t xml:space="preserve"> </w:t>
      </w:r>
      <w:proofErr w:type="spellStart"/>
      <w:r>
        <w:t>Punyashthiti</w:t>
      </w:r>
      <w:proofErr w:type="spellEnd"/>
      <w:r>
        <w:t xml:space="preserve"> (Molecular Biology, Mayo Clinic Medical School)</w:t>
      </w:r>
    </w:p>
    <w:p w14:paraId="63844F05" w14:textId="77777777" w:rsidR="00ED1E7C" w:rsidRDefault="00ED1E7C">
      <w:r>
        <w:tab/>
        <w:t>Sarah Van Driest (Molecular Biology, Mayo Clinic Medical School)</w:t>
      </w:r>
    </w:p>
    <w:p w14:paraId="65D84DDA" w14:textId="77777777" w:rsidR="00ED1E7C" w:rsidRDefault="00ED1E7C" w:rsidP="00ED1E7C">
      <w:pPr>
        <w:ind w:firstLine="720"/>
      </w:pPr>
      <w:r>
        <w:t xml:space="preserve">Kristen </w:t>
      </w:r>
      <w:proofErr w:type="spellStart"/>
      <w:r>
        <w:t>Skvorik</w:t>
      </w:r>
      <w:proofErr w:type="spellEnd"/>
      <w:r>
        <w:t xml:space="preserve"> (Biochemistry, University of Pittsburgh School of Medicine)</w:t>
      </w:r>
    </w:p>
    <w:p w14:paraId="362F98A3" w14:textId="77777777" w:rsidR="00ED1E7C" w:rsidRDefault="00ED1E7C" w:rsidP="00ED1E7C">
      <w:pPr>
        <w:ind w:firstLine="720"/>
      </w:pPr>
      <w:r>
        <w:t xml:space="preserve">Wei Wang (Human Genetics, </w:t>
      </w:r>
      <w:r w:rsidR="00211406">
        <w:t>University</w:t>
      </w:r>
      <w:r>
        <w:t xml:space="preserve"> of Pittsburgh Graduate School of Public Health)</w:t>
      </w:r>
    </w:p>
    <w:p w14:paraId="5AFF6308" w14:textId="77777777" w:rsidR="00ED1E7C" w:rsidRDefault="00ED1E7C" w:rsidP="00ED1E7C">
      <w:pPr>
        <w:ind w:firstLine="720"/>
      </w:pPr>
      <w:proofErr w:type="spellStart"/>
      <w:r>
        <w:t>Heejung</w:t>
      </w:r>
      <w:proofErr w:type="spellEnd"/>
      <w:r>
        <w:t xml:space="preserve"> Kang (Human Genetics, </w:t>
      </w:r>
      <w:r w:rsidR="00211406">
        <w:t xml:space="preserve">University </w:t>
      </w:r>
      <w:r>
        <w:t>of Pittsburgh Graduate School of Public Health)</w:t>
      </w:r>
    </w:p>
    <w:p w14:paraId="1286FE21" w14:textId="77777777" w:rsidR="00ED1E7C" w:rsidRDefault="00ED1E7C" w:rsidP="00ED1E7C">
      <w:pPr>
        <w:ind w:firstLine="720"/>
      </w:pPr>
      <w:r>
        <w:t>Kai</w:t>
      </w:r>
      <w:r w:rsidR="00690336">
        <w:t>t</w:t>
      </w:r>
      <w:r>
        <w:t xml:space="preserve">lyn </w:t>
      </w:r>
      <w:proofErr w:type="spellStart"/>
      <w:r>
        <w:t>Kormanik</w:t>
      </w:r>
      <w:proofErr w:type="spellEnd"/>
      <w:r>
        <w:t xml:space="preserve"> (Human Genetics, </w:t>
      </w:r>
      <w:r w:rsidR="00211406">
        <w:t xml:space="preserve">University </w:t>
      </w:r>
      <w:r>
        <w:t>of Pittsburgh Graduate School of Public Health)</w:t>
      </w:r>
    </w:p>
    <w:p w14:paraId="5FCFF1C2" w14:textId="77777777" w:rsidR="00ED1E7C" w:rsidRDefault="00ED1E7C" w:rsidP="00ED1E7C">
      <w:pPr>
        <w:ind w:firstLine="720"/>
      </w:pPr>
      <w:r>
        <w:t>Ryan McAndrew (Biochemistry, Medical College of Wisconsin)</w:t>
      </w:r>
    </w:p>
    <w:p w14:paraId="477A7B0A" w14:textId="77777777" w:rsidR="00504AB2" w:rsidRDefault="00504AB2" w:rsidP="00ED1E7C">
      <w:pPr>
        <w:ind w:firstLine="720"/>
      </w:pPr>
      <w:r>
        <w:t>Megan Beck (Human Genetics, University of Pittsburgh Graduate School of Public Health</w:t>
      </w:r>
      <w:r w:rsidR="002A06E9">
        <w:t>)</w:t>
      </w:r>
    </w:p>
    <w:p w14:paraId="40CF0720" w14:textId="77777777" w:rsidR="002A06E9" w:rsidRDefault="002A06E9" w:rsidP="00ED1E7C">
      <w:pPr>
        <w:ind w:firstLine="720"/>
      </w:pPr>
      <w:r>
        <w:t xml:space="preserve">Steve </w:t>
      </w:r>
      <w:proofErr w:type="spellStart"/>
      <w:r>
        <w:t>McCalley</w:t>
      </w:r>
      <w:proofErr w:type="spellEnd"/>
      <w:r>
        <w:t xml:space="preserve"> (Human Genetics, University of Pittsburgh Graduate School of Public Health)</w:t>
      </w:r>
    </w:p>
    <w:p w14:paraId="61511DF4" w14:textId="77777777" w:rsidR="002A06E9" w:rsidRDefault="002A06E9" w:rsidP="00ED1E7C">
      <w:pPr>
        <w:ind w:firstLine="720"/>
      </w:pPr>
      <w:r>
        <w:t>Andrew S</w:t>
      </w:r>
      <w:r w:rsidR="00B53200">
        <w:t>i</w:t>
      </w:r>
      <w:r>
        <w:t>nsheimer (Human Genetics, University of Pittsburgh Graduate School of Public Health)</w:t>
      </w:r>
    </w:p>
    <w:p w14:paraId="7FF716D8" w14:textId="77777777" w:rsidR="00B53200" w:rsidRDefault="00B53200" w:rsidP="00ED1E7C">
      <w:pPr>
        <w:ind w:firstLine="720"/>
      </w:pPr>
      <w:r>
        <w:t xml:space="preserve">Olivia </w:t>
      </w:r>
      <w:proofErr w:type="spellStart"/>
      <w:r>
        <w:t>Dannibale</w:t>
      </w:r>
      <w:proofErr w:type="spellEnd"/>
      <w:r>
        <w:t xml:space="preserve"> (Human Genetics, University of Pittsburgh Graduate School of Public Health)</w:t>
      </w:r>
    </w:p>
    <w:p w14:paraId="192EAEDA" w14:textId="115AC0C1" w:rsidR="000251C2" w:rsidRDefault="000251C2" w:rsidP="00ED1E7C">
      <w:pPr>
        <w:ind w:firstLine="720"/>
      </w:pPr>
      <w:r>
        <w:t>Keaton Solo (Human Genetics, University of Pittsburgh Graduate School of Public Health)</w:t>
      </w:r>
    </w:p>
    <w:p w14:paraId="45344A50" w14:textId="77777777" w:rsidR="00023CF8" w:rsidRDefault="00023CF8" w:rsidP="00ED1E7C">
      <w:pPr>
        <w:ind w:firstLine="720"/>
      </w:pPr>
    </w:p>
    <w:p w14:paraId="3EE17D11" w14:textId="77777777" w:rsidR="0052135A" w:rsidRDefault="0052135A" w:rsidP="00ED1E7C">
      <w:pPr>
        <w:ind w:firstLine="720"/>
      </w:pPr>
    </w:p>
    <w:p w14:paraId="6B87C51F" w14:textId="77777777" w:rsidR="00023CF8" w:rsidRDefault="00023CF8" w:rsidP="00023CF8">
      <w:r>
        <w:t xml:space="preserve">National and International </w:t>
      </w:r>
      <w:r w:rsidR="00A06B86">
        <w:t>Teaching</w:t>
      </w:r>
    </w:p>
    <w:p w14:paraId="52A22F32" w14:textId="77777777" w:rsidR="00023CF8" w:rsidRDefault="00023CF8" w:rsidP="00023CF8">
      <w:r>
        <w:tab/>
        <w:t>North American Metabolic Academy (</w:t>
      </w:r>
      <w:r w:rsidR="00A06B86">
        <w:t xml:space="preserve">2006- current; </w:t>
      </w:r>
      <w:r w:rsidR="001475B8">
        <w:t xml:space="preserve">Founder and </w:t>
      </w:r>
      <w:r w:rsidR="00A06B86">
        <w:t>Director)</w:t>
      </w:r>
    </w:p>
    <w:p w14:paraId="32F97199" w14:textId="77777777" w:rsidR="00A06B86" w:rsidRDefault="00A06B86" w:rsidP="00023CF8">
      <w:r>
        <w:tab/>
        <w:t>SSIEM (European) Academy (2012- current; Course faculty)</w:t>
      </w:r>
    </w:p>
    <w:p w14:paraId="2687CBA8" w14:textId="086B8582" w:rsidR="00A06B86" w:rsidRDefault="00A06B86" w:rsidP="00023CF8">
      <w:r>
        <w:tab/>
        <w:t>Asia Pacific Inborn Errors of Metabolism Course (2014-</w:t>
      </w:r>
      <w:r w:rsidR="00373C03">
        <w:t>2015</w:t>
      </w:r>
      <w:r>
        <w:t>; Course faculty)</w:t>
      </w:r>
    </w:p>
    <w:p w14:paraId="429CB40A" w14:textId="1FD1E1A2" w:rsidR="00A06B86" w:rsidRDefault="00A06B86" w:rsidP="00023CF8">
      <w:r>
        <w:tab/>
      </w:r>
      <w:proofErr w:type="spellStart"/>
      <w:r>
        <w:t>Recordati</w:t>
      </w:r>
      <w:proofErr w:type="spellEnd"/>
      <w:r>
        <w:t xml:space="preserve"> Academy (2013-current; </w:t>
      </w:r>
      <w:r w:rsidR="00760037">
        <w:t>Intermittent c</w:t>
      </w:r>
      <w:r>
        <w:t>ourse faculty)</w:t>
      </w:r>
    </w:p>
    <w:p w14:paraId="10B3AC77" w14:textId="00DF0058" w:rsidR="00A06B86" w:rsidRDefault="00A06B86" w:rsidP="00023CF8">
      <w:r>
        <w:tab/>
        <w:t xml:space="preserve">South American Inborn Errors of Metabolism Course (2014-current; </w:t>
      </w:r>
      <w:r w:rsidR="00760037">
        <w:t xml:space="preserve">Intermittent course </w:t>
      </w:r>
      <w:r>
        <w:t>faculty</w:t>
      </w:r>
      <w:r w:rsidR="001475B8">
        <w:t>)</w:t>
      </w:r>
    </w:p>
    <w:p w14:paraId="57EC19FC" w14:textId="77777777" w:rsidR="00ED1E7C" w:rsidRDefault="00ED1E7C">
      <w:pPr>
        <w:pStyle w:val="BodyText"/>
        <w:rPr>
          <w:b/>
        </w:rPr>
      </w:pPr>
    </w:p>
    <w:p w14:paraId="17ADC0B3" w14:textId="77777777" w:rsidR="00ED1E7C" w:rsidRPr="002C2994" w:rsidRDefault="00ED1E7C">
      <w:pPr>
        <w:pStyle w:val="BodyText"/>
        <w:rPr>
          <w:b/>
          <w:i w:val="0"/>
        </w:rPr>
      </w:pPr>
      <w:r w:rsidRPr="002C2994">
        <w:rPr>
          <w:b/>
          <w:i w:val="0"/>
        </w:rPr>
        <w:t>R</w:t>
      </w:r>
      <w:r w:rsidR="003E0A4E" w:rsidRPr="002C2994">
        <w:rPr>
          <w:b/>
          <w:i w:val="0"/>
        </w:rPr>
        <w:t>ESEARCH</w:t>
      </w:r>
      <w:r w:rsidRPr="002C2994">
        <w:rPr>
          <w:b/>
          <w:i w:val="0"/>
        </w:rPr>
        <w:t>:</w:t>
      </w:r>
    </w:p>
    <w:p w14:paraId="7FC658EF" w14:textId="77777777" w:rsidR="004321BB" w:rsidRPr="002C2994" w:rsidRDefault="004321BB">
      <w:pPr>
        <w:pStyle w:val="BodyText"/>
        <w:rPr>
          <w:b/>
          <w:i w:val="0"/>
        </w:rPr>
      </w:pPr>
    </w:p>
    <w:p w14:paraId="774EB4B8" w14:textId="77777777" w:rsidR="002B574F" w:rsidRPr="009F0CFD" w:rsidRDefault="002B574F" w:rsidP="002B574F">
      <w:pPr>
        <w:pStyle w:val="Default"/>
        <w:rPr>
          <w:rFonts w:ascii="Times New Roman" w:hAnsi="Times New Roman" w:cs="Times New Roman"/>
          <w:b/>
          <w:bCs/>
          <w:sz w:val="20"/>
          <w:szCs w:val="20"/>
          <w:u w:val="single"/>
        </w:rPr>
      </w:pPr>
      <w:r w:rsidRPr="009F0CFD">
        <w:rPr>
          <w:rFonts w:ascii="Times New Roman" w:hAnsi="Times New Roman" w:cs="Times New Roman"/>
          <w:b/>
          <w:bCs/>
          <w:sz w:val="20"/>
          <w:szCs w:val="20"/>
          <w:u w:val="single"/>
        </w:rPr>
        <w:t>RESEARCH FUNDING</w:t>
      </w:r>
    </w:p>
    <w:p w14:paraId="2177E644" w14:textId="77777777" w:rsidR="002B574F" w:rsidRPr="009F0CFD" w:rsidRDefault="002B574F" w:rsidP="002B574F">
      <w:pPr>
        <w:pStyle w:val="Default"/>
        <w:rPr>
          <w:rFonts w:ascii="Times New Roman" w:hAnsi="Times New Roman" w:cs="Times New Roman"/>
          <w:b/>
          <w:bCs/>
          <w:sz w:val="20"/>
          <w:szCs w:val="20"/>
          <w:u w:val="single"/>
        </w:rPr>
      </w:pPr>
    </w:p>
    <w:p w14:paraId="0A03A4C8" w14:textId="77777777" w:rsidR="00F133CF" w:rsidRPr="009F0CFD" w:rsidRDefault="00F133CF" w:rsidP="00F133C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Vockley, Gerard </w:t>
      </w:r>
    </w:p>
    <w:p w14:paraId="48D53E90" w14:textId="77777777" w:rsidR="00F133CF" w:rsidRPr="009F0CFD" w:rsidRDefault="00F133CF" w:rsidP="00F133CF">
      <w:pPr>
        <w:pStyle w:val="Default"/>
        <w:rPr>
          <w:rFonts w:ascii="Times New Roman" w:hAnsi="Times New Roman" w:cs="Times New Roman"/>
          <w:b/>
          <w:bCs/>
          <w:sz w:val="20"/>
          <w:szCs w:val="20"/>
        </w:rPr>
      </w:pPr>
    </w:p>
    <w:p w14:paraId="37CDE3BC" w14:textId="77777777" w:rsidR="00F133CF" w:rsidRPr="009F0CFD" w:rsidRDefault="00F133CF" w:rsidP="00F133CF">
      <w:pPr>
        <w:pStyle w:val="Default"/>
        <w:rPr>
          <w:rFonts w:ascii="Times New Roman" w:hAnsi="Times New Roman" w:cs="Times New Roman"/>
          <w:b/>
          <w:bCs/>
          <w:sz w:val="20"/>
          <w:szCs w:val="20"/>
          <w:u w:val="single"/>
        </w:rPr>
      </w:pPr>
      <w:r w:rsidRPr="009F0CFD">
        <w:rPr>
          <w:rFonts w:ascii="Times New Roman" w:hAnsi="Times New Roman" w:cs="Times New Roman"/>
          <w:b/>
          <w:bCs/>
          <w:sz w:val="20"/>
          <w:szCs w:val="20"/>
          <w:u w:val="single"/>
        </w:rPr>
        <w:t xml:space="preserve">ACTIVE </w:t>
      </w:r>
    </w:p>
    <w:p w14:paraId="70A66E26" w14:textId="77777777" w:rsidR="00F133CF" w:rsidRPr="009F0CFD" w:rsidRDefault="00F133CF" w:rsidP="00F133CF">
      <w:pPr>
        <w:pStyle w:val="Default"/>
        <w:rPr>
          <w:rFonts w:ascii="Times New Roman" w:hAnsi="Times New Roman" w:cs="Times New Roman"/>
          <w:sz w:val="20"/>
          <w:szCs w:val="20"/>
        </w:rPr>
      </w:pPr>
    </w:p>
    <w:p w14:paraId="6A940676" w14:textId="77777777" w:rsidR="00A80529" w:rsidRPr="000C72FA" w:rsidRDefault="00A80529" w:rsidP="00A80529">
      <w:pPr>
        <w:spacing w:after="120"/>
        <w:rPr>
          <w:b/>
          <w:bCs/>
          <w:u w:val="single"/>
        </w:rPr>
      </w:pPr>
      <w:r w:rsidRPr="000C72FA">
        <w:rPr>
          <w:b/>
          <w:bCs/>
          <w:u w:val="single"/>
        </w:rPr>
        <w:t>ACTIVE</w:t>
      </w:r>
    </w:p>
    <w:p w14:paraId="4BC8BD43" w14:textId="77777777" w:rsidR="00A80529" w:rsidRPr="000C72FA" w:rsidRDefault="00A80529" w:rsidP="00A80529">
      <w:pPr>
        <w:spacing w:after="120"/>
      </w:pPr>
      <w:r w:rsidRPr="000C72FA">
        <w:t>*Title: Characterization of Branched Chain Amino Acid Metabolism and Its Deficiency</w:t>
      </w:r>
    </w:p>
    <w:p w14:paraId="6F119425" w14:textId="77777777" w:rsidR="00A80529" w:rsidRPr="000C72FA" w:rsidRDefault="00A80529" w:rsidP="00A80529">
      <w:pPr>
        <w:spacing w:after="120"/>
      </w:pPr>
      <w:r w:rsidRPr="000C72FA">
        <w:t>Major Goals: The long-range goal of this project is to characterize the metabolism of branched chain acyl-</w:t>
      </w:r>
      <w:proofErr w:type="spellStart"/>
      <w:r w:rsidRPr="000C72FA">
        <w:t>CoAs</w:t>
      </w:r>
      <w:proofErr w:type="spellEnd"/>
      <w:r w:rsidRPr="000C72FA">
        <w:t xml:space="preserve"> and to identify the consequences of its failure in humans.</w:t>
      </w:r>
    </w:p>
    <w:p w14:paraId="106D435C" w14:textId="77777777" w:rsidR="00A80529" w:rsidRPr="000C72FA" w:rsidRDefault="00A80529" w:rsidP="00A80529">
      <w:pPr>
        <w:spacing w:after="120"/>
      </w:pPr>
      <w:r w:rsidRPr="000C72FA">
        <w:t>*Status of Support: Active</w:t>
      </w:r>
    </w:p>
    <w:p w14:paraId="4ABDD3E6" w14:textId="77777777" w:rsidR="00A80529" w:rsidRPr="000C72FA" w:rsidRDefault="00A80529" w:rsidP="00A80529">
      <w:pPr>
        <w:spacing w:after="120"/>
      </w:pPr>
      <w:r w:rsidRPr="000C72FA">
        <w:t>Project Number: 5R01DK109907-06</w:t>
      </w:r>
    </w:p>
    <w:p w14:paraId="6F76F039" w14:textId="77777777" w:rsidR="00A80529" w:rsidRPr="000C72FA" w:rsidRDefault="00A80529" w:rsidP="00A80529">
      <w:pPr>
        <w:spacing w:after="120"/>
      </w:pPr>
      <w:r w:rsidRPr="000C72FA">
        <w:t>Name of PD/PI: Gerard Vockley (PI)</w:t>
      </w:r>
    </w:p>
    <w:p w14:paraId="40EABA76" w14:textId="77777777" w:rsidR="00A80529" w:rsidRPr="000C72FA" w:rsidRDefault="00A80529" w:rsidP="00A80529">
      <w:pPr>
        <w:spacing w:after="120"/>
      </w:pPr>
      <w:r w:rsidRPr="000C72FA">
        <w:t xml:space="preserve">*Source of Support: </w:t>
      </w:r>
      <w:r w:rsidRPr="000C72FA">
        <w:rPr>
          <w:rStyle w:val="clsstaticdata1"/>
          <w:rFonts w:ascii="Times New Roman" w:hAnsi="Times New Roman" w:cs="Times New Roman"/>
          <w:sz w:val="20"/>
          <w:szCs w:val="20"/>
        </w:rPr>
        <w:t>NIDDK</w:t>
      </w:r>
    </w:p>
    <w:p w14:paraId="08000F2C" w14:textId="77777777" w:rsidR="00A80529" w:rsidRPr="000C72FA" w:rsidRDefault="00A80529" w:rsidP="00A80529">
      <w:pPr>
        <w:spacing w:after="120"/>
      </w:pPr>
      <w:r w:rsidRPr="000C72FA">
        <w:t>*Primary Place of Performance: University of Pittsburgh</w:t>
      </w:r>
    </w:p>
    <w:p w14:paraId="0552B759" w14:textId="77777777" w:rsidR="00A80529" w:rsidRPr="000C72FA" w:rsidRDefault="00A80529" w:rsidP="00A80529">
      <w:pPr>
        <w:spacing w:after="120"/>
        <w:rPr>
          <w:color w:val="000000"/>
        </w:rPr>
      </w:pPr>
      <w:r w:rsidRPr="000C72FA">
        <w:t xml:space="preserve">Project/Proposal Start and End Date: 07/01/2016 – </w:t>
      </w:r>
      <w:proofErr w:type="gramStart"/>
      <w:r w:rsidRPr="000C72FA">
        <w:t>02/28/2025</w:t>
      </w:r>
      <w:proofErr w:type="gramEnd"/>
    </w:p>
    <w:p w14:paraId="515072D3" w14:textId="77777777" w:rsidR="00A80529" w:rsidRPr="000C72FA" w:rsidRDefault="00A80529" w:rsidP="00A80529">
      <w:pPr>
        <w:spacing w:after="120"/>
        <w:rPr>
          <w:color w:val="000000"/>
        </w:rPr>
      </w:pPr>
      <w:r w:rsidRPr="000C72FA">
        <w:rPr>
          <w:color w:val="000000"/>
        </w:rPr>
        <w:t>* Total Award Amount (including Indirect Costs):</w:t>
      </w:r>
      <w:r w:rsidRPr="000C72FA">
        <w:t xml:space="preserve"> $4,123,041</w:t>
      </w:r>
    </w:p>
    <w:p w14:paraId="1651E9EA"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1B161C23" w14:textId="77777777" w:rsidTr="00B86843">
        <w:trPr>
          <w:tblHeader/>
        </w:trPr>
        <w:tc>
          <w:tcPr>
            <w:tcW w:w="2337" w:type="dxa"/>
          </w:tcPr>
          <w:p w14:paraId="5F8760A4" w14:textId="77777777" w:rsidR="00A80529" w:rsidRPr="000C72FA" w:rsidRDefault="00A80529" w:rsidP="00A80529">
            <w:pPr>
              <w:rPr>
                <w:rFonts w:ascii="Times New Roman" w:hAnsi="Times New Roman" w:cs="Times New Roman"/>
                <w:sz w:val="20"/>
                <w:szCs w:val="20"/>
              </w:rPr>
            </w:pPr>
            <w:bookmarkStart w:id="0" w:name="Title_Other_Support"/>
            <w:bookmarkEnd w:id="0"/>
            <w:r w:rsidRPr="000C72FA">
              <w:rPr>
                <w:rFonts w:ascii="Times New Roman" w:hAnsi="Times New Roman" w:cs="Times New Roman"/>
                <w:sz w:val="20"/>
                <w:szCs w:val="20"/>
              </w:rPr>
              <w:lastRenderedPageBreak/>
              <w:t>Year (YYYY)</w:t>
            </w:r>
          </w:p>
        </w:tc>
        <w:tc>
          <w:tcPr>
            <w:tcW w:w="2608" w:type="dxa"/>
          </w:tcPr>
          <w:p w14:paraId="67935AFA"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0E54D5D8" w14:textId="77777777" w:rsidTr="00B86843">
        <w:tc>
          <w:tcPr>
            <w:tcW w:w="2337" w:type="dxa"/>
          </w:tcPr>
          <w:p w14:paraId="3A423319"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18AF0B6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2.10 calendar</w:t>
            </w:r>
          </w:p>
        </w:tc>
      </w:tr>
      <w:tr w:rsidR="00A80529" w:rsidRPr="000C72FA" w14:paraId="387ECF44" w14:textId="77777777" w:rsidTr="00B86843">
        <w:tc>
          <w:tcPr>
            <w:tcW w:w="2337" w:type="dxa"/>
          </w:tcPr>
          <w:p w14:paraId="679C832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2.   2022</w:t>
            </w:r>
          </w:p>
        </w:tc>
        <w:tc>
          <w:tcPr>
            <w:tcW w:w="2608" w:type="dxa"/>
          </w:tcPr>
          <w:p w14:paraId="7A5F63A6"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2.10 calendar</w:t>
            </w:r>
          </w:p>
        </w:tc>
      </w:tr>
      <w:tr w:rsidR="00A80529" w:rsidRPr="000C72FA" w14:paraId="44A6F4BA" w14:textId="77777777" w:rsidTr="00B86843">
        <w:tc>
          <w:tcPr>
            <w:tcW w:w="2337" w:type="dxa"/>
          </w:tcPr>
          <w:p w14:paraId="73E2363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3.   2023</w:t>
            </w:r>
          </w:p>
        </w:tc>
        <w:tc>
          <w:tcPr>
            <w:tcW w:w="2608" w:type="dxa"/>
          </w:tcPr>
          <w:p w14:paraId="48461BD7"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2.10 calendar</w:t>
            </w:r>
          </w:p>
        </w:tc>
      </w:tr>
      <w:tr w:rsidR="00A80529" w:rsidRPr="000C72FA" w14:paraId="335565DC" w14:textId="77777777" w:rsidTr="00B86843">
        <w:tc>
          <w:tcPr>
            <w:tcW w:w="2337" w:type="dxa"/>
          </w:tcPr>
          <w:p w14:paraId="54075371"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4.   2024</w:t>
            </w:r>
          </w:p>
        </w:tc>
        <w:tc>
          <w:tcPr>
            <w:tcW w:w="2608" w:type="dxa"/>
          </w:tcPr>
          <w:p w14:paraId="38190804"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2.10 calendar</w:t>
            </w:r>
          </w:p>
        </w:tc>
      </w:tr>
    </w:tbl>
    <w:p w14:paraId="6E316BAE" w14:textId="77777777" w:rsidR="00A80529" w:rsidRPr="000C72FA" w:rsidRDefault="00A80529" w:rsidP="00A80529"/>
    <w:p w14:paraId="78FCEC57" w14:textId="77777777" w:rsidR="00A80529" w:rsidRPr="000C72FA" w:rsidRDefault="00A80529" w:rsidP="00A80529">
      <w:pPr>
        <w:spacing w:after="120"/>
      </w:pPr>
      <w:r w:rsidRPr="000C72FA">
        <w:t>*Title: Phase 3 Trial of DCA in PDC Deficiency: (IND 028,625, 02/04/2015)</w:t>
      </w:r>
      <w:r w:rsidRPr="000C72FA">
        <w:tab/>
      </w:r>
    </w:p>
    <w:p w14:paraId="1A03C8CF" w14:textId="77777777" w:rsidR="00A80529" w:rsidRPr="000C72FA" w:rsidRDefault="00A80529" w:rsidP="00A80529">
      <w:pPr>
        <w:spacing w:after="120"/>
      </w:pPr>
      <w:r w:rsidRPr="000C72FA">
        <w:t>Major Goals: The primary goal will be based on an improved clinical status, as determined by a novel FDA-approved, Observer Reported Outcome (</w:t>
      </w:r>
      <w:proofErr w:type="spellStart"/>
      <w:r w:rsidRPr="000C72FA">
        <w:t>ObsRO</w:t>
      </w:r>
      <w:proofErr w:type="spellEnd"/>
      <w:r w:rsidRPr="000C72FA">
        <w:t xml:space="preserve">) measure.  Our secondary endpoints will include 1) confirmation of better clinical outcome by the </w:t>
      </w:r>
      <w:proofErr w:type="spellStart"/>
      <w:r w:rsidRPr="000C72FA">
        <w:t>Karnofsky</w:t>
      </w:r>
      <w:proofErr w:type="spellEnd"/>
      <w:r w:rsidRPr="000C72FA">
        <w:t>/Lansky performance scale of home functionality in children with life- threatening disease; and 2) decreased lactatemia.</w:t>
      </w:r>
    </w:p>
    <w:p w14:paraId="1E3B62C6" w14:textId="77777777" w:rsidR="00A80529" w:rsidRPr="000C72FA" w:rsidRDefault="00A80529" w:rsidP="00A80529">
      <w:pPr>
        <w:spacing w:after="120"/>
      </w:pPr>
      <w:r w:rsidRPr="000C72FA">
        <w:t>*Status of Support: Active</w:t>
      </w:r>
    </w:p>
    <w:p w14:paraId="67491AE5" w14:textId="77777777" w:rsidR="00A80529" w:rsidRPr="000C72FA" w:rsidRDefault="00A80529" w:rsidP="00A80529">
      <w:pPr>
        <w:spacing w:after="120"/>
      </w:pPr>
      <w:r w:rsidRPr="000C72FA">
        <w:t xml:space="preserve">Project Number: </w:t>
      </w:r>
      <w:r w:rsidRPr="000C72FA">
        <w:rPr>
          <w:rStyle w:val="clsstaticdata1"/>
          <w:rFonts w:ascii="Times New Roman" w:hAnsi="Times New Roman" w:cs="Times New Roman"/>
          <w:sz w:val="20"/>
          <w:szCs w:val="20"/>
        </w:rPr>
        <w:t>5R01FD005407-03</w:t>
      </w:r>
    </w:p>
    <w:p w14:paraId="7A99C2A4" w14:textId="77777777" w:rsidR="00A80529" w:rsidRPr="000C72FA" w:rsidRDefault="00A80529" w:rsidP="00A80529">
      <w:pPr>
        <w:spacing w:after="120"/>
      </w:pPr>
      <w:r w:rsidRPr="000C72FA">
        <w:t xml:space="preserve">Name of PD/PI: Peter </w:t>
      </w:r>
      <w:proofErr w:type="spellStart"/>
      <w:r w:rsidRPr="000C72FA">
        <w:t>Stacpoole</w:t>
      </w:r>
      <w:proofErr w:type="spellEnd"/>
      <w:r w:rsidRPr="000C72FA">
        <w:t xml:space="preserve"> (PI)</w:t>
      </w:r>
    </w:p>
    <w:p w14:paraId="77CD0CA7" w14:textId="77777777" w:rsidR="00A80529" w:rsidRPr="000C72FA" w:rsidRDefault="00A80529" w:rsidP="00A80529">
      <w:pPr>
        <w:spacing w:after="120"/>
      </w:pPr>
      <w:r w:rsidRPr="000C72FA">
        <w:t xml:space="preserve">*Source of Support: </w:t>
      </w:r>
      <w:r w:rsidRPr="000C72FA">
        <w:rPr>
          <w:rStyle w:val="clsstaticdata1"/>
          <w:rFonts w:ascii="Times New Roman" w:hAnsi="Times New Roman" w:cs="Times New Roman"/>
          <w:sz w:val="20"/>
          <w:szCs w:val="20"/>
        </w:rPr>
        <w:t>FDA</w:t>
      </w:r>
    </w:p>
    <w:p w14:paraId="106B6545" w14:textId="77777777" w:rsidR="00A80529" w:rsidRPr="000C72FA" w:rsidRDefault="00A80529" w:rsidP="00A80529">
      <w:pPr>
        <w:spacing w:after="120"/>
      </w:pPr>
      <w:r w:rsidRPr="000C72FA">
        <w:t>*Primary Place of Performance: University of Florida</w:t>
      </w:r>
    </w:p>
    <w:p w14:paraId="0318D2A0" w14:textId="77777777" w:rsidR="00A80529" w:rsidRPr="000C72FA" w:rsidRDefault="00A80529" w:rsidP="00A80529">
      <w:pPr>
        <w:spacing w:after="120"/>
        <w:rPr>
          <w:color w:val="000000"/>
        </w:rPr>
      </w:pPr>
      <w:r w:rsidRPr="000C72FA">
        <w:t xml:space="preserve">Project/Proposal Start and End Date: 06/01/2016 – </w:t>
      </w:r>
      <w:proofErr w:type="gramStart"/>
      <w:r w:rsidRPr="000C72FA">
        <w:t>06/30/2023</w:t>
      </w:r>
      <w:proofErr w:type="gramEnd"/>
    </w:p>
    <w:p w14:paraId="6A54ED55" w14:textId="77777777" w:rsidR="00A80529" w:rsidRPr="000C72FA" w:rsidRDefault="00A80529" w:rsidP="00A80529">
      <w:pPr>
        <w:spacing w:after="120"/>
        <w:rPr>
          <w:color w:val="000000"/>
        </w:rPr>
      </w:pPr>
      <w:r w:rsidRPr="000C72FA">
        <w:rPr>
          <w:color w:val="000000"/>
        </w:rPr>
        <w:t xml:space="preserve">* Total Award Amount (including Indirect Costs): </w:t>
      </w:r>
      <w:r w:rsidRPr="000C72FA">
        <w:t>$39,098</w:t>
      </w:r>
    </w:p>
    <w:p w14:paraId="5721D256"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01EF244F" w14:textId="77777777" w:rsidTr="00B86843">
        <w:trPr>
          <w:tblHeader/>
        </w:trPr>
        <w:tc>
          <w:tcPr>
            <w:tcW w:w="2337" w:type="dxa"/>
          </w:tcPr>
          <w:p w14:paraId="478F12C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56CFEE2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698FCBDA" w14:textId="77777777" w:rsidTr="00B86843">
        <w:tc>
          <w:tcPr>
            <w:tcW w:w="2337" w:type="dxa"/>
          </w:tcPr>
          <w:p w14:paraId="4E50A6A4"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0715C769"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r w:rsidR="00A80529" w:rsidRPr="000C72FA" w14:paraId="6B652757" w14:textId="77777777" w:rsidTr="00B86843">
        <w:tc>
          <w:tcPr>
            <w:tcW w:w="2337" w:type="dxa"/>
          </w:tcPr>
          <w:p w14:paraId="4C8C59B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2.   2022</w:t>
            </w:r>
          </w:p>
        </w:tc>
        <w:tc>
          <w:tcPr>
            <w:tcW w:w="2608" w:type="dxa"/>
          </w:tcPr>
          <w:p w14:paraId="3F599991"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22A32261" w14:textId="77777777" w:rsidR="00A80529" w:rsidRPr="000C72FA" w:rsidRDefault="00A80529" w:rsidP="00A80529"/>
    <w:p w14:paraId="676A9AC2" w14:textId="77777777" w:rsidR="00A80529" w:rsidRPr="000C72FA" w:rsidRDefault="00A80529" w:rsidP="00A80529">
      <w:pPr>
        <w:spacing w:after="120"/>
      </w:pPr>
      <w:r w:rsidRPr="000C72FA">
        <w:t>*Title: Use of a home phenylalanine meter to help manage PKU</w:t>
      </w:r>
      <w:r w:rsidRPr="000C72FA">
        <w:tab/>
      </w:r>
    </w:p>
    <w:p w14:paraId="7FBFF52A" w14:textId="77777777" w:rsidR="00A80529" w:rsidRPr="000C72FA" w:rsidRDefault="00A80529" w:rsidP="00A80529">
      <w:pPr>
        <w:spacing w:after="120"/>
      </w:pPr>
      <w:r w:rsidRPr="000C72FA">
        <w:t>Major Goals: Our long-term goal is to create low-cost, effective tools that empower people to take charge of their healthcare though field diagnosis and therapy monitoring, and thereby reduce death, disability, and healthcare costs.</w:t>
      </w:r>
    </w:p>
    <w:p w14:paraId="022D53A8" w14:textId="77777777" w:rsidR="00A80529" w:rsidRPr="000C72FA" w:rsidRDefault="00A80529" w:rsidP="00A80529">
      <w:pPr>
        <w:spacing w:after="120"/>
      </w:pPr>
      <w:r w:rsidRPr="000C72FA">
        <w:t>*Status of Support: Active</w:t>
      </w:r>
    </w:p>
    <w:p w14:paraId="1FEF1033" w14:textId="77777777" w:rsidR="00A80529" w:rsidRPr="000C72FA" w:rsidRDefault="00A80529" w:rsidP="00A80529">
      <w:pPr>
        <w:spacing w:after="120"/>
      </w:pPr>
      <w:r w:rsidRPr="000C72FA">
        <w:t xml:space="preserve">Project Number: </w:t>
      </w:r>
      <w:r w:rsidRPr="000C72FA">
        <w:rPr>
          <w:rStyle w:val="clsstaticdata1"/>
          <w:rFonts w:ascii="Times New Roman" w:hAnsi="Times New Roman" w:cs="Times New Roman"/>
          <w:sz w:val="20"/>
          <w:szCs w:val="20"/>
        </w:rPr>
        <w:t>5R01NR016991-03</w:t>
      </w:r>
    </w:p>
    <w:p w14:paraId="314D48E6" w14:textId="77777777" w:rsidR="00A80529" w:rsidRPr="000C72FA" w:rsidRDefault="00A80529" w:rsidP="00A80529">
      <w:pPr>
        <w:spacing w:after="120"/>
      </w:pPr>
      <w:r w:rsidRPr="000C72FA">
        <w:t>Name of PD/PI: Gerard Vockley (PI)</w:t>
      </w:r>
    </w:p>
    <w:p w14:paraId="7CF27E43" w14:textId="77777777" w:rsidR="00A80529" w:rsidRPr="000C72FA" w:rsidRDefault="00A80529" w:rsidP="00A80529">
      <w:pPr>
        <w:spacing w:after="120"/>
      </w:pPr>
      <w:r w:rsidRPr="000C72FA">
        <w:t xml:space="preserve">*Source of Support: </w:t>
      </w:r>
      <w:r w:rsidRPr="000C72FA">
        <w:rPr>
          <w:rStyle w:val="clsstaticdata1"/>
          <w:rFonts w:ascii="Times New Roman" w:hAnsi="Times New Roman" w:cs="Times New Roman"/>
          <w:sz w:val="20"/>
          <w:szCs w:val="20"/>
        </w:rPr>
        <w:t>NINR</w:t>
      </w:r>
    </w:p>
    <w:p w14:paraId="7DE2C0F4" w14:textId="77777777" w:rsidR="00A80529" w:rsidRPr="000C72FA" w:rsidRDefault="00A80529" w:rsidP="00A80529">
      <w:pPr>
        <w:spacing w:after="120"/>
      </w:pPr>
      <w:r w:rsidRPr="000C72FA">
        <w:t>*Primary Place of Performance: University of Pittsburgh</w:t>
      </w:r>
    </w:p>
    <w:p w14:paraId="7F115124" w14:textId="77777777" w:rsidR="00A80529" w:rsidRPr="000C72FA" w:rsidRDefault="00A80529" w:rsidP="00A80529">
      <w:pPr>
        <w:spacing w:after="120"/>
        <w:rPr>
          <w:color w:val="000000"/>
        </w:rPr>
      </w:pPr>
      <w:r w:rsidRPr="000C72FA">
        <w:t xml:space="preserve">Project/Proposal Start and End Date: 09/01/2017 – </w:t>
      </w:r>
      <w:proofErr w:type="gramStart"/>
      <w:r w:rsidRPr="000C72FA">
        <w:t>06/30/2022</w:t>
      </w:r>
      <w:proofErr w:type="gramEnd"/>
    </w:p>
    <w:p w14:paraId="5662BFB2" w14:textId="77777777" w:rsidR="00A80529" w:rsidRPr="000C72FA" w:rsidRDefault="00A80529" w:rsidP="00A80529">
      <w:pPr>
        <w:spacing w:after="120"/>
        <w:rPr>
          <w:color w:val="000000"/>
        </w:rPr>
      </w:pPr>
      <w:r w:rsidRPr="000C72FA">
        <w:rPr>
          <w:color w:val="000000"/>
        </w:rPr>
        <w:t xml:space="preserve">* Total Award Amount (including Indirect Costs): </w:t>
      </w:r>
      <w:r w:rsidRPr="000C72FA">
        <w:t>2,376,288.00</w:t>
      </w:r>
    </w:p>
    <w:p w14:paraId="256105FA"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2E18A02C" w14:textId="77777777" w:rsidTr="00B86843">
        <w:trPr>
          <w:tblHeader/>
        </w:trPr>
        <w:tc>
          <w:tcPr>
            <w:tcW w:w="2337" w:type="dxa"/>
          </w:tcPr>
          <w:p w14:paraId="162F1A6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28144E9D"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5ED4E08A" w14:textId="77777777" w:rsidTr="00B86843">
        <w:tc>
          <w:tcPr>
            <w:tcW w:w="2337" w:type="dxa"/>
          </w:tcPr>
          <w:p w14:paraId="01C5883D"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12082DE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1.81 calendar</w:t>
            </w:r>
          </w:p>
        </w:tc>
      </w:tr>
    </w:tbl>
    <w:p w14:paraId="27B6E9C6" w14:textId="77777777" w:rsidR="00A80529" w:rsidRPr="000C72FA" w:rsidRDefault="00A80529" w:rsidP="00A80529"/>
    <w:p w14:paraId="2F330A07" w14:textId="77777777" w:rsidR="00A80529" w:rsidRPr="000C72FA" w:rsidRDefault="00A80529" w:rsidP="00A80529">
      <w:pPr>
        <w:spacing w:after="120"/>
      </w:pPr>
      <w:r w:rsidRPr="000C72FA">
        <w:t>*Title: Creating a paper-based phenylalanine test for personalized therapy monitoring by patients with phenylketonuria</w:t>
      </w:r>
    </w:p>
    <w:p w14:paraId="541471C1" w14:textId="77777777" w:rsidR="00A80529" w:rsidRPr="000C72FA" w:rsidRDefault="00A80529" w:rsidP="00A80529">
      <w:pPr>
        <w:spacing w:after="120"/>
      </w:pPr>
      <w:r w:rsidRPr="000C72FA">
        <w:t>Major Goals: The long-range goal of this project is to characterize the metabolism of branched chain acyl-</w:t>
      </w:r>
      <w:proofErr w:type="spellStart"/>
      <w:r w:rsidRPr="000C72FA">
        <w:t>CoAs</w:t>
      </w:r>
      <w:proofErr w:type="spellEnd"/>
      <w:r w:rsidRPr="000C72FA">
        <w:t xml:space="preserve"> and to identify the consequences of its failure in humans.</w:t>
      </w:r>
    </w:p>
    <w:p w14:paraId="2F5CD055" w14:textId="77777777" w:rsidR="00A80529" w:rsidRPr="000C72FA" w:rsidRDefault="00A80529" w:rsidP="00A80529">
      <w:pPr>
        <w:spacing w:after="120"/>
      </w:pPr>
      <w:r w:rsidRPr="000C72FA">
        <w:t>*Status of Support: Active</w:t>
      </w:r>
    </w:p>
    <w:p w14:paraId="16B110D7" w14:textId="77777777" w:rsidR="00A80529" w:rsidRPr="000C72FA" w:rsidRDefault="00A80529" w:rsidP="00A80529">
      <w:pPr>
        <w:spacing w:after="120"/>
      </w:pPr>
      <w:r w:rsidRPr="000C72FA">
        <w:t>Project Number: 1R01HD091175</w:t>
      </w:r>
    </w:p>
    <w:p w14:paraId="21DFD848" w14:textId="77777777" w:rsidR="00A80529" w:rsidRPr="000C72FA" w:rsidRDefault="00A80529" w:rsidP="00A80529">
      <w:pPr>
        <w:spacing w:after="120"/>
      </w:pPr>
      <w:r w:rsidRPr="000C72FA">
        <w:t>Name of PD/PI: Elaine Fu (PI)</w:t>
      </w:r>
    </w:p>
    <w:p w14:paraId="23790345" w14:textId="77777777" w:rsidR="00A80529" w:rsidRPr="000C72FA" w:rsidRDefault="00A80529" w:rsidP="00A80529">
      <w:pPr>
        <w:spacing w:after="120"/>
      </w:pPr>
      <w:r w:rsidRPr="000C72FA">
        <w:t xml:space="preserve">*Source of Support: </w:t>
      </w:r>
      <w:r w:rsidRPr="000C72FA">
        <w:rPr>
          <w:rStyle w:val="clsstaticdata1"/>
          <w:rFonts w:ascii="Times New Roman" w:hAnsi="Times New Roman" w:cs="Times New Roman"/>
          <w:sz w:val="20"/>
          <w:szCs w:val="20"/>
        </w:rPr>
        <w:t>NIDDK</w:t>
      </w:r>
    </w:p>
    <w:p w14:paraId="747F41FC" w14:textId="77777777" w:rsidR="00A80529" w:rsidRPr="000C72FA" w:rsidRDefault="00A80529" w:rsidP="00A80529">
      <w:pPr>
        <w:spacing w:after="120"/>
      </w:pPr>
      <w:r w:rsidRPr="000C72FA">
        <w:t>*Primary Place of Performance: Oregon State University</w:t>
      </w:r>
    </w:p>
    <w:p w14:paraId="51134B2B" w14:textId="77777777" w:rsidR="00A80529" w:rsidRPr="000C72FA" w:rsidRDefault="00A80529" w:rsidP="00A80529">
      <w:pPr>
        <w:spacing w:after="120"/>
        <w:rPr>
          <w:color w:val="000000"/>
        </w:rPr>
      </w:pPr>
      <w:r w:rsidRPr="000C72FA">
        <w:t xml:space="preserve">Project/Proposal Start and End Date: 09/01/2017 – </w:t>
      </w:r>
      <w:proofErr w:type="gramStart"/>
      <w:r w:rsidRPr="000C72FA">
        <w:t>05/31/2021</w:t>
      </w:r>
      <w:proofErr w:type="gramEnd"/>
    </w:p>
    <w:p w14:paraId="6C379CBE" w14:textId="77777777" w:rsidR="00A80529" w:rsidRPr="000C72FA" w:rsidRDefault="00A80529" w:rsidP="00A80529">
      <w:pPr>
        <w:spacing w:after="120"/>
        <w:rPr>
          <w:color w:val="000000"/>
        </w:rPr>
      </w:pPr>
      <w:r w:rsidRPr="000C72FA">
        <w:rPr>
          <w:color w:val="000000"/>
        </w:rPr>
        <w:lastRenderedPageBreak/>
        <w:t xml:space="preserve">* Total Award Amount (including Indirect Costs): </w:t>
      </w:r>
      <w:r w:rsidRPr="000C72FA">
        <w:t>$86,127</w:t>
      </w:r>
    </w:p>
    <w:p w14:paraId="2C8502FC"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19FBECDA" w14:textId="77777777" w:rsidTr="00B86843">
        <w:trPr>
          <w:tblHeader/>
        </w:trPr>
        <w:tc>
          <w:tcPr>
            <w:tcW w:w="2337" w:type="dxa"/>
          </w:tcPr>
          <w:p w14:paraId="05D04EF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2373512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1AF64A37" w14:textId="77777777" w:rsidTr="00B86843">
        <w:tc>
          <w:tcPr>
            <w:tcW w:w="2337" w:type="dxa"/>
          </w:tcPr>
          <w:p w14:paraId="70BA31D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3216423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7589CF7B" w14:textId="77777777" w:rsidR="00A80529" w:rsidRPr="000C72FA" w:rsidRDefault="00A80529" w:rsidP="00A80529"/>
    <w:p w14:paraId="42E9A808" w14:textId="77777777" w:rsidR="00A80529" w:rsidRPr="000C72FA" w:rsidRDefault="00A80529" w:rsidP="00A80529">
      <w:pPr>
        <w:spacing w:after="120"/>
      </w:pPr>
      <w:r w:rsidRPr="000C72FA">
        <w:t>*Title: North American Mitochondrial Disease Consortium</w:t>
      </w:r>
    </w:p>
    <w:p w14:paraId="18E0089C" w14:textId="77777777" w:rsidR="00A80529" w:rsidRPr="000C72FA" w:rsidRDefault="00A80529" w:rsidP="00A80529">
      <w:pPr>
        <w:spacing w:after="120"/>
      </w:pPr>
      <w:r w:rsidRPr="000C72FA">
        <w:t xml:space="preserve">Major Goals: Patient Enrollment in to the NAMDC Patient Registry and </w:t>
      </w:r>
      <w:proofErr w:type="gramStart"/>
      <w:r w:rsidRPr="000C72FA">
        <w:t>Bio-Repository</w:t>
      </w:r>
      <w:proofErr w:type="gramEnd"/>
      <w:r w:rsidRPr="000C72FA">
        <w:t xml:space="preserve">.  </w:t>
      </w:r>
    </w:p>
    <w:p w14:paraId="65B70A02" w14:textId="77777777" w:rsidR="00A80529" w:rsidRPr="000C72FA" w:rsidRDefault="00A80529" w:rsidP="00A80529">
      <w:pPr>
        <w:spacing w:after="120"/>
      </w:pPr>
      <w:r w:rsidRPr="000C72FA">
        <w:t>*Status of Support: Active</w:t>
      </w:r>
    </w:p>
    <w:p w14:paraId="3A07D78D" w14:textId="77777777" w:rsidR="00A80529" w:rsidRPr="000C72FA" w:rsidRDefault="00A80529" w:rsidP="00A80529">
      <w:pPr>
        <w:spacing w:after="120"/>
      </w:pPr>
      <w:r w:rsidRPr="000C72FA">
        <w:t>Project Number: 5U54NS078059-10</w:t>
      </w:r>
    </w:p>
    <w:p w14:paraId="59E51A7B" w14:textId="77777777" w:rsidR="00A80529" w:rsidRPr="000C72FA" w:rsidRDefault="00A80529" w:rsidP="00A80529">
      <w:pPr>
        <w:spacing w:after="120"/>
      </w:pPr>
      <w:r w:rsidRPr="000C72FA">
        <w:t>Name of PD/PI: Michio Hirano (PI)</w:t>
      </w:r>
    </w:p>
    <w:p w14:paraId="4535CDDB" w14:textId="77777777" w:rsidR="00A80529" w:rsidRPr="000C72FA" w:rsidRDefault="00A80529" w:rsidP="00A80529">
      <w:pPr>
        <w:spacing w:after="120"/>
      </w:pPr>
      <w:r w:rsidRPr="000C72FA">
        <w:t xml:space="preserve">*Source of Support: </w:t>
      </w:r>
      <w:r w:rsidRPr="000C72FA">
        <w:rPr>
          <w:rStyle w:val="clsstaticdata1"/>
          <w:rFonts w:ascii="Times New Roman" w:hAnsi="Times New Roman" w:cs="Times New Roman"/>
          <w:sz w:val="20"/>
          <w:szCs w:val="20"/>
        </w:rPr>
        <w:t>NINDS</w:t>
      </w:r>
    </w:p>
    <w:p w14:paraId="3C2716FC" w14:textId="77777777" w:rsidR="00A80529" w:rsidRPr="000C72FA" w:rsidRDefault="00A80529" w:rsidP="00A80529">
      <w:pPr>
        <w:spacing w:after="120"/>
      </w:pPr>
      <w:r w:rsidRPr="000C72FA">
        <w:t>*Primary Place of Performance: Columbia University</w:t>
      </w:r>
    </w:p>
    <w:p w14:paraId="42A9A5E0" w14:textId="77777777" w:rsidR="00A80529" w:rsidRPr="000C72FA" w:rsidRDefault="00A80529" w:rsidP="00A80529">
      <w:pPr>
        <w:spacing w:after="120"/>
        <w:rPr>
          <w:color w:val="000000"/>
        </w:rPr>
      </w:pPr>
      <w:r w:rsidRPr="000C72FA">
        <w:t xml:space="preserve">Project/Proposal Start and End Date: 09/30/2011 – </w:t>
      </w:r>
      <w:proofErr w:type="gramStart"/>
      <w:r w:rsidRPr="000C72FA">
        <w:t>08/31/2024</w:t>
      </w:r>
      <w:proofErr w:type="gramEnd"/>
    </w:p>
    <w:p w14:paraId="014D6489" w14:textId="77777777" w:rsidR="00A80529" w:rsidRPr="000C72FA" w:rsidRDefault="00A80529" w:rsidP="00A80529">
      <w:pPr>
        <w:spacing w:after="120"/>
        <w:rPr>
          <w:color w:val="000000"/>
        </w:rPr>
      </w:pPr>
      <w:r w:rsidRPr="000C72FA">
        <w:rPr>
          <w:color w:val="000000"/>
        </w:rPr>
        <w:t xml:space="preserve">* Total Award Amount (including Indirect Costs): </w:t>
      </w:r>
      <w:r w:rsidRPr="000C72FA">
        <w:t>$48,035</w:t>
      </w:r>
    </w:p>
    <w:p w14:paraId="11168D4D"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7C6D56B4" w14:textId="77777777" w:rsidTr="00B86843">
        <w:trPr>
          <w:tblHeader/>
        </w:trPr>
        <w:tc>
          <w:tcPr>
            <w:tcW w:w="2337" w:type="dxa"/>
          </w:tcPr>
          <w:p w14:paraId="293778ED"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5026D2A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0D5D5F53" w14:textId="77777777" w:rsidTr="00B86843">
        <w:tc>
          <w:tcPr>
            <w:tcW w:w="2337" w:type="dxa"/>
          </w:tcPr>
          <w:p w14:paraId="09A438B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7C20B219"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r w:rsidR="00A80529" w:rsidRPr="000C72FA" w14:paraId="6C537AD6" w14:textId="77777777" w:rsidTr="00B86843">
        <w:tc>
          <w:tcPr>
            <w:tcW w:w="2337" w:type="dxa"/>
          </w:tcPr>
          <w:p w14:paraId="521E988A"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2.   2022</w:t>
            </w:r>
          </w:p>
        </w:tc>
        <w:tc>
          <w:tcPr>
            <w:tcW w:w="2608" w:type="dxa"/>
          </w:tcPr>
          <w:p w14:paraId="7ACED87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r w:rsidR="00A80529" w:rsidRPr="000C72FA" w14:paraId="4BB89B68" w14:textId="77777777" w:rsidTr="00B86843">
        <w:tc>
          <w:tcPr>
            <w:tcW w:w="2337" w:type="dxa"/>
          </w:tcPr>
          <w:p w14:paraId="599C5EB3"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3.   2023</w:t>
            </w:r>
          </w:p>
        </w:tc>
        <w:tc>
          <w:tcPr>
            <w:tcW w:w="2608" w:type="dxa"/>
          </w:tcPr>
          <w:p w14:paraId="5EE9D5B6"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042EBB07" w14:textId="77777777" w:rsidR="00A80529" w:rsidRPr="000C72FA" w:rsidRDefault="00A80529" w:rsidP="00A80529"/>
    <w:p w14:paraId="0FC9B1A5" w14:textId="77777777" w:rsidR="00A80529" w:rsidRPr="000C72FA" w:rsidRDefault="00A80529" w:rsidP="00A80529">
      <w:pPr>
        <w:spacing w:after="120"/>
      </w:pPr>
      <w:r w:rsidRPr="000C72FA">
        <w:t>*Title: Hepatocyte Transplantation for Liver-Based Metabolic Disease</w:t>
      </w:r>
    </w:p>
    <w:p w14:paraId="47B0BFF6" w14:textId="77777777" w:rsidR="00A80529" w:rsidRPr="000C72FA" w:rsidRDefault="00A80529" w:rsidP="00A80529">
      <w:pPr>
        <w:spacing w:after="120"/>
      </w:pPr>
      <w:r w:rsidRPr="000C72FA">
        <w:t>Major Goals: In this study, we will treat patients with liver-based metabolic disease by hepatocyte transplantation with the goal of opening the door for broader use of hepatocyte transplants in the treatment of metabolic liver disease.</w:t>
      </w:r>
    </w:p>
    <w:p w14:paraId="62C122F9" w14:textId="77777777" w:rsidR="00A80529" w:rsidRPr="000C72FA" w:rsidRDefault="00A80529" w:rsidP="00A80529">
      <w:pPr>
        <w:spacing w:after="120"/>
      </w:pPr>
      <w:r w:rsidRPr="000C72FA">
        <w:t>*Status of Support: Active</w:t>
      </w:r>
    </w:p>
    <w:p w14:paraId="266785CC" w14:textId="77777777" w:rsidR="00A80529" w:rsidRPr="000C72FA" w:rsidRDefault="00A80529" w:rsidP="00A80529">
      <w:pPr>
        <w:spacing w:after="120"/>
      </w:pPr>
      <w:r w:rsidRPr="000C72FA">
        <w:t>Project Number: 5R01DK117916-03</w:t>
      </w:r>
    </w:p>
    <w:p w14:paraId="6C84A6B1" w14:textId="77777777" w:rsidR="00A80529" w:rsidRPr="000C72FA" w:rsidRDefault="00A80529" w:rsidP="00A80529">
      <w:pPr>
        <w:spacing w:after="120"/>
      </w:pPr>
      <w:r w:rsidRPr="000C72FA">
        <w:t>Name of PD/PI: Ira Fox (PI), Gerard Vockley (MPI)</w:t>
      </w:r>
    </w:p>
    <w:p w14:paraId="37FBCE5C" w14:textId="77777777" w:rsidR="00A80529" w:rsidRPr="000C72FA" w:rsidRDefault="00A80529" w:rsidP="00A80529">
      <w:pPr>
        <w:spacing w:after="120"/>
      </w:pPr>
      <w:r w:rsidRPr="000C72FA">
        <w:t xml:space="preserve">*Source of Support: </w:t>
      </w:r>
      <w:r w:rsidRPr="000C72FA">
        <w:rPr>
          <w:rStyle w:val="clsstaticdata1"/>
          <w:rFonts w:ascii="Times New Roman" w:hAnsi="Times New Roman" w:cs="Times New Roman"/>
          <w:sz w:val="20"/>
          <w:szCs w:val="20"/>
        </w:rPr>
        <w:t>NIDDK</w:t>
      </w:r>
    </w:p>
    <w:p w14:paraId="52287537" w14:textId="77777777" w:rsidR="00A80529" w:rsidRPr="000C72FA" w:rsidRDefault="00A80529" w:rsidP="00A80529">
      <w:pPr>
        <w:spacing w:after="120"/>
      </w:pPr>
      <w:r w:rsidRPr="000C72FA">
        <w:t>*Primary Place of Performance: University of Pittsburgh</w:t>
      </w:r>
    </w:p>
    <w:p w14:paraId="752597FE" w14:textId="77777777" w:rsidR="00A80529" w:rsidRPr="000C72FA" w:rsidRDefault="00A80529" w:rsidP="00A80529">
      <w:pPr>
        <w:spacing w:after="120"/>
        <w:rPr>
          <w:color w:val="000000"/>
        </w:rPr>
      </w:pPr>
      <w:r w:rsidRPr="000C72FA">
        <w:t xml:space="preserve">Project/Proposal Start and End Date: 08/10/2018 – </w:t>
      </w:r>
      <w:proofErr w:type="gramStart"/>
      <w:r w:rsidRPr="000C72FA">
        <w:t>06/30/2024</w:t>
      </w:r>
      <w:proofErr w:type="gramEnd"/>
    </w:p>
    <w:p w14:paraId="3E44E362" w14:textId="77777777" w:rsidR="00A80529" w:rsidRPr="000C72FA" w:rsidRDefault="00A80529" w:rsidP="00A80529">
      <w:pPr>
        <w:spacing w:after="120"/>
        <w:rPr>
          <w:color w:val="000000"/>
        </w:rPr>
      </w:pPr>
      <w:r w:rsidRPr="000C72FA">
        <w:rPr>
          <w:color w:val="000000"/>
        </w:rPr>
        <w:t xml:space="preserve">* Total Award Amount (including Indirect Costs): </w:t>
      </w:r>
      <w:r w:rsidRPr="000C72FA">
        <w:t>$1,268,334</w:t>
      </w:r>
    </w:p>
    <w:p w14:paraId="73D40708"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050DD765" w14:textId="77777777" w:rsidTr="00B86843">
        <w:trPr>
          <w:tblHeader/>
        </w:trPr>
        <w:tc>
          <w:tcPr>
            <w:tcW w:w="2337" w:type="dxa"/>
          </w:tcPr>
          <w:p w14:paraId="281EB55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3D1FB92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5EFB9F9C" w14:textId="77777777" w:rsidTr="00B86843">
        <w:tc>
          <w:tcPr>
            <w:tcW w:w="2337" w:type="dxa"/>
          </w:tcPr>
          <w:p w14:paraId="7F0CFE33"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1.   2020</w:t>
            </w:r>
          </w:p>
        </w:tc>
        <w:tc>
          <w:tcPr>
            <w:tcW w:w="2608" w:type="dxa"/>
          </w:tcPr>
          <w:p w14:paraId="3080F9CB"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0.91 calendar</w:t>
            </w:r>
          </w:p>
        </w:tc>
      </w:tr>
      <w:tr w:rsidR="00A80529" w:rsidRPr="000C72FA" w14:paraId="092E479D" w14:textId="77777777" w:rsidTr="00B86843">
        <w:tc>
          <w:tcPr>
            <w:tcW w:w="2337" w:type="dxa"/>
          </w:tcPr>
          <w:p w14:paraId="76270CB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2.   2022</w:t>
            </w:r>
          </w:p>
        </w:tc>
        <w:tc>
          <w:tcPr>
            <w:tcW w:w="2608" w:type="dxa"/>
          </w:tcPr>
          <w:p w14:paraId="531FE20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1.20 calendar</w:t>
            </w:r>
          </w:p>
        </w:tc>
      </w:tr>
      <w:tr w:rsidR="00A80529" w:rsidRPr="000C72FA" w14:paraId="600E397E" w14:textId="77777777" w:rsidTr="00B86843">
        <w:tc>
          <w:tcPr>
            <w:tcW w:w="2337" w:type="dxa"/>
          </w:tcPr>
          <w:p w14:paraId="4F7E0031"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3.   2023</w:t>
            </w:r>
          </w:p>
        </w:tc>
        <w:tc>
          <w:tcPr>
            <w:tcW w:w="2608" w:type="dxa"/>
          </w:tcPr>
          <w:p w14:paraId="2FDA2D7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1.20 calendar</w:t>
            </w:r>
          </w:p>
        </w:tc>
      </w:tr>
    </w:tbl>
    <w:p w14:paraId="1CC070C4" w14:textId="77777777" w:rsidR="00A80529" w:rsidRPr="000C72FA" w:rsidRDefault="00A80529" w:rsidP="00A80529"/>
    <w:p w14:paraId="1DB2C873" w14:textId="77777777" w:rsidR="00A80529" w:rsidRPr="000C72FA" w:rsidRDefault="00A80529" w:rsidP="00A80529">
      <w:pPr>
        <w:spacing w:after="120"/>
      </w:pPr>
      <w:r w:rsidRPr="000C72FA">
        <w:t>*Title: PKUDOS – PKU Demographics, Outcomes, and Safety Registry</w:t>
      </w:r>
    </w:p>
    <w:p w14:paraId="6EC0B4EC" w14:textId="77777777" w:rsidR="00A80529" w:rsidRPr="000C72FA" w:rsidRDefault="00A80529" w:rsidP="00A80529">
      <w:pPr>
        <w:spacing w:after="120"/>
      </w:pPr>
      <w:r w:rsidRPr="000C72FA">
        <w:t>Major Goals: The objective of this study is to evaluate the safety of long-term treatment with Kuvan.</w:t>
      </w:r>
    </w:p>
    <w:p w14:paraId="71E9B712" w14:textId="77777777" w:rsidR="00A80529" w:rsidRPr="000C72FA" w:rsidRDefault="00A80529" w:rsidP="00A80529">
      <w:pPr>
        <w:spacing w:after="120"/>
      </w:pPr>
      <w:r w:rsidRPr="000C72FA">
        <w:t>*Status of Support: Active</w:t>
      </w:r>
    </w:p>
    <w:p w14:paraId="2E2118C3" w14:textId="77777777" w:rsidR="00A80529" w:rsidRPr="000C72FA" w:rsidRDefault="00A80529" w:rsidP="00A80529">
      <w:pPr>
        <w:spacing w:after="120"/>
      </w:pPr>
      <w:r w:rsidRPr="000C72FA">
        <w:t>Project Number: PKUDOS-01/17869</w:t>
      </w:r>
    </w:p>
    <w:p w14:paraId="46BFC7FB" w14:textId="77777777" w:rsidR="00A80529" w:rsidRPr="000C72FA" w:rsidRDefault="00A80529" w:rsidP="00A80529">
      <w:pPr>
        <w:spacing w:after="120"/>
      </w:pPr>
      <w:r w:rsidRPr="000C72FA">
        <w:t>Name of PD/PI: Gerard Vockley (PI)</w:t>
      </w:r>
    </w:p>
    <w:p w14:paraId="4667CB8A" w14:textId="77777777" w:rsidR="00A80529" w:rsidRPr="000C72FA" w:rsidRDefault="00A80529" w:rsidP="00A80529">
      <w:pPr>
        <w:spacing w:after="120"/>
      </w:pPr>
      <w:r w:rsidRPr="000C72FA">
        <w:t xml:space="preserve">*Source of Support: </w:t>
      </w:r>
      <w:r w:rsidRPr="000C72FA">
        <w:rPr>
          <w:rStyle w:val="clsstaticdata1"/>
          <w:rFonts w:ascii="Times New Roman" w:hAnsi="Times New Roman" w:cs="Times New Roman"/>
          <w:sz w:val="20"/>
          <w:szCs w:val="20"/>
        </w:rPr>
        <w:t>BioMarin</w:t>
      </w:r>
    </w:p>
    <w:p w14:paraId="16F8416E" w14:textId="77777777" w:rsidR="00A80529" w:rsidRPr="000C72FA" w:rsidRDefault="00A80529" w:rsidP="00A80529">
      <w:pPr>
        <w:spacing w:after="120"/>
      </w:pPr>
      <w:r w:rsidRPr="000C72FA">
        <w:t>*Primary Place of Performance: University of Pittsburgh</w:t>
      </w:r>
    </w:p>
    <w:p w14:paraId="4CF2D9B3" w14:textId="77777777" w:rsidR="00A80529" w:rsidRPr="000C72FA" w:rsidRDefault="00A80529" w:rsidP="00A80529">
      <w:pPr>
        <w:spacing w:after="120"/>
        <w:rPr>
          <w:color w:val="000000"/>
        </w:rPr>
      </w:pPr>
      <w:r w:rsidRPr="000C72FA">
        <w:t>Project/Proposal Start and End Date: 09/26/2008 – 96/26/</w:t>
      </w:r>
      <w:proofErr w:type="gramStart"/>
      <w:r w:rsidRPr="000C72FA">
        <w:t>2023</w:t>
      </w:r>
      <w:proofErr w:type="gramEnd"/>
    </w:p>
    <w:p w14:paraId="1B967F79" w14:textId="77777777" w:rsidR="00A80529" w:rsidRPr="000C72FA" w:rsidRDefault="00A80529" w:rsidP="00A80529">
      <w:pPr>
        <w:spacing w:after="120"/>
        <w:rPr>
          <w:color w:val="000000"/>
        </w:rPr>
      </w:pPr>
      <w:r w:rsidRPr="000C72FA">
        <w:rPr>
          <w:color w:val="000000"/>
        </w:rPr>
        <w:lastRenderedPageBreak/>
        <w:t>* Total Award Amount (including Indirect Costs): $55,700</w:t>
      </w:r>
    </w:p>
    <w:p w14:paraId="77A4F775"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5B1C9B00" w14:textId="77777777" w:rsidTr="00B86843">
        <w:trPr>
          <w:tblHeader/>
        </w:trPr>
        <w:tc>
          <w:tcPr>
            <w:tcW w:w="2337" w:type="dxa"/>
          </w:tcPr>
          <w:p w14:paraId="0EB62DAE"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7E032E8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31079099" w14:textId="77777777" w:rsidTr="00B86843">
        <w:tc>
          <w:tcPr>
            <w:tcW w:w="2337" w:type="dxa"/>
          </w:tcPr>
          <w:p w14:paraId="73734469"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2814623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r w:rsidR="00A80529" w:rsidRPr="000C72FA" w14:paraId="43B17606" w14:textId="77777777" w:rsidTr="00B86843">
        <w:tc>
          <w:tcPr>
            <w:tcW w:w="2337" w:type="dxa"/>
          </w:tcPr>
          <w:p w14:paraId="0A430A2A"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2.   2022</w:t>
            </w:r>
          </w:p>
        </w:tc>
        <w:tc>
          <w:tcPr>
            <w:tcW w:w="2608" w:type="dxa"/>
          </w:tcPr>
          <w:p w14:paraId="48E992CC"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0A099CD3" w14:textId="77777777" w:rsidR="00A80529" w:rsidRPr="000C72FA" w:rsidRDefault="00A80529" w:rsidP="00A80529"/>
    <w:p w14:paraId="2DD1F98F" w14:textId="77777777" w:rsidR="00A80529" w:rsidRPr="000C72FA" w:rsidRDefault="00A80529" w:rsidP="00A80529">
      <w:pPr>
        <w:spacing w:after="120"/>
      </w:pPr>
      <w:r w:rsidRPr="000C72FA">
        <w:t>*Title: An Observational, Longitudinal, Prospective, Long-Term Registry of Patients with Hypophosphatasia</w:t>
      </w:r>
    </w:p>
    <w:p w14:paraId="6B5FB18C" w14:textId="77777777" w:rsidR="00A80529" w:rsidRPr="000C72FA" w:rsidRDefault="00A80529" w:rsidP="00A80529">
      <w:pPr>
        <w:spacing w:after="120"/>
      </w:pPr>
      <w:r w:rsidRPr="000C72FA">
        <w:t xml:space="preserve">Major Goals: This multinational, multicenter, observational, prospective, long-term registry is designed to collect data on epidemiology, HPP history, clinical course, symptoms (including multi-systematic aspects of disease), and burden of disease from patients of all ages who have a diagnosis of HPP.  </w:t>
      </w:r>
    </w:p>
    <w:p w14:paraId="512B3674" w14:textId="77777777" w:rsidR="00A80529" w:rsidRPr="000C72FA" w:rsidRDefault="00A80529" w:rsidP="00A80529">
      <w:pPr>
        <w:spacing w:after="120"/>
      </w:pPr>
      <w:r w:rsidRPr="000C72FA">
        <w:t>*Status of Support: Active</w:t>
      </w:r>
    </w:p>
    <w:p w14:paraId="01D4DDE1" w14:textId="77777777" w:rsidR="00A80529" w:rsidRPr="000C72FA" w:rsidRDefault="00A80529" w:rsidP="00A80529">
      <w:pPr>
        <w:spacing w:after="120"/>
      </w:pPr>
      <w:r w:rsidRPr="000C72FA">
        <w:t>Project Number: ALX-HPP-501/18581</w:t>
      </w:r>
    </w:p>
    <w:p w14:paraId="5E50BD21" w14:textId="77777777" w:rsidR="00A80529" w:rsidRPr="000C72FA" w:rsidRDefault="00A80529" w:rsidP="00A80529">
      <w:pPr>
        <w:spacing w:after="120"/>
      </w:pPr>
      <w:r w:rsidRPr="000C72FA">
        <w:t>Name of PD/PI: Gerard Vockley (PI)</w:t>
      </w:r>
    </w:p>
    <w:p w14:paraId="5A748443" w14:textId="77777777" w:rsidR="00A80529" w:rsidRPr="000C72FA" w:rsidRDefault="00A80529" w:rsidP="00A80529">
      <w:pPr>
        <w:spacing w:after="120"/>
      </w:pPr>
      <w:r w:rsidRPr="000C72FA">
        <w:t xml:space="preserve">*Source of Support: </w:t>
      </w:r>
      <w:r w:rsidRPr="000C72FA">
        <w:rPr>
          <w:rStyle w:val="clsstaticdata1"/>
          <w:rFonts w:ascii="Times New Roman" w:hAnsi="Times New Roman" w:cs="Times New Roman"/>
          <w:sz w:val="20"/>
          <w:szCs w:val="20"/>
        </w:rPr>
        <w:t>Alexion</w:t>
      </w:r>
    </w:p>
    <w:p w14:paraId="4302F70D" w14:textId="77777777" w:rsidR="00A80529" w:rsidRPr="000C72FA" w:rsidRDefault="00A80529" w:rsidP="00A80529">
      <w:pPr>
        <w:spacing w:after="120"/>
      </w:pPr>
      <w:r w:rsidRPr="000C72FA">
        <w:t>*Primary Place of Performance: University of Pittsburgh</w:t>
      </w:r>
    </w:p>
    <w:p w14:paraId="63CC7919" w14:textId="77777777" w:rsidR="00A80529" w:rsidRPr="000C72FA" w:rsidRDefault="00A80529" w:rsidP="00A80529">
      <w:pPr>
        <w:spacing w:after="120"/>
        <w:rPr>
          <w:color w:val="000000"/>
        </w:rPr>
      </w:pPr>
      <w:r w:rsidRPr="000C72FA">
        <w:t xml:space="preserve">Project/Proposal Start and End Date: 10/19/2015 – </w:t>
      </w:r>
      <w:proofErr w:type="gramStart"/>
      <w:r w:rsidRPr="000C72FA">
        <w:t>10/18/2024</w:t>
      </w:r>
      <w:proofErr w:type="gramEnd"/>
    </w:p>
    <w:p w14:paraId="364EA9F2" w14:textId="77777777" w:rsidR="00A80529" w:rsidRPr="000C72FA" w:rsidRDefault="00A80529" w:rsidP="00A80529">
      <w:pPr>
        <w:spacing w:after="120"/>
        <w:rPr>
          <w:color w:val="000000"/>
        </w:rPr>
      </w:pPr>
      <w:r w:rsidRPr="000C72FA">
        <w:rPr>
          <w:color w:val="000000"/>
        </w:rPr>
        <w:t>* Total Award Amount (including Indirect Costs): $62,250</w:t>
      </w:r>
    </w:p>
    <w:p w14:paraId="02DA780B"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140ADB61" w14:textId="77777777" w:rsidTr="00B86843">
        <w:trPr>
          <w:tblHeader/>
        </w:trPr>
        <w:tc>
          <w:tcPr>
            <w:tcW w:w="2337" w:type="dxa"/>
          </w:tcPr>
          <w:p w14:paraId="123BEA4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1F978D0C"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6B987567" w14:textId="77777777" w:rsidTr="00B86843">
        <w:tc>
          <w:tcPr>
            <w:tcW w:w="2337" w:type="dxa"/>
          </w:tcPr>
          <w:p w14:paraId="7F8EDFCB"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272C5A7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r w:rsidR="00A80529" w:rsidRPr="000C72FA" w14:paraId="11375C80" w14:textId="77777777" w:rsidTr="00B86843">
        <w:tc>
          <w:tcPr>
            <w:tcW w:w="2337" w:type="dxa"/>
          </w:tcPr>
          <w:p w14:paraId="52DCE44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2.   2022</w:t>
            </w:r>
          </w:p>
        </w:tc>
        <w:tc>
          <w:tcPr>
            <w:tcW w:w="2608" w:type="dxa"/>
          </w:tcPr>
          <w:p w14:paraId="7F2D8AEB"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r w:rsidR="00A80529" w:rsidRPr="000C72FA" w14:paraId="7F92DF28" w14:textId="77777777" w:rsidTr="00B86843">
        <w:tc>
          <w:tcPr>
            <w:tcW w:w="2337" w:type="dxa"/>
          </w:tcPr>
          <w:p w14:paraId="13E4492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3.   2023</w:t>
            </w:r>
          </w:p>
        </w:tc>
        <w:tc>
          <w:tcPr>
            <w:tcW w:w="2608" w:type="dxa"/>
          </w:tcPr>
          <w:p w14:paraId="37D849C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40880482" w14:textId="77777777" w:rsidR="00A80529" w:rsidRPr="000C72FA" w:rsidRDefault="00A80529" w:rsidP="00A80529"/>
    <w:p w14:paraId="3D21B62F" w14:textId="77777777" w:rsidR="00A80529" w:rsidRPr="000C72FA" w:rsidRDefault="00A80529" w:rsidP="00A80529">
      <w:pPr>
        <w:spacing w:after="120"/>
      </w:pPr>
      <w:r w:rsidRPr="000C72FA">
        <w:t>*Title: An Open Label Study to Determine the Safety and Tolerability of 12 Weeks Treatment with Oral REN001 in Subjects with Fatty Acid Oxidation Disorders (FAOD)</w:t>
      </w:r>
    </w:p>
    <w:p w14:paraId="51570370" w14:textId="77777777" w:rsidR="00A80529" w:rsidRPr="000C72FA" w:rsidRDefault="00A80529" w:rsidP="00A80529">
      <w:pPr>
        <w:spacing w:after="120"/>
      </w:pPr>
      <w:r w:rsidRPr="000C72FA">
        <w:t>Major Goals: The objective of this study is to evaluate the safety and tolerability of 12 weeks treatment with REN001 in subjects with FAOD.</w:t>
      </w:r>
    </w:p>
    <w:p w14:paraId="122BBBC7" w14:textId="77777777" w:rsidR="00A80529" w:rsidRPr="000C72FA" w:rsidRDefault="00A80529" w:rsidP="00A80529">
      <w:pPr>
        <w:spacing w:after="120"/>
      </w:pPr>
      <w:r w:rsidRPr="000C72FA">
        <w:t>*Status of Support: Active</w:t>
      </w:r>
    </w:p>
    <w:p w14:paraId="32CF7DD6" w14:textId="77777777" w:rsidR="00A80529" w:rsidRPr="000C72FA" w:rsidRDefault="00A80529" w:rsidP="00A80529">
      <w:pPr>
        <w:spacing w:after="120"/>
      </w:pPr>
      <w:r w:rsidRPr="000C72FA">
        <w:t>Project Number: REN001-102/23225</w:t>
      </w:r>
    </w:p>
    <w:p w14:paraId="5D1B4B97" w14:textId="77777777" w:rsidR="00A80529" w:rsidRPr="000C72FA" w:rsidRDefault="00A80529" w:rsidP="00A80529">
      <w:pPr>
        <w:spacing w:after="120"/>
      </w:pPr>
      <w:r w:rsidRPr="000C72FA">
        <w:t>Name of PD/PI: Gerard Vockley (PI)</w:t>
      </w:r>
    </w:p>
    <w:p w14:paraId="7B2FB951" w14:textId="77777777" w:rsidR="00A80529" w:rsidRPr="000C72FA" w:rsidRDefault="00A80529" w:rsidP="00A80529">
      <w:pPr>
        <w:spacing w:after="120"/>
      </w:pPr>
      <w:r w:rsidRPr="000C72FA">
        <w:t xml:space="preserve">*Source of Support: </w:t>
      </w:r>
      <w:proofErr w:type="spellStart"/>
      <w:r w:rsidRPr="000C72FA">
        <w:rPr>
          <w:rStyle w:val="clsstaticdata1"/>
          <w:rFonts w:ascii="Times New Roman" w:hAnsi="Times New Roman" w:cs="Times New Roman"/>
          <w:sz w:val="20"/>
          <w:szCs w:val="20"/>
        </w:rPr>
        <w:t>Reneo</w:t>
      </w:r>
      <w:proofErr w:type="spellEnd"/>
      <w:r w:rsidRPr="000C72FA">
        <w:rPr>
          <w:rStyle w:val="clsstaticdata1"/>
          <w:rFonts w:ascii="Times New Roman" w:hAnsi="Times New Roman" w:cs="Times New Roman"/>
          <w:sz w:val="20"/>
          <w:szCs w:val="20"/>
        </w:rPr>
        <w:tab/>
      </w:r>
    </w:p>
    <w:p w14:paraId="70E553FB" w14:textId="77777777" w:rsidR="00A80529" w:rsidRPr="000C72FA" w:rsidRDefault="00A80529" w:rsidP="00A80529">
      <w:pPr>
        <w:spacing w:after="120"/>
      </w:pPr>
      <w:r w:rsidRPr="000C72FA">
        <w:t>*Primary Place of Performance: University of Pittsburgh</w:t>
      </w:r>
    </w:p>
    <w:p w14:paraId="28D3B241" w14:textId="77777777" w:rsidR="00A80529" w:rsidRPr="000C72FA" w:rsidRDefault="00A80529" w:rsidP="00A80529">
      <w:pPr>
        <w:spacing w:after="120"/>
        <w:rPr>
          <w:color w:val="000000"/>
        </w:rPr>
      </w:pPr>
      <w:r w:rsidRPr="000C72FA">
        <w:t xml:space="preserve">Project/Proposal Start and End Date: 02/19/19 – </w:t>
      </w:r>
      <w:proofErr w:type="gramStart"/>
      <w:r w:rsidRPr="000C72FA">
        <w:t>02/18/22</w:t>
      </w:r>
      <w:proofErr w:type="gramEnd"/>
    </w:p>
    <w:p w14:paraId="5C6A3B02" w14:textId="77777777" w:rsidR="00A80529" w:rsidRPr="000C72FA" w:rsidRDefault="00A80529" w:rsidP="00A80529">
      <w:pPr>
        <w:spacing w:after="120"/>
        <w:rPr>
          <w:color w:val="000000"/>
        </w:rPr>
      </w:pPr>
      <w:r w:rsidRPr="000C72FA">
        <w:rPr>
          <w:color w:val="000000"/>
        </w:rPr>
        <w:t>* Total Award Amount (including Indirect Costs): $157,025</w:t>
      </w:r>
    </w:p>
    <w:p w14:paraId="72669BEF"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61E3F089" w14:textId="77777777" w:rsidTr="00B86843">
        <w:trPr>
          <w:tblHeader/>
        </w:trPr>
        <w:tc>
          <w:tcPr>
            <w:tcW w:w="2337" w:type="dxa"/>
          </w:tcPr>
          <w:p w14:paraId="6579025A"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6E5C318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32C3EBB0" w14:textId="77777777" w:rsidTr="00B86843">
        <w:tc>
          <w:tcPr>
            <w:tcW w:w="2337" w:type="dxa"/>
          </w:tcPr>
          <w:p w14:paraId="008FAD7C"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22FF2F3D"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21358A94" w14:textId="77777777" w:rsidR="00A80529" w:rsidRPr="000C72FA" w:rsidRDefault="00A80529" w:rsidP="00A80529"/>
    <w:p w14:paraId="1E122479" w14:textId="77777777" w:rsidR="00A80529" w:rsidRPr="000C72FA" w:rsidRDefault="00A80529" w:rsidP="00A80529">
      <w:pPr>
        <w:spacing w:after="120"/>
      </w:pPr>
      <w:r w:rsidRPr="000C72FA">
        <w:t>*Title: Precision Medicine Implementation and Commercialization</w:t>
      </w:r>
    </w:p>
    <w:p w14:paraId="390E09D7" w14:textId="77777777" w:rsidR="00A80529" w:rsidRPr="000C72FA" w:rsidRDefault="00A80529" w:rsidP="00A80529">
      <w:pPr>
        <w:spacing w:after="120"/>
      </w:pPr>
      <w:r w:rsidRPr="000C72FA">
        <w:t>Major Goals: Our goal is to build upon previous successes in administering pilot awards to stimulate precision medicine research, and our experience in implementation science (pharmacogenomics) and education (Test2Learn) to focus this proposal on the implementation of genomic sequencing in the neonatal intensive care unit (NICU), the development of healthcare provider genomics education through novel solutions and driving precision medicine initiatives across Pitt and UPMC towards commercialization.</w:t>
      </w:r>
    </w:p>
    <w:p w14:paraId="6A9C510F" w14:textId="77777777" w:rsidR="00A80529" w:rsidRPr="000C72FA" w:rsidRDefault="00A80529" w:rsidP="00A80529">
      <w:pPr>
        <w:spacing w:after="120"/>
      </w:pPr>
      <w:r w:rsidRPr="000C72FA">
        <w:t>*Status of Support: Active</w:t>
      </w:r>
    </w:p>
    <w:p w14:paraId="09DEADC7" w14:textId="77777777" w:rsidR="00A80529" w:rsidRPr="000C72FA" w:rsidRDefault="00A80529" w:rsidP="00A80529">
      <w:pPr>
        <w:spacing w:after="120"/>
      </w:pPr>
      <w:r w:rsidRPr="000C72FA">
        <w:t>Project Number: Not Applicable</w:t>
      </w:r>
    </w:p>
    <w:p w14:paraId="3EBD7266" w14:textId="77777777" w:rsidR="00A80529" w:rsidRPr="000C72FA" w:rsidRDefault="00A80529" w:rsidP="00A80529">
      <w:pPr>
        <w:spacing w:after="120"/>
      </w:pPr>
      <w:r w:rsidRPr="000C72FA">
        <w:t>Name of PD/PI: Adrian Lee (PI)</w:t>
      </w:r>
    </w:p>
    <w:p w14:paraId="04DA9B5C" w14:textId="77777777" w:rsidR="00A80529" w:rsidRPr="000C72FA" w:rsidRDefault="00A80529" w:rsidP="00A80529">
      <w:pPr>
        <w:spacing w:after="120"/>
      </w:pPr>
      <w:r w:rsidRPr="000C72FA">
        <w:lastRenderedPageBreak/>
        <w:t xml:space="preserve">*Source of Support: </w:t>
      </w:r>
      <w:r w:rsidRPr="000C72FA">
        <w:rPr>
          <w:rStyle w:val="clsstaticdata1"/>
          <w:rFonts w:ascii="Times New Roman" w:hAnsi="Times New Roman" w:cs="Times New Roman"/>
          <w:sz w:val="20"/>
          <w:szCs w:val="20"/>
        </w:rPr>
        <w:t>The Richard King Mellon Foundation</w:t>
      </w:r>
      <w:r w:rsidRPr="000C72FA">
        <w:rPr>
          <w:rStyle w:val="clsstaticdata1"/>
          <w:rFonts w:ascii="Times New Roman" w:hAnsi="Times New Roman" w:cs="Times New Roman"/>
          <w:sz w:val="20"/>
          <w:szCs w:val="20"/>
        </w:rPr>
        <w:tab/>
      </w:r>
    </w:p>
    <w:p w14:paraId="5186C5E7" w14:textId="77777777" w:rsidR="00A80529" w:rsidRPr="000C72FA" w:rsidRDefault="00A80529" w:rsidP="00A80529">
      <w:pPr>
        <w:spacing w:after="120"/>
      </w:pPr>
      <w:r w:rsidRPr="000C72FA">
        <w:t>*Primary Place of Performance: University of Pittsburgh</w:t>
      </w:r>
    </w:p>
    <w:p w14:paraId="3A631293" w14:textId="77777777" w:rsidR="00A80529" w:rsidRPr="000C72FA" w:rsidRDefault="00A80529" w:rsidP="00A80529">
      <w:pPr>
        <w:spacing w:after="120"/>
        <w:rPr>
          <w:color w:val="000000"/>
        </w:rPr>
      </w:pPr>
      <w:r w:rsidRPr="000C72FA">
        <w:t xml:space="preserve">Project/Proposal Start and End Date: 05/01/2019 – </w:t>
      </w:r>
      <w:proofErr w:type="gramStart"/>
      <w:r w:rsidRPr="000C72FA">
        <w:t>04/30/2022</w:t>
      </w:r>
      <w:proofErr w:type="gramEnd"/>
      <w:r w:rsidRPr="000C72FA">
        <w:t xml:space="preserve">   </w:t>
      </w:r>
    </w:p>
    <w:p w14:paraId="05CC5B36" w14:textId="77777777" w:rsidR="00A80529" w:rsidRPr="000C72FA" w:rsidRDefault="00A80529" w:rsidP="00A80529">
      <w:pPr>
        <w:spacing w:after="120"/>
        <w:rPr>
          <w:color w:val="000000"/>
          <w:highlight w:val="yellow"/>
        </w:rPr>
      </w:pPr>
      <w:r w:rsidRPr="000C72FA">
        <w:rPr>
          <w:color w:val="000000"/>
        </w:rPr>
        <w:t xml:space="preserve">* Total Award Amount (including Indirect Costs): </w:t>
      </w:r>
      <w:r w:rsidRPr="000C72FA">
        <w:t>$449,859</w:t>
      </w:r>
    </w:p>
    <w:p w14:paraId="0BD3D6E0"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67A9C559" w14:textId="77777777" w:rsidTr="00B86843">
        <w:trPr>
          <w:tblHeader/>
        </w:trPr>
        <w:tc>
          <w:tcPr>
            <w:tcW w:w="2337" w:type="dxa"/>
          </w:tcPr>
          <w:p w14:paraId="58E701F3"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3142B86C"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36B28E06" w14:textId="77777777" w:rsidTr="00B86843">
        <w:tc>
          <w:tcPr>
            <w:tcW w:w="2337" w:type="dxa"/>
          </w:tcPr>
          <w:p w14:paraId="7704D76C"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0FC9404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7AFF4D8C" w14:textId="77777777" w:rsidR="00A80529" w:rsidRPr="000C72FA" w:rsidRDefault="00A80529" w:rsidP="00A80529"/>
    <w:p w14:paraId="2F4EFE1A" w14:textId="77777777" w:rsidR="00A80529" w:rsidRPr="000C72FA" w:rsidRDefault="00A80529" w:rsidP="00A80529">
      <w:pPr>
        <w:spacing w:after="120"/>
      </w:pPr>
      <w:r w:rsidRPr="000C72FA">
        <w:t xml:space="preserve">*Title: A Phase 1/2 Open-Label, Randomized, </w:t>
      </w:r>
      <w:proofErr w:type="gramStart"/>
      <w:r w:rsidRPr="000C72FA">
        <w:t>Concurrently-Controlled</w:t>
      </w:r>
      <w:proofErr w:type="gramEnd"/>
      <w:r w:rsidRPr="000C72FA">
        <w:t>, Dose Escalation Study to Evaluate the Safety and Efficacy of HMI-102 in Adult PKU Subjects with PAH Deficiency</w:t>
      </w:r>
    </w:p>
    <w:p w14:paraId="04770A3C" w14:textId="77777777" w:rsidR="00A80529" w:rsidRPr="000C72FA" w:rsidRDefault="00A80529" w:rsidP="00A80529">
      <w:pPr>
        <w:spacing w:after="120"/>
      </w:pPr>
      <w:r w:rsidRPr="000C72FA">
        <w:t>Major Goals: The primary objective of the study is to evaluate the safety, tolerability, and efficacy of a single dose of HMI-102 when administered to subjects with phenylalanine hydroxylase (PAH) deficiency.</w:t>
      </w:r>
    </w:p>
    <w:p w14:paraId="65D04AA7" w14:textId="77777777" w:rsidR="00A80529" w:rsidRPr="000C72FA" w:rsidRDefault="00A80529" w:rsidP="00A80529">
      <w:pPr>
        <w:spacing w:after="120"/>
      </w:pPr>
      <w:r w:rsidRPr="000C72FA">
        <w:t>*Status of Support: Active</w:t>
      </w:r>
    </w:p>
    <w:p w14:paraId="02CCE4FA" w14:textId="77777777" w:rsidR="00A80529" w:rsidRPr="000C72FA" w:rsidRDefault="00A80529" w:rsidP="00A80529">
      <w:pPr>
        <w:spacing w:after="120"/>
      </w:pPr>
      <w:r w:rsidRPr="000C72FA">
        <w:t>Project Number: Not Applicable</w:t>
      </w:r>
    </w:p>
    <w:p w14:paraId="09790B6A" w14:textId="77777777" w:rsidR="00A80529" w:rsidRPr="000C72FA" w:rsidRDefault="00A80529" w:rsidP="00A80529">
      <w:pPr>
        <w:spacing w:after="120"/>
      </w:pPr>
      <w:r w:rsidRPr="000C72FA">
        <w:t>Name of PD/PI: Gerard Vockley (PI)</w:t>
      </w:r>
    </w:p>
    <w:p w14:paraId="03B784A8" w14:textId="77777777" w:rsidR="00A80529" w:rsidRPr="000C72FA" w:rsidRDefault="00A80529" w:rsidP="00A80529">
      <w:pPr>
        <w:spacing w:after="120"/>
      </w:pPr>
      <w:r w:rsidRPr="000C72FA">
        <w:t xml:space="preserve">*Source of Support: </w:t>
      </w:r>
      <w:r w:rsidRPr="000C72FA">
        <w:rPr>
          <w:rStyle w:val="clsstaticdata1"/>
          <w:rFonts w:ascii="Times New Roman" w:hAnsi="Times New Roman" w:cs="Times New Roman"/>
          <w:sz w:val="20"/>
          <w:szCs w:val="20"/>
        </w:rPr>
        <w:t>Homology Medicines</w:t>
      </w:r>
    </w:p>
    <w:p w14:paraId="3268CC68" w14:textId="77777777" w:rsidR="00A80529" w:rsidRPr="000C72FA" w:rsidRDefault="00A80529" w:rsidP="00A80529">
      <w:pPr>
        <w:spacing w:after="120"/>
      </w:pPr>
      <w:r w:rsidRPr="000C72FA">
        <w:t>*Primary Place of Performance: University of Pittsburgh</w:t>
      </w:r>
    </w:p>
    <w:p w14:paraId="797682E1" w14:textId="77777777" w:rsidR="00A80529" w:rsidRPr="000C72FA" w:rsidRDefault="00A80529" w:rsidP="00A80529">
      <w:pPr>
        <w:spacing w:after="120"/>
        <w:rPr>
          <w:color w:val="000000"/>
        </w:rPr>
      </w:pPr>
      <w:r w:rsidRPr="000C72FA">
        <w:t xml:space="preserve">Project/Proposal Start and End Date: 07/03/2019 – </w:t>
      </w:r>
      <w:proofErr w:type="gramStart"/>
      <w:r w:rsidRPr="000C72FA">
        <w:t>07/02/2022</w:t>
      </w:r>
      <w:proofErr w:type="gramEnd"/>
      <w:r w:rsidRPr="000C72FA">
        <w:t xml:space="preserve">   </w:t>
      </w:r>
    </w:p>
    <w:p w14:paraId="5287E786" w14:textId="77777777" w:rsidR="00A80529" w:rsidRPr="000C72FA" w:rsidRDefault="00A80529" w:rsidP="00A80529">
      <w:pPr>
        <w:spacing w:after="120"/>
        <w:rPr>
          <w:color w:val="000000"/>
        </w:rPr>
      </w:pPr>
      <w:r w:rsidRPr="000C72FA">
        <w:rPr>
          <w:color w:val="000000"/>
        </w:rPr>
        <w:t>* Total Award Amount (including Indirect Costs): $646,739</w:t>
      </w:r>
    </w:p>
    <w:p w14:paraId="42C9EE33"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68F3DB29" w14:textId="77777777" w:rsidTr="00B86843">
        <w:trPr>
          <w:tblHeader/>
        </w:trPr>
        <w:tc>
          <w:tcPr>
            <w:tcW w:w="2337" w:type="dxa"/>
          </w:tcPr>
          <w:p w14:paraId="57C3F14B"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130CB12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62BD8103" w14:textId="77777777" w:rsidTr="00B86843">
        <w:tc>
          <w:tcPr>
            <w:tcW w:w="2337" w:type="dxa"/>
          </w:tcPr>
          <w:p w14:paraId="6E2B991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199E235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1B0B3ED6" w14:textId="77777777" w:rsidR="00A80529" w:rsidRPr="000C72FA" w:rsidRDefault="00A80529" w:rsidP="00A80529"/>
    <w:p w14:paraId="19765D0E" w14:textId="77777777" w:rsidR="00A80529" w:rsidRPr="000C72FA" w:rsidRDefault="00A80529" w:rsidP="00A80529">
      <w:pPr>
        <w:spacing w:after="120"/>
      </w:pPr>
      <w:r w:rsidRPr="000C72FA">
        <w:t>*Title: Rare disease research network: Congenital disorders of glycosylation</w:t>
      </w:r>
    </w:p>
    <w:p w14:paraId="6CDC963C"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 xml:space="preserve">Major Goals: The goal of this project is to establish a nation-wide network of regional centers for diagnosis, follow up, treatment and clinical research in CDG </w:t>
      </w:r>
      <w:proofErr w:type="gramStart"/>
      <w:r w:rsidRPr="000C72FA">
        <w:rPr>
          <w:rFonts w:ascii="Times New Roman" w:hAnsi="Times New Roman" w:cs="Times New Roman"/>
          <w:sz w:val="20"/>
          <w:szCs w:val="20"/>
        </w:rPr>
        <w:t>in order to</w:t>
      </w:r>
      <w:proofErr w:type="gramEnd"/>
      <w:r w:rsidRPr="000C72FA">
        <w:rPr>
          <w:rFonts w:ascii="Times New Roman" w:hAnsi="Times New Roman" w:cs="Times New Roman"/>
          <w:sz w:val="20"/>
          <w:szCs w:val="20"/>
        </w:rPr>
        <w:t xml:space="preserve"> be able to improve </w:t>
      </w:r>
      <w:r w:rsidRPr="000C72FA">
        <w:rPr>
          <w:rFonts w:ascii="Times New Roman" w:hAnsi="Times New Roman" w:cs="Times New Roman"/>
          <w:color w:val="auto"/>
          <w:sz w:val="20"/>
          <w:szCs w:val="20"/>
        </w:rPr>
        <w:t xml:space="preserve">quality of life and life expectancy in congenital disorders of glycosylation. </w:t>
      </w:r>
    </w:p>
    <w:p w14:paraId="657C65D2" w14:textId="77777777" w:rsidR="00A80529" w:rsidRPr="000C72FA" w:rsidRDefault="00A80529" w:rsidP="00A80529">
      <w:pPr>
        <w:spacing w:after="120"/>
      </w:pPr>
      <w:r w:rsidRPr="000C72FA">
        <w:t>*Status of Support: Active</w:t>
      </w:r>
    </w:p>
    <w:p w14:paraId="705B0406" w14:textId="77777777" w:rsidR="00A80529" w:rsidRPr="000C72FA" w:rsidRDefault="00A80529" w:rsidP="00A80529">
      <w:pPr>
        <w:spacing w:after="120"/>
      </w:pPr>
      <w:r w:rsidRPr="000C72FA">
        <w:t>Project Number: 5U54NS115198-03</w:t>
      </w:r>
    </w:p>
    <w:p w14:paraId="6EB6591B" w14:textId="77777777" w:rsidR="00A80529" w:rsidRPr="000C72FA" w:rsidRDefault="00A80529" w:rsidP="00A80529">
      <w:pPr>
        <w:spacing w:after="120"/>
      </w:pPr>
      <w:r w:rsidRPr="000C72FA">
        <w:t>Name of PD/PI: Eva Morava-</w:t>
      </w:r>
      <w:proofErr w:type="spellStart"/>
      <w:r w:rsidRPr="000C72FA">
        <w:t>Kozicz</w:t>
      </w:r>
      <w:proofErr w:type="spellEnd"/>
      <w:r w:rsidRPr="000C72FA">
        <w:t xml:space="preserve"> (PI)</w:t>
      </w:r>
    </w:p>
    <w:p w14:paraId="6485559F" w14:textId="77777777" w:rsidR="00A80529" w:rsidRPr="000C72FA" w:rsidRDefault="00A80529" w:rsidP="00A80529">
      <w:pPr>
        <w:spacing w:after="120"/>
      </w:pPr>
      <w:r w:rsidRPr="000C72FA">
        <w:t xml:space="preserve">*Source of Support: </w:t>
      </w:r>
      <w:r w:rsidRPr="000C72FA">
        <w:rPr>
          <w:rStyle w:val="clsstaticdata1"/>
          <w:rFonts w:ascii="Times New Roman" w:hAnsi="Times New Roman" w:cs="Times New Roman"/>
          <w:sz w:val="20"/>
          <w:szCs w:val="20"/>
        </w:rPr>
        <w:t>NINDS</w:t>
      </w:r>
    </w:p>
    <w:p w14:paraId="6A32957E" w14:textId="77777777" w:rsidR="00A80529" w:rsidRPr="000C72FA" w:rsidRDefault="00A80529" w:rsidP="00A80529">
      <w:pPr>
        <w:spacing w:after="120"/>
      </w:pPr>
      <w:r w:rsidRPr="000C72FA">
        <w:t>*Primary Place of Performance: University of Pittsburgh</w:t>
      </w:r>
    </w:p>
    <w:p w14:paraId="319DEFB8" w14:textId="77777777" w:rsidR="00A80529" w:rsidRPr="000C72FA" w:rsidRDefault="00A80529" w:rsidP="00A80529">
      <w:pPr>
        <w:spacing w:after="120"/>
        <w:rPr>
          <w:color w:val="000000"/>
        </w:rPr>
      </w:pPr>
      <w:r w:rsidRPr="000C72FA">
        <w:t xml:space="preserve">Project/Proposal Start and End Date: 09/15/2019 - </w:t>
      </w:r>
      <w:proofErr w:type="gramStart"/>
      <w:r w:rsidRPr="000C72FA">
        <w:t>07/31/2024</w:t>
      </w:r>
      <w:proofErr w:type="gramEnd"/>
    </w:p>
    <w:p w14:paraId="130243BB" w14:textId="77777777" w:rsidR="00A80529" w:rsidRPr="000C72FA" w:rsidRDefault="00A80529" w:rsidP="00A80529">
      <w:pPr>
        <w:spacing w:after="120"/>
        <w:rPr>
          <w:color w:val="000000"/>
          <w:highlight w:val="yellow"/>
        </w:rPr>
      </w:pPr>
      <w:r w:rsidRPr="000C72FA">
        <w:rPr>
          <w:color w:val="000000"/>
        </w:rPr>
        <w:t>* Total Award Amount (including Indirect Costs):</w:t>
      </w:r>
      <w:r w:rsidRPr="000C72FA">
        <w:t xml:space="preserve"> $149,435</w:t>
      </w:r>
    </w:p>
    <w:p w14:paraId="58ED2743"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2817237F" w14:textId="77777777" w:rsidTr="00B86843">
        <w:trPr>
          <w:tblHeader/>
        </w:trPr>
        <w:tc>
          <w:tcPr>
            <w:tcW w:w="2337" w:type="dxa"/>
          </w:tcPr>
          <w:p w14:paraId="1D08166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5A4F1CF7"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4E94E19C" w14:textId="77777777" w:rsidTr="00B86843">
        <w:tc>
          <w:tcPr>
            <w:tcW w:w="2337" w:type="dxa"/>
          </w:tcPr>
          <w:p w14:paraId="1AB98AF7"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5B14F8AD"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0.46 calendar</w:t>
            </w:r>
          </w:p>
        </w:tc>
      </w:tr>
      <w:tr w:rsidR="00A80529" w:rsidRPr="000C72FA" w14:paraId="78BF4CF1" w14:textId="77777777" w:rsidTr="00B86843">
        <w:tc>
          <w:tcPr>
            <w:tcW w:w="2337" w:type="dxa"/>
          </w:tcPr>
          <w:p w14:paraId="409FF291"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2.   2022</w:t>
            </w:r>
          </w:p>
        </w:tc>
        <w:tc>
          <w:tcPr>
            <w:tcW w:w="2608" w:type="dxa"/>
          </w:tcPr>
          <w:p w14:paraId="532976CC"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0.60 calendar</w:t>
            </w:r>
          </w:p>
        </w:tc>
      </w:tr>
      <w:tr w:rsidR="00A80529" w:rsidRPr="000C72FA" w14:paraId="7EEACD32" w14:textId="77777777" w:rsidTr="00B86843">
        <w:tc>
          <w:tcPr>
            <w:tcW w:w="2337" w:type="dxa"/>
          </w:tcPr>
          <w:p w14:paraId="5DF7BBC6"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3.   2023</w:t>
            </w:r>
          </w:p>
        </w:tc>
        <w:tc>
          <w:tcPr>
            <w:tcW w:w="2608" w:type="dxa"/>
          </w:tcPr>
          <w:p w14:paraId="03EB8F7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0.60 calendar</w:t>
            </w:r>
          </w:p>
        </w:tc>
      </w:tr>
    </w:tbl>
    <w:p w14:paraId="10CEEDA1" w14:textId="77777777" w:rsidR="00A80529" w:rsidRPr="000C72FA" w:rsidRDefault="00A80529" w:rsidP="00A80529"/>
    <w:p w14:paraId="6D7EF3B5" w14:textId="77777777" w:rsidR="00A80529" w:rsidRPr="000C72FA" w:rsidRDefault="00A80529" w:rsidP="00A80529">
      <w:pPr>
        <w:spacing w:after="120"/>
      </w:pPr>
      <w:r w:rsidRPr="000C72FA">
        <w:t>*Title: The Natural History of LCHAD Retinopathy</w:t>
      </w:r>
    </w:p>
    <w:p w14:paraId="3A5845C3"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Major Goals: The goal for this study is conducting a prospective deep phenotyping study of LCHAD/TFP deficient retinopathy among 44 patients diagnosed with LCHAD/TFP deficiencies followed over time.</w:t>
      </w:r>
    </w:p>
    <w:p w14:paraId="67792FF7" w14:textId="77777777" w:rsidR="00A80529" w:rsidRPr="000C72FA" w:rsidRDefault="00A80529" w:rsidP="00A80529">
      <w:pPr>
        <w:spacing w:after="120"/>
      </w:pPr>
      <w:r w:rsidRPr="000C72FA">
        <w:t>*Status of Support: Active</w:t>
      </w:r>
    </w:p>
    <w:p w14:paraId="2F3206AD" w14:textId="77777777" w:rsidR="00A80529" w:rsidRPr="000C72FA" w:rsidRDefault="00A80529" w:rsidP="00A80529">
      <w:pPr>
        <w:spacing w:after="120"/>
      </w:pPr>
      <w:r w:rsidRPr="000C72FA">
        <w:t>Project Number: 5R01HD095968‐02</w:t>
      </w:r>
    </w:p>
    <w:p w14:paraId="2D36DC90" w14:textId="77777777" w:rsidR="00A80529" w:rsidRPr="000C72FA" w:rsidRDefault="00A80529" w:rsidP="00A80529">
      <w:pPr>
        <w:spacing w:after="120"/>
      </w:pPr>
      <w:r w:rsidRPr="000C72FA">
        <w:t>Name of PD/PI: Melanie Gillingham</w:t>
      </w:r>
    </w:p>
    <w:p w14:paraId="2CB83F41" w14:textId="77777777" w:rsidR="00A80529" w:rsidRPr="000C72FA" w:rsidRDefault="00A80529" w:rsidP="00A80529">
      <w:pPr>
        <w:spacing w:after="120"/>
      </w:pPr>
      <w:r w:rsidRPr="000C72FA">
        <w:lastRenderedPageBreak/>
        <w:t xml:space="preserve">*Source of Support: </w:t>
      </w:r>
      <w:r w:rsidRPr="000C72FA">
        <w:rPr>
          <w:rStyle w:val="clsstaticdata1"/>
          <w:rFonts w:ascii="Times New Roman" w:hAnsi="Times New Roman" w:cs="Times New Roman"/>
          <w:sz w:val="20"/>
          <w:szCs w:val="20"/>
        </w:rPr>
        <w:t>NICHHD</w:t>
      </w:r>
    </w:p>
    <w:p w14:paraId="335F6A45" w14:textId="77777777" w:rsidR="00A80529" w:rsidRPr="000C72FA" w:rsidRDefault="00A80529" w:rsidP="00A80529">
      <w:pPr>
        <w:spacing w:after="120"/>
      </w:pPr>
      <w:r w:rsidRPr="000C72FA">
        <w:t>*Primary Place of Performance: Oregon Health &amp; Science University</w:t>
      </w:r>
    </w:p>
    <w:p w14:paraId="6E7CA1BF" w14:textId="77777777" w:rsidR="00A80529" w:rsidRPr="000C72FA" w:rsidRDefault="00A80529" w:rsidP="00A80529">
      <w:pPr>
        <w:spacing w:after="120"/>
        <w:rPr>
          <w:color w:val="000000"/>
        </w:rPr>
      </w:pPr>
      <w:r w:rsidRPr="000C72FA">
        <w:t xml:space="preserve">Project/Proposal Start and End Date: 08/01/2019 - </w:t>
      </w:r>
      <w:proofErr w:type="gramStart"/>
      <w:r w:rsidRPr="000C72FA">
        <w:t>11/31/2023</w:t>
      </w:r>
      <w:proofErr w:type="gramEnd"/>
    </w:p>
    <w:p w14:paraId="3E55FD92" w14:textId="77777777" w:rsidR="00A80529" w:rsidRPr="000C72FA" w:rsidRDefault="00A80529" w:rsidP="00A80529">
      <w:pPr>
        <w:spacing w:after="120"/>
        <w:rPr>
          <w:color w:val="000000"/>
          <w:highlight w:val="yellow"/>
        </w:rPr>
      </w:pPr>
      <w:r w:rsidRPr="000C72FA">
        <w:rPr>
          <w:color w:val="000000"/>
        </w:rPr>
        <w:t>* Total Award Amount (including Indirect Costs): $859,285</w:t>
      </w:r>
    </w:p>
    <w:p w14:paraId="03ED9426"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7BB26C69" w14:textId="77777777" w:rsidTr="00B86843">
        <w:trPr>
          <w:tblHeader/>
        </w:trPr>
        <w:tc>
          <w:tcPr>
            <w:tcW w:w="2337" w:type="dxa"/>
          </w:tcPr>
          <w:p w14:paraId="4C591B91"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1183787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1C1118A8" w14:textId="77777777" w:rsidTr="00B86843">
        <w:tc>
          <w:tcPr>
            <w:tcW w:w="2337" w:type="dxa"/>
          </w:tcPr>
          <w:p w14:paraId="06F5F4E7"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24C1060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0.60 calendar</w:t>
            </w:r>
          </w:p>
        </w:tc>
      </w:tr>
      <w:tr w:rsidR="00A80529" w:rsidRPr="000C72FA" w14:paraId="5B330D12" w14:textId="77777777" w:rsidTr="00B86843">
        <w:tc>
          <w:tcPr>
            <w:tcW w:w="2337" w:type="dxa"/>
          </w:tcPr>
          <w:p w14:paraId="56EB9DE7"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2.   2022</w:t>
            </w:r>
          </w:p>
        </w:tc>
        <w:tc>
          <w:tcPr>
            <w:tcW w:w="2608" w:type="dxa"/>
          </w:tcPr>
          <w:p w14:paraId="28157B97"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0.60 calendar</w:t>
            </w:r>
          </w:p>
        </w:tc>
      </w:tr>
    </w:tbl>
    <w:p w14:paraId="508954BD" w14:textId="77777777" w:rsidR="00A80529" w:rsidRPr="000C72FA" w:rsidRDefault="00A80529" w:rsidP="00A80529"/>
    <w:p w14:paraId="3F84B166" w14:textId="77777777" w:rsidR="00A80529" w:rsidRPr="000C72FA" w:rsidRDefault="00A80529" w:rsidP="00A80529">
      <w:pPr>
        <w:spacing w:after="120"/>
      </w:pPr>
      <w:r w:rsidRPr="000C72FA">
        <w:t>*Title: Precision Medicine in the Diagnosis of Genetic Disorders in Neonates</w:t>
      </w:r>
    </w:p>
    <w:p w14:paraId="60966E9E"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 xml:space="preserve">Major Goals: We hypothesize that TNGS will perform comparably to WGS while providing enhanced detection of copy number variants and genes with high degrees of homology. The impact of TNGS will </w:t>
      </w:r>
      <w:proofErr w:type="gramStart"/>
      <w:r w:rsidRPr="000C72FA">
        <w:rPr>
          <w:rFonts w:ascii="Times New Roman" w:hAnsi="Times New Roman" w:cs="Times New Roman"/>
          <w:sz w:val="20"/>
          <w:szCs w:val="20"/>
        </w:rPr>
        <w:t>determined</w:t>
      </w:r>
      <w:proofErr w:type="gramEnd"/>
      <w:r w:rsidRPr="000C72FA">
        <w:rPr>
          <w:rFonts w:ascii="Times New Roman" w:hAnsi="Times New Roman" w:cs="Times New Roman"/>
          <w:sz w:val="20"/>
          <w:szCs w:val="20"/>
        </w:rPr>
        <w:t xml:space="preserve"> on targeted therapeutics (e.g. medications, diet, surgery, other interventions) enrollment in clinical trials, reduction in diagnostic studies/therapeutics, or initiation of palliative care.</w:t>
      </w:r>
    </w:p>
    <w:p w14:paraId="061E9811" w14:textId="77777777" w:rsidR="00A80529" w:rsidRPr="000C72FA" w:rsidRDefault="00A80529" w:rsidP="00A80529">
      <w:pPr>
        <w:spacing w:after="120"/>
      </w:pPr>
      <w:r w:rsidRPr="000C72FA">
        <w:t>*Status of Support: Active</w:t>
      </w:r>
    </w:p>
    <w:p w14:paraId="5EBC7088" w14:textId="77777777" w:rsidR="00A80529" w:rsidRPr="000C72FA" w:rsidRDefault="00A80529" w:rsidP="00A80529">
      <w:pPr>
        <w:spacing w:after="120"/>
      </w:pPr>
      <w:r w:rsidRPr="000C72FA">
        <w:t>Project Number: 5U01TR002271-04</w:t>
      </w:r>
    </w:p>
    <w:p w14:paraId="7E35FF9F" w14:textId="77777777" w:rsidR="00A80529" w:rsidRPr="000C72FA" w:rsidRDefault="00A80529" w:rsidP="00A80529">
      <w:pPr>
        <w:spacing w:after="120"/>
      </w:pPr>
      <w:r w:rsidRPr="000C72FA">
        <w:t>Name of PD/PI: Jonathan Davis</w:t>
      </w:r>
    </w:p>
    <w:p w14:paraId="789C7E61" w14:textId="77777777" w:rsidR="00A80529" w:rsidRPr="000C72FA" w:rsidRDefault="00A80529" w:rsidP="00A80529">
      <w:pPr>
        <w:spacing w:after="120"/>
        <w:rPr>
          <w:rStyle w:val="clsstaticdata1"/>
          <w:rFonts w:ascii="Times New Roman" w:hAnsi="Times New Roman" w:cs="Times New Roman"/>
          <w:sz w:val="20"/>
          <w:szCs w:val="20"/>
        </w:rPr>
      </w:pPr>
      <w:r w:rsidRPr="000C72FA">
        <w:t xml:space="preserve">*Source of Support: </w:t>
      </w:r>
      <w:r w:rsidRPr="000C72FA">
        <w:rPr>
          <w:rStyle w:val="clsstaticdata1"/>
          <w:rFonts w:ascii="Times New Roman" w:hAnsi="Times New Roman" w:cs="Times New Roman"/>
          <w:sz w:val="20"/>
          <w:szCs w:val="20"/>
        </w:rPr>
        <w:t>NCATS</w:t>
      </w:r>
    </w:p>
    <w:p w14:paraId="26A946C0" w14:textId="77777777" w:rsidR="00A80529" w:rsidRPr="000C72FA" w:rsidRDefault="00A80529" w:rsidP="00A80529">
      <w:pPr>
        <w:spacing w:after="120"/>
      </w:pPr>
      <w:r w:rsidRPr="000C72FA">
        <w:t>*Primary Place of Performance: Tufts Medical Center</w:t>
      </w:r>
    </w:p>
    <w:p w14:paraId="470C02CD" w14:textId="77777777" w:rsidR="00A80529" w:rsidRPr="000C72FA" w:rsidRDefault="00A80529" w:rsidP="00A80529">
      <w:pPr>
        <w:spacing w:after="120"/>
        <w:rPr>
          <w:color w:val="000000"/>
        </w:rPr>
      </w:pPr>
      <w:r w:rsidRPr="000C72FA">
        <w:t xml:space="preserve">Project/Proposal Start and End Date: 08/15/2018 - </w:t>
      </w:r>
      <w:proofErr w:type="gramStart"/>
      <w:r w:rsidRPr="000C72FA">
        <w:t>07/31/2023</w:t>
      </w:r>
      <w:proofErr w:type="gramEnd"/>
    </w:p>
    <w:p w14:paraId="32D43E27" w14:textId="77777777" w:rsidR="00A80529" w:rsidRPr="000C72FA" w:rsidRDefault="00A80529" w:rsidP="00A80529">
      <w:pPr>
        <w:spacing w:after="120"/>
        <w:rPr>
          <w:color w:val="000000"/>
          <w:highlight w:val="yellow"/>
        </w:rPr>
      </w:pPr>
      <w:r w:rsidRPr="000C72FA">
        <w:rPr>
          <w:color w:val="000000"/>
        </w:rPr>
        <w:t xml:space="preserve">* Total Award Amount (including Indirect Costs): </w:t>
      </w:r>
      <w:r w:rsidRPr="000C72FA">
        <w:t>$326,371</w:t>
      </w:r>
    </w:p>
    <w:p w14:paraId="1361232E"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579BCB45" w14:textId="77777777" w:rsidTr="00B86843">
        <w:trPr>
          <w:tblHeader/>
        </w:trPr>
        <w:tc>
          <w:tcPr>
            <w:tcW w:w="2337" w:type="dxa"/>
          </w:tcPr>
          <w:p w14:paraId="108F5A5B"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668A02D6"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16547581" w14:textId="77777777" w:rsidTr="00B86843">
        <w:tc>
          <w:tcPr>
            <w:tcW w:w="2337" w:type="dxa"/>
          </w:tcPr>
          <w:p w14:paraId="0ED1F5C1"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27CD9EDE"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0.60 calendar</w:t>
            </w:r>
          </w:p>
        </w:tc>
      </w:tr>
      <w:tr w:rsidR="00A80529" w:rsidRPr="000C72FA" w14:paraId="48BDD17D" w14:textId="77777777" w:rsidTr="00B86843">
        <w:tc>
          <w:tcPr>
            <w:tcW w:w="2337" w:type="dxa"/>
          </w:tcPr>
          <w:p w14:paraId="412C9AF3"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2.   2022</w:t>
            </w:r>
          </w:p>
        </w:tc>
        <w:tc>
          <w:tcPr>
            <w:tcW w:w="2608" w:type="dxa"/>
          </w:tcPr>
          <w:p w14:paraId="674121E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0.60 calendar</w:t>
            </w:r>
          </w:p>
        </w:tc>
      </w:tr>
    </w:tbl>
    <w:p w14:paraId="351A81F3" w14:textId="77777777" w:rsidR="00A80529" w:rsidRPr="000C72FA" w:rsidRDefault="00A80529" w:rsidP="00A80529"/>
    <w:p w14:paraId="54F82370" w14:textId="77777777" w:rsidR="00A80529" w:rsidRPr="000C72FA" w:rsidRDefault="00A80529" w:rsidP="00A80529">
      <w:pPr>
        <w:spacing w:after="120"/>
      </w:pPr>
      <w:r w:rsidRPr="000C72FA">
        <w:t>*Title: A Prospective Clinical Study of Phenylketonuria (PKU)</w:t>
      </w:r>
    </w:p>
    <w:p w14:paraId="4E746990"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Major Goals: The purpose of this study is to learn more about health problems in people with PKU and how we measure these problems over time. This knowledge will help us design future studies to understand whether health problems get better when we test new drugs for PKU.</w:t>
      </w:r>
    </w:p>
    <w:p w14:paraId="6302860A" w14:textId="77777777" w:rsidR="00A80529" w:rsidRPr="000C72FA" w:rsidRDefault="00A80529" w:rsidP="00A80529">
      <w:pPr>
        <w:spacing w:after="120"/>
      </w:pPr>
      <w:r w:rsidRPr="000C72FA">
        <w:t>*Status of Support: Active</w:t>
      </w:r>
    </w:p>
    <w:p w14:paraId="72DD0778" w14:textId="77777777" w:rsidR="00A80529" w:rsidRPr="000C72FA" w:rsidRDefault="00A80529" w:rsidP="00A80529">
      <w:pPr>
        <w:spacing w:after="120"/>
      </w:pPr>
      <w:r w:rsidRPr="000C72FA">
        <w:t xml:space="preserve">Project Number: Not Applicable </w:t>
      </w:r>
    </w:p>
    <w:p w14:paraId="24747EA2" w14:textId="77777777" w:rsidR="00A80529" w:rsidRPr="000C72FA" w:rsidRDefault="00A80529" w:rsidP="00A80529">
      <w:pPr>
        <w:spacing w:after="120"/>
      </w:pPr>
      <w:r w:rsidRPr="000C72FA">
        <w:t>Name of PD/PI: Gerard Vockley</w:t>
      </w:r>
    </w:p>
    <w:p w14:paraId="242AC008" w14:textId="77777777" w:rsidR="00A80529" w:rsidRPr="000C72FA" w:rsidRDefault="00A80529" w:rsidP="00A80529">
      <w:pPr>
        <w:spacing w:after="120"/>
        <w:rPr>
          <w:rStyle w:val="clsstaticdata1"/>
          <w:rFonts w:ascii="Times New Roman" w:hAnsi="Times New Roman" w:cs="Times New Roman"/>
          <w:sz w:val="20"/>
          <w:szCs w:val="20"/>
        </w:rPr>
      </w:pPr>
      <w:r w:rsidRPr="000C72FA">
        <w:t xml:space="preserve">*Source of Support: </w:t>
      </w:r>
      <w:r w:rsidRPr="000C72FA">
        <w:rPr>
          <w:rStyle w:val="clsstaticdata1"/>
          <w:rFonts w:ascii="Times New Roman" w:hAnsi="Times New Roman" w:cs="Times New Roman"/>
          <w:sz w:val="20"/>
          <w:szCs w:val="20"/>
        </w:rPr>
        <w:t>BioMarin</w:t>
      </w:r>
    </w:p>
    <w:p w14:paraId="1715A8B5" w14:textId="77777777" w:rsidR="00A80529" w:rsidRPr="000C72FA" w:rsidRDefault="00A80529" w:rsidP="00A80529">
      <w:pPr>
        <w:spacing w:after="120"/>
      </w:pPr>
      <w:r w:rsidRPr="000C72FA">
        <w:t>*Primary Place of Performance: University of Pittsburgh</w:t>
      </w:r>
    </w:p>
    <w:p w14:paraId="34F5EB44" w14:textId="77777777" w:rsidR="00A80529" w:rsidRPr="000C72FA" w:rsidRDefault="00A80529" w:rsidP="00A80529">
      <w:pPr>
        <w:spacing w:after="120"/>
        <w:rPr>
          <w:color w:val="000000"/>
        </w:rPr>
      </w:pPr>
      <w:r w:rsidRPr="000C72FA">
        <w:t xml:space="preserve">Project/Proposal Start and End Date: 07/24/2020 - </w:t>
      </w:r>
      <w:proofErr w:type="gramStart"/>
      <w:r w:rsidRPr="000C72FA">
        <w:t>07/23/2022</w:t>
      </w:r>
      <w:proofErr w:type="gramEnd"/>
    </w:p>
    <w:p w14:paraId="594F5C6E" w14:textId="77777777" w:rsidR="00A80529" w:rsidRPr="000C72FA" w:rsidRDefault="00A80529" w:rsidP="00A80529">
      <w:pPr>
        <w:spacing w:after="120"/>
        <w:rPr>
          <w:color w:val="000000"/>
        </w:rPr>
      </w:pPr>
      <w:r w:rsidRPr="000C72FA">
        <w:rPr>
          <w:color w:val="000000"/>
        </w:rPr>
        <w:t>* Total Award Amount (including Indirect Costs): $384,421</w:t>
      </w:r>
    </w:p>
    <w:p w14:paraId="5499C1CD"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748D2C9A" w14:textId="77777777" w:rsidTr="00B86843">
        <w:trPr>
          <w:tblHeader/>
        </w:trPr>
        <w:tc>
          <w:tcPr>
            <w:tcW w:w="2337" w:type="dxa"/>
          </w:tcPr>
          <w:p w14:paraId="29ACA72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5F950FD4"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67D16522" w14:textId="77777777" w:rsidTr="00B86843">
        <w:tc>
          <w:tcPr>
            <w:tcW w:w="2337" w:type="dxa"/>
          </w:tcPr>
          <w:p w14:paraId="66F5020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605CEBDD"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6721C01C" w14:textId="77777777" w:rsidR="00A80529" w:rsidRPr="000C72FA" w:rsidRDefault="00A80529" w:rsidP="00A80529"/>
    <w:p w14:paraId="14D3EE8E" w14:textId="77777777" w:rsidR="00A80529" w:rsidRPr="000C72FA" w:rsidRDefault="00A80529" w:rsidP="00A80529">
      <w:pPr>
        <w:spacing w:after="120"/>
      </w:pPr>
      <w:r w:rsidRPr="000C72FA">
        <w:t>*Title: A Longitudinal, Prospective, Observational Study in Adult Males with Fabry Disease</w:t>
      </w:r>
    </w:p>
    <w:p w14:paraId="21738525"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 xml:space="preserve">Major Goals: Characterize FD-specific biomarkers, </w:t>
      </w:r>
      <w:proofErr w:type="gramStart"/>
      <w:r w:rsidRPr="000C72FA">
        <w:rPr>
          <w:rFonts w:ascii="Times New Roman" w:hAnsi="Times New Roman" w:cs="Times New Roman"/>
          <w:sz w:val="20"/>
          <w:szCs w:val="20"/>
        </w:rPr>
        <w:t>symptoms</w:t>
      </w:r>
      <w:proofErr w:type="gramEnd"/>
      <w:r w:rsidRPr="000C72FA">
        <w:rPr>
          <w:rFonts w:ascii="Times New Roman" w:hAnsi="Times New Roman" w:cs="Times New Roman"/>
          <w:sz w:val="20"/>
          <w:szCs w:val="20"/>
        </w:rPr>
        <w:t xml:space="preserve"> and outcomes for use as baseline/external control data in interventional clinical trials and Assess patient-specific variance of cardiac biomarkers (serum, non-invasive imaging, and ECG) associated with cardiac involvement in FD.</w:t>
      </w:r>
    </w:p>
    <w:p w14:paraId="67C7A1D3" w14:textId="77777777" w:rsidR="00A80529" w:rsidRPr="000C72FA" w:rsidRDefault="00A80529" w:rsidP="00A80529">
      <w:pPr>
        <w:spacing w:after="120"/>
      </w:pPr>
      <w:r w:rsidRPr="000C72FA">
        <w:t>*Status of Support: Active</w:t>
      </w:r>
    </w:p>
    <w:p w14:paraId="7097FD22" w14:textId="77777777" w:rsidR="00A80529" w:rsidRPr="000C72FA" w:rsidRDefault="00A80529" w:rsidP="00A80529">
      <w:pPr>
        <w:spacing w:after="120"/>
      </w:pPr>
      <w:r w:rsidRPr="000C72FA">
        <w:lastRenderedPageBreak/>
        <w:t xml:space="preserve">Project Number: Not Applicable </w:t>
      </w:r>
    </w:p>
    <w:p w14:paraId="11D6E742" w14:textId="77777777" w:rsidR="00A80529" w:rsidRPr="000C72FA" w:rsidRDefault="00A80529" w:rsidP="00A80529">
      <w:pPr>
        <w:spacing w:after="120"/>
      </w:pPr>
      <w:r w:rsidRPr="000C72FA">
        <w:t>Name of PD/PI: Gerard Vockley</w:t>
      </w:r>
    </w:p>
    <w:p w14:paraId="7C7283A6" w14:textId="77777777" w:rsidR="00A80529" w:rsidRPr="000C72FA" w:rsidRDefault="00A80529" w:rsidP="00A80529">
      <w:pPr>
        <w:spacing w:after="120"/>
        <w:rPr>
          <w:rStyle w:val="clsstaticdata1"/>
          <w:rFonts w:ascii="Times New Roman" w:hAnsi="Times New Roman" w:cs="Times New Roman"/>
          <w:sz w:val="20"/>
          <w:szCs w:val="20"/>
        </w:rPr>
      </w:pPr>
      <w:r w:rsidRPr="000C72FA">
        <w:t xml:space="preserve">*Source of Support: </w:t>
      </w:r>
      <w:r w:rsidRPr="000C72FA">
        <w:rPr>
          <w:rStyle w:val="clsstaticdata1"/>
          <w:rFonts w:ascii="Times New Roman" w:hAnsi="Times New Roman" w:cs="Times New Roman"/>
          <w:sz w:val="20"/>
          <w:szCs w:val="20"/>
        </w:rPr>
        <w:t>4D Molecular Therapeutics</w:t>
      </w:r>
      <w:r w:rsidRPr="000C72FA">
        <w:rPr>
          <w:rStyle w:val="clsstaticdata1"/>
          <w:rFonts w:ascii="Times New Roman" w:hAnsi="Times New Roman" w:cs="Times New Roman"/>
          <w:sz w:val="20"/>
          <w:szCs w:val="20"/>
        </w:rPr>
        <w:tab/>
      </w:r>
    </w:p>
    <w:p w14:paraId="50316BBE" w14:textId="77777777" w:rsidR="00A80529" w:rsidRPr="000C72FA" w:rsidRDefault="00A80529" w:rsidP="00A80529">
      <w:pPr>
        <w:spacing w:after="120"/>
      </w:pPr>
      <w:r w:rsidRPr="000C72FA">
        <w:t>*Primary Place of Performance: University of Pittsburgh</w:t>
      </w:r>
    </w:p>
    <w:p w14:paraId="12FF3C5B" w14:textId="77777777" w:rsidR="00A80529" w:rsidRPr="000C72FA" w:rsidRDefault="00A80529" w:rsidP="00A80529">
      <w:pPr>
        <w:spacing w:after="120"/>
        <w:rPr>
          <w:color w:val="000000"/>
        </w:rPr>
      </w:pPr>
      <w:r w:rsidRPr="000C72FA">
        <w:t xml:space="preserve">Project/Proposal Start and End Date: 07/13/2020 - </w:t>
      </w:r>
      <w:proofErr w:type="gramStart"/>
      <w:r w:rsidRPr="000C72FA">
        <w:t>07/12/2022</w:t>
      </w:r>
      <w:proofErr w:type="gramEnd"/>
    </w:p>
    <w:p w14:paraId="64BB2AD9" w14:textId="77777777" w:rsidR="00A80529" w:rsidRPr="000C72FA" w:rsidRDefault="00A80529" w:rsidP="00A80529">
      <w:pPr>
        <w:spacing w:after="120"/>
        <w:rPr>
          <w:color w:val="000000"/>
        </w:rPr>
      </w:pPr>
      <w:r w:rsidRPr="000C72FA">
        <w:rPr>
          <w:color w:val="000000"/>
        </w:rPr>
        <w:t>* Total Award Amount (including Indirect Costs</w:t>
      </w:r>
      <w:proofErr w:type="gramStart"/>
      <w:r w:rsidRPr="000C72FA">
        <w:rPr>
          <w:color w:val="000000"/>
        </w:rPr>
        <w:t>):$</w:t>
      </w:r>
      <w:proofErr w:type="gramEnd"/>
      <w:r w:rsidRPr="000C72FA">
        <w:rPr>
          <w:color w:val="000000"/>
        </w:rPr>
        <w:t xml:space="preserve">17,716 </w:t>
      </w:r>
    </w:p>
    <w:p w14:paraId="7B67C515"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755E0180" w14:textId="77777777" w:rsidTr="00B86843">
        <w:trPr>
          <w:tblHeader/>
        </w:trPr>
        <w:tc>
          <w:tcPr>
            <w:tcW w:w="2337" w:type="dxa"/>
          </w:tcPr>
          <w:p w14:paraId="5700B94E"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51D1B6C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1E4123FB" w14:textId="77777777" w:rsidTr="00B86843">
        <w:tc>
          <w:tcPr>
            <w:tcW w:w="2337" w:type="dxa"/>
          </w:tcPr>
          <w:p w14:paraId="326C8C74"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095508D9"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440E2209" w14:textId="77777777" w:rsidR="00A80529" w:rsidRPr="000C72FA" w:rsidRDefault="00A80529" w:rsidP="00A80529"/>
    <w:p w14:paraId="6D3C828B" w14:textId="77777777" w:rsidR="00A80529" w:rsidRPr="000C72FA" w:rsidRDefault="00A80529" w:rsidP="00A80529">
      <w:pPr>
        <w:spacing w:after="120"/>
      </w:pPr>
      <w:r w:rsidRPr="000C72FA">
        <w:t>*Title: An Open-label, Phase 1/2 Trial of Gene Therapy 4D-310 in Adult Males with Classic Fabry Disease</w:t>
      </w:r>
    </w:p>
    <w:p w14:paraId="4568EF14"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Major Goals: Evaluate the safety and tolerability of 4D-310 following a single intravenous (IV) dose.</w:t>
      </w:r>
    </w:p>
    <w:p w14:paraId="65A8B159" w14:textId="77777777" w:rsidR="00A80529" w:rsidRPr="000C72FA" w:rsidRDefault="00A80529" w:rsidP="00A80529">
      <w:pPr>
        <w:spacing w:after="120"/>
      </w:pPr>
      <w:r w:rsidRPr="000C72FA">
        <w:t>*Status of Support: Active</w:t>
      </w:r>
    </w:p>
    <w:p w14:paraId="13A8906E" w14:textId="77777777" w:rsidR="00A80529" w:rsidRPr="000C72FA" w:rsidRDefault="00A80529" w:rsidP="00A80529">
      <w:pPr>
        <w:spacing w:after="120"/>
      </w:pPr>
      <w:r w:rsidRPr="000C72FA">
        <w:t xml:space="preserve">Project Number: Not Applicable </w:t>
      </w:r>
    </w:p>
    <w:p w14:paraId="44B9916B" w14:textId="77777777" w:rsidR="00A80529" w:rsidRPr="000C72FA" w:rsidRDefault="00A80529" w:rsidP="00A80529">
      <w:pPr>
        <w:spacing w:after="120"/>
      </w:pPr>
      <w:r w:rsidRPr="000C72FA">
        <w:t>Name of PD/PI: Gerard Vockley</w:t>
      </w:r>
    </w:p>
    <w:p w14:paraId="1E0C9E53" w14:textId="77777777" w:rsidR="00A80529" w:rsidRPr="000C72FA" w:rsidRDefault="00A80529" w:rsidP="00A80529">
      <w:pPr>
        <w:spacing w:after="120"/>
        <w:rPr>
          <w:rStyle w:val="clsstaticdata1"/>
          <w:rFonts w:ascii="Times New Roman" w:hAnsi="Times New Roman" w:cs="Times New Roman"/>
          <w:sz w:val="20"/>
          <w:szCs w:val="20"/>
        </w:rPr>
      </w:pPr>
      <w:r w:rsidRPr="000C72FA">
        <w:t xml:space="preserve">*Source of Support: </w:t>
      </w:r>
      <w:r w:rsidRPr="000C72FA">
        <w:rPr>
          <w:rStyle w:val="clsstaticdata1"/>
          <w:rFonts w:ascii="Times New Roman" w:hAnsi="Times New Roman" w:cs="Times New Roman"/>
          <w:sz w:val="20"/>
          <w:szCs w:val="20"/>
        </w:rPr>
        <w:t>4D Molecular Therapeutics</w:t>
      </w:r>
      <w:r w:rsidRPr="000C72FA">
        <w:rPr>
          <w:rStyle w:val="clsstaticdata1"/>
          <w:rFonts w:ascii="Times New Roman" w:hAnsi="Times New Roman" w:cs="Times New Roman"/>
          <w:sz w:val="20"/>
          <w:szCs w:val="20"/>
        </w:rPr>
        <w:tab/>
      </w:r>
    </w:p>
    <w:p w14:paraId="65229192" w14:textId="77777777" w:rsidR="00A80529" w:rsidRPr="000C72FA" w:rsidRDefault="00A80529" w:rsidP="00A80529">
      <w:pPr>
        <w:spacing w:after="120"/>
      </w:pPr>
      <w:r w:rsidRPr="000C72FA">
        <w:t>*Primary Place of Performance: University of Pittsburgh</w:t>
      </w:r>
    </w:p>
    <w:p w14:paraId="7A376973" w14:textId="77777777" w:rsidR="00A80529" w:rsidRPr="000C72FA" w:rsidRDefault="00A80529" w:rsidP="00A80529">
      <w:pPr>
        <w:spacing w:after="120"/>
        <w:rPr>
          <w:color w:val="000000"/>
        </w:rPr>
      </w:pPr>
      <w:r w:rsidRPr="000C72FA">
        <w:t xml:space="preserve">Project/Proposal Start and End Date: 11/13/2020 - </w:t>
      </w:r>
      <w:proofErr w:type="gramStart"/>
      <w:r w:rsidRPr="000C72FA">
        <w:t>11/12/2022</w:t>
      </w:r>
      <w:proofErr w:type="gramEnd"/>
    </w:p>
    <w:p w14:paraId="3AD551B2" w14:textId="77777777" w:rsidR="00A80529" w:rsidRPr="000C72FA" w:rsidRDefault="00A80529" w:rsidP="00A80529">
      <w:pPr>
        <w:spacing w:after="120"/>
        <w:rPr>
          <w:color w:val="000000"/>
        </w:rPr>
      </w:pPr>
      <w:r w:rsidRPr="000C72FA">
        <w:rPr>
          <w:color w:val="000000"/>
        </w:rPr>
        <w:t>* Total Award Amount (including Indirect Costs): $247,396</w:t>
      </w:r>
    </w:p>
    <w:p w14:paraId="24ABE951"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628E299E" w14:textId="77777777" w:rsidTr="00B86843">
        <w:trPr>
          <w:tblHeader/>
        </w:trPr>
        <w:tc>
          <w:tcPr>
            <w:tcW w:w="2337" w:type="dxa"/>
          </w:tcPr>
          <w:p w14:paraId="72227F1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3073B90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64C1DB0A" w14:textId="77777777" w:rsidTr="00B86843">
        <w:tc>
          <w:tcPr>
            <w:tcW w:w="2337" w:type="dxa"/>
          </w:tcPr>
          <w:p w14:paraId="02DF77B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51FFFE0B"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7BFD06D1" w14:textId="77777777" w:rsidR="00A80529" w:rsidRPr="000C72FA" w:rsidRDefault="00A80529" w:rsidP="00A80529"/>
    <w:p w14:paraId="34FB6741" w14:textId="77777777" w:rsidR="00A80529" w:rsidRPr="000C72FA" w:rsidRDefault="00A80529" w:rsidP="00A80529">
      <w:pPr>
        <w:spacing w:after="120"/>
      </w:pPr>
      <w:r w:rsidRPr="000C72FA">
        <w:t>*Title: An Open-label Study of the Efficacy and Safety of SYNB1618 in Patients with Phenylketonuria (SynPheny-1)</w:t>
      </w:r>
    </w:p>
    <w:p w14:paraId="2BB4EEAC"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Major Goals: The purpose of this study is to determine the efficacy of SYNB1619 in reducing area under the curve (AUC) for plasma D5-phenylalanine (Phe).</w:t>
      </w:r>
    </w:p>
    <w:p w14:paraId="57350FF4" w14:textId="77777777" w:rsidR="00A80529" w:rsidRPr="000C72FA" w:rsidRDefault="00A80529" w:rsidP="00A80529">
      <w:pPr>
        <w:spacing w:after="120"/>
      </w:pPr>
      <w:r w:rsidRPr="000C72FA">
        <w:t>*Status of Support: Active</w:t>
      </w:r>
    </w:p>
    <w:p w14:paraId="29B1EAD2" w14:textId="77777777" w:rsidR="00A80529" w:rsidRPr="000C72FA" w:rsidRDefault="00A80529" w:rsidP="00A80529">
      <w:pPr>
        <w:spacing w:after="120"/>
      </w:pPr>
      <w:r w:rsidRPr="000C72FA">
        <w:t xml:space="preserve">Project Number: Not Applicable </w:t>
      </w:r>
    </w:p>
    <w:p w14:paraId="298A3256" w14:textId="77777777" w:rsidR="00A80529" w:rsidRPr="000C72FA" w:rsidRDefault="00A80529" w:rsidP="00A80529">
      <w:pPr>
        <w:spacing w:after="120"/>
      </w:pPr>
      <w:r w:rsidRPr="000C72FA">
        <w:t>Name of PD/PI: Gerard Vockley</w:t>
      </w:r>
    </w:p>
    <w:p w14:paraId="35B9E1FD" w14:textId="77777777" w:rsidR="00A80529" w:rsidRPr="000C72FA" w:rsidRDefault="00A80529" w:rsidP="00A80529">
      <w:pPr>
        <w:spacing w:after="120"/>
        <w:rPr>
          <w:rStyle w:val="clsstaticdata1"/>
          <w:rFonts w:ascii="Times New Roman" w:hAnsi="Times New Roman" w:cs="Times New Roman"/>
          <w:sz w:val="20"/>
          <w:szCs w:val="20"/>
        </w:rPr>
      </w:pPr>
      <w:r w:rsidRPr="000C72FA">
        <w:t xml:space="preserve">*Source of Support: </w:t>
      </w:r>
      <w:proofErr w:type="spellStart"/>
      <w:r w:rsidRPr="000C72FA">
        <w:rPr>
          <w:rStyle w:val="clsstaticdata1"/>
          <w:rFonts w:ascii="Times New Roman" w:hAnsi="Times New Roman" w:cs="Times New Roman"/>
          <w:sz w:val="20"/>
          <w:szCs w:val="20"/>
        </w:rPr>
        <w:t>Synlogic</w:t>
      </w:r>
      <w:proofErr w:type="spellEnd"/>
      <w:r w:rsidRPr="000C72FA">
        <w:rPr>
          <w:rStyle w:val="clsstaticdata1"/>
          <w:rFonts w:ascii="Times New Roman" w:hAnsi="Times New Roman" w:cs="Times New Roman"/>
          <w:sz w:val="20"/>
          <w:szCs w:val="20"/>
        </w:rPr>
        <w:tab/>
      </w:r>
    </w:p>
    <w:p w14:paraId="371F6B19" w14:textId="77777777" w:rsidR="00A80529" w:rsidRPr="000C72FA" w:rsidRDefault="00A80529" w:rsidP="00A80529">
      <w:pPr>
        <w:spacing w:after="120"/>
      </w:pPr>
      <w:r w:rsidRPr="000C72FA">
        <w:t>*Primary Place of Performance: University of Pittsburgh</w:t>
      </w:r>
    </w:p>
    <w:p w14:paraId="4B5C5CCC" w14:textId="77777777" w:rsidR="00A80529" w:rsidRPr="000C72FA" w:rsidRDefault="00A80529" w:rsidP="00A80529">
      <w:pPr>
        <w:spacing w:after="120"/>
        <w:rPr>
          <w:color w:val="000000"/>
        </w:rPr>
      </w:pPr>
      <w:r w:rsidRPr="000C72FA">
        <w:t xml:space="preserve">Project/Proposal Start and End Date: 11/20/2020 – </w:t>
      </w:r>
      <w:proofErr w:type="gramStart"/>
      <w:r w:rsidRPr="000C72FA">
        <w:t>11/19/2022</w:t>
      </w:r>
      <w:proofErr w:type="gramEnd"/>
    </w:p>
    <w:p w14:paraId="3160D939" w14:textId="77777777" w:rsidR="00A80529" w:rsidRPr="000C72FA" w:rsidRDefault="00A80529" w:rsidP="00A80529">
      <w:pPr>
        <w:spacing w:after="120"/>
        <w:rPr>
          <w:color w:val="000000"/>
        </w:rPr>
      </w:pPr>
      <w:r w:rsidRPr="000C72FA">
        <w:rPr>
          <w:color w:val="000000"/>
        </w:rPr>
        <w:t>* Total Award Amount (including Indirect Costs): $44,607</w:t>
      </w:r>
    </w:p>
    <w:p w14:paraId="6B7A34C0"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17DB6E1A" w14:textId="77777777" w:rsidTr="00B86843">
        <w:trPr>
          <w:tblHeader/>
        </w:trPr>
        <w:tc>
          <w:tcPr>
            <w:tcW w:w="2337" w:type="dxa"/>
          </w:tcPr>
          <w:p w14:paraId="4A4689C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0F219EF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37520BC5" w14:textId="77777777" w:rsidTr="00B86843">
        <w:tc>
          <w:tcPr>
            <w:tcW w:w="2337" w:type="dxa"/>
          </w:tcPr>
          <w:p w14:paraId="581B9A29"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35F5F20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619A649F" w14:textId="77777777" w:rsidR="00A80529" w:rsidRPr="000C72FA" w:rsidRDefault="00A80529" w:rsidP="00A80529"/>
    <w:p w14:paraId="7B1322B7" w14:textId="77777777" w:rsidR="00A80529" w:rsidRPr="000C72FA" w:rsidRDefault="00A80529" w:rsidP="00A80529">
      <w:pPr>
        <w:spacing w:after="120"/>
      </w:pPr>
      <w:r w:rsidRPr="000C72FA">
        <w:t>*Title: AAV Gene therapy of VLCAD Deficiency</w:t>
      </w:r>
    </w:p>
    <w:p w14:paraId="2827C975"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Major Goals: The purpose of this study is to determine the efficacy of SYNB1619 in reducing area under This project analyzes VLCAD deficiency in mice.</w:t>
      </w:r>
    </w:p>
    <w:p w14:paraId="19685477" w14:textId="77777777" w:rsidR="00A80529" w:rsidRPr="000C72FA" w:rsidRDefault="00A80529" w:rsidP="00A80529">
      <w:pPr>
        <w:spacing w:after="120"/>
      </w:pPr>
      <w:r w:rsidRPr="000C72FA">
        <w:t>*Status of Support: Active</w:t>
      </w:r>
    </w:p>
    <w:p w14:paraId="527D0D3B" w14:textId="77777777" w:rsidR="00A80529" w:rsidRPr="000C72FA" w:rsidRDefault="00A80529" w:rsidP="00A80529">
      <w:pPr>
        <w:spacing w:after="120"/>
      </w:pPr>
      <w:r w:rsidRPr="000C72FA">
        <w:t xml:space="preserve">Project Number: Not Applicable </w:t>
      </w:r>
    </w:p>
    <w:p w14:paraId="22716C86" w14:textId="77777777" w:rsidR="00A80529" w:rsidRPr="000C72FA" w:rsidRDefault="00A80529" w:rsidP="00A80529">
      <w:pPr>
        <w:spacing w:after="120"/>
      </w:pPr>
      <w:r w:rsidRPr="000C72FA">
        <w:t>Name of PD/PI: Gerard Vockley</w:t>
      </w:r>
    </w:p>
    <w:p w14:paraId="745D0D38" w14:textId="77777777" w:rsidR="00A80529" w:rsidRPr="000C72FA" w:rsidRDefault="00A80529" w:rsidP="00A80529">
      <w:pPr>
        <w:spacing w:after="120"/>
        <w:rPr>
          <w:rStyle w:val="clsstaticdata1"/>
          <w:rFonts w:ascii="Times New Roman" w:hAnsi="Times New Roman" w:cs="Times New Roman"/>
          <w:sz w:val="20"/>
          <w:szCs w:val="20"/>
        </w:rPr>
      </w:pPr>
      <w:r w:rsidRPr="000C72FA">
        <w:lastRenderedPageBreak/>
        <w:t xml:space="preserve">*Source of Support: </w:t>
      </w:r>
      <w:r w:rsidRPr="000C72FA">
        <w:rPr>
          <w:rStyle w:val="clsstaticdata1"/>
          <w:rFonts w:ascii="Times New Roman" w:hAnsi="Times New Roman" w:cs="Times New Roman"/>
          <w:sz w:val="20"/>
          <w:szCs w:val="20"/>
        </w:rPr>
        <w:t>Kriya Pharmaceuticals</w:t>
      </w:r>
    </w:p>
    <w:p w14:paraId="30D1148E" w14:textId="77777777" w:rsidR="00A80529" w:rsidRPr="000C72FA" w:rsidRDefault="00A80529" w:rsidP="00A80529">
      <w:pPr>
        <w:spacing w:after="120"/>
      </w:pPr>
      <w:r w:rsidRPr="000C72FA">
        <w:t>*Primary Place of Performance: University of Pittsburgh</w:t>
      </w:r>
    </w:p>
    <w:p w14:paraId="600E6520" w14:textId="77777777" w:rsidR="00A80529" w:rsidRPr="000C72FA" w:rsidRDefault="00A80529" w:rsidP="00A80529">
      <w:pPr>
        <w:spacing w:after="120"/>
        <w:rPr>
          <w:color w:val="000000"/>
        </w:rPr>
      </w:pPr>
      <w:r w:rsidRPr="000C72FA">
        <w:t xml:space="preserve">Project/Proposal Start and End Date: 01/14/2021 – </w:t>
      </w:r>
      <w:proofErr w:type="gramStart"/>
      <w:r w:rsidRPr="000C72FA">
        <w:t>01/13/2023</w:t>
      </w:r>
      <w:proofErr w:type="gramEnd"/>
    </w:p>
    <w:p w14:paraId="234A58CA" w14:textId="77777777" w:rsidR="00A80529" w:rsidRPr="000C72FA" w:rsidRDefault="00A80529" w:rsidP="00A80529">
      <w:pPr>
        <w:spacing w:after="120"/>
        <w:rPr>
          <w:color w:val="000000"/>
        </w:rPr>
      </w:pPr>
      <w:r w:rsidRPr="000C72FA">
        <w:rPr>
          <w:color w:val="000000"/>
        </w:rPr>
        <w:t>* Total Award Amount (including Indirect Costs): $344,684</w:t>
      </w:r>
    </w:p>
    <w:p w14:paraId="763D00E4"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58A8DB4A" w14:textId="77777777" w:rsidTr="00B86843">
        <w:trPr>
          <w:tblHeader/>
        </w:trPr>
        <w:tc>
          <w:tcPr>
            <w:tcW w:w="2337" w:type="dxa"/>
          </w:tcPr>
          <w:p w14:paraId="1D581DEC"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58809A3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111DEEC9" w14:textId="77777777" w:rsidTr="00B86843">
        <w:tc>
          <w:tcPr>
            <w:tcW w:w="2337" w:type="dxa"/>
          </w:tcPr>
          <w:p w14:paraId="60F17F4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1.   2022</w:t>
            </w:r>
          </w:p>
        </w:tc>
        <w:tc>
          <w:tcPr>
            <w:tcW w:w="2608" w:type="dxa"/>
          </w:tcPr>
          <w:p w14:paraId="2BAC6EA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0.50 calendar</w:t>
            </w:r>
          </w:p>
        </w:tc>
      </w:tr>
    </w:tbl>
    <w:p w14:paraId="445E60FF" w14:textId="77777777" w:rsidR="00A80529" w:rsidRPr="000C72FA" w:rsidRDefault="00A80529" w:rsidP="00A80529"/>
    <w:p w14:paraId="73BBF784" w14:textId="77777777" w:rsidR="00A80529" w:rsidRPr="000C72FA" w:rsidRDefault="00A80529" w:rsidP="00A80529">
      <w:pPr>
        <w:spacing w:after="120"/>
      </w:pPr>
      <w:r w:rsidRPr="000C72FA">
        <w:t>*Title: Novel Mouse Models to Assess AAV Gene Therapy of VLCAD Deficiency</w:t>
      </w:r>
    </w:p>
    <w:p w14:paraId="0D137DD7"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Major Goals: This project assesses AAV Gene Therapy in mice.</w:t>
      </w:r>
    </w:p>
    <w:p w14:paraId="3FCF5063" w14:textId="77777777" w:rsidR="00A80529" w:rsidRPr="000C72FA" w:rsidRDefault="00A80529" w:rsidP="00A80529">
      <w:pPr>
        <w:spacing w:after="120"/>
      </w:pPr>
      <w:r w:rsidRPr="000C72FA">
        <w:t>*Status of Support: Active</w:t>
      </w:r>
    </w:p>
    <w:p w14:paraId="0F4BB10C" w14:textId="77777777" w:rsidR="00A80529" w:rsidRPr="000C72FA" w:rsidRDefault="00A80529" w:rsidP="00A80529">
      <w:pPr>
        <w:spacing w:after="120"/>
      </w:pPr>
      <w:r w:rsidRPr="000C72FA">
        <w:t xml:space="preserve">Project Number: Not Applicable </w:t>
      </w:r>
    </w:p>
    <w:p w14:paraId="65D3CCFC" w14:textId="77777777" w:rsidR="00A80529" w:rsidRPr="000C72FA" w:rsidRDefault="00A80529" w:rsidP="00A80529">
      <w:pPr>
        <w:spacing w:after="120"/>
      </w:pPr>
      <w:r w:rsidRPr="000C72FA">
        <w:t>Name of PD/PI: Gerard Vockley</w:t>
      </w:r>
    </w:p>
    <w:p w14:paraId="096BBF29" w14:textId="77777777" w:rsidR="00A80529" w:rsidRPr="000C72FA" w:rsidRDefault="00A80529" w:rsidP="00A80529">
      <w:pPr>
        <w:spacing w:after="120"/>
        <w:rPr>
          <w:rStyle w:val="clsstaticdata1"/>
          <w:rFonts w:ascii="Times New Roman" w:hAnsi="Times New Roman" w:cs="Times New Roman"/>
          <w:sz w:val="20"/>
          <w:szCs w:val="20"/>
        </w:rPr>
      </w:pPr>
      <w:r w:rsidRPr="000C72FA">
        <w:t xml:space="preserve">*Source of Support: </w:t>
      </w:r>
      <w:r w:rsidRPr="000C72FA">
        <w:rPr>
          <w:rStyle w:val="clsstaticdata1"/>
          <w:rFonts w:ascii="Times New Roman" w:hAnsi="Times New Roman" w:cs="Times New Roman"/>
          <w:sz w:val="20"/>
          <w:szCs w:val="20"/>
        </w:rPr>
        <w:t>Kriya Pharmaceuticals</w:t>
      </w:r>
    </w:p>
    <w:p w14:paraId="059132AF" w14:textId="77777777" w:rsidR="00A80529" w:rsidRPr="000C72FA" w:rsidRDefault="00A80529" w:rsidP="00A80529">
      <w:pPr>
        <w:spacing w:after="120"/>
      </w:pPr>
      <w:r w:rsidRPr="000C72FA">
        <w:t>*Primary Place of Performance: University of Pittsburgh</w:t>
      </w:r>
    </w:p>
    <w:p w14:paraId="2E520C30" w14:textId="77777777" w:rsidR="00A80529" w:rsidRPr="000C72FA" w:rsidRDefault="00A80529" w:rsidP="00A80529">
      <w:pPr>
        <w:spacing w:after="120"/>
        <w:rPr>
          <w:color w:val="000000"/>
        </w:rPr>
      </w:pPr>
      <w:r w:rsidRPr="000C72FA">
        <w:t xml:space="preserve">Project/Proposal Start and End Date: 01/14/2021 – </w:t>
      </w:r>
      <w:proofErr w:type="gramStart"/>
      <w:r w:rsidRPr="000C72FA">
        <w:t>01/13/2023</w:t>
      </w:r>
      <w:proofErr w:type="gramEnd"/>
    </w:p>
    <w:p w14:paraId="1CAA5226" w14:textId="77777777" w:rsidR="00A80529" w:rsidRPr="000C72FA" w:rsidRDefault="00A80529" w:rsidP="00A80529">
      <w:pPr>
        <w:spacing w:after="120"/>
        <w:rPr>
          <w:color w:val="000000"/>
        </w:rPr>
      </w:pPr>
      <w:r w:rsidRPr="000C72FA">
        <w:rPr>
          <w:color w:val="000000"/>
        </w:rPr>
        <w:t>* Total Award Amount (including Indirect Costs): $344,684</w:t>
      </w:r>
    </w:p>
    <w:p w14:paraId="4D1E44EF"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7E32F29A" w14:textId="77777777" w:rsidTr="00B86843">
        <w:trPr>
          <w:tblHeader/>
        </w:trPr>
        <w:tc>
          <w:tcPr>
            <w:tcW w:w="2337" w:type="dxa"/>
          </w:tcPr>
          <w:p w14:paraId="1D47697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57A55ECE"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1D0512EB" w14:textId="77777777" w:rsidTr="00B86843">
        <w:tc>
          <w:tcPr>
            <w:tcW w:w="2337" w:type="dxa"/>
          </w:tcPr>
          <w:p w14:paraId="0392021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1.   2022</w:t>
            </w:r>
          </w:p>
        </w:tc>
        <w:tc>
          <w:tcPr>
            <w:tcW w:w="2608" w:type="dxa"/>
          </w:tcPr>
          <w:p w14:paraId="136822A0"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0.50 calendar</w:t>
            </w:r>
          </w:p>
        </w:tc>
      </w:tr>
    </w:tbl>
    <w:p w14:paraId="66B37D16" w14:textId="77777777" w:rsidR="00A80529" w:rsidRPr="000C72FA" w:rsidRDefault="00A80529" w:rsidP="00A80529"/>
    <w:p w14:paraId="0ED2AC48" w14:textId="77777777" w:rsidR="00A80529" w:rsidRPr="000C72FA" w:rsidRDefault="00A80529" w:rsidP="00A80529">
      <w:pPr>
        <w:spacing w:after="120"/>
      </w:pPr>
      <w:r w:rsidRPr="000C72FA">
        <w:t>*Title: Enzyme Substitution Therapy of a Porcine Model of PKU</w:t>
      </w:r>
    </w:p>
    <w:p w14:paraId="4328003A"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Major Goals: To examine the effectiveness of Nestlé’s novel therapeutic in the minipig disease model of phenylketonuria.</w:t>
      </w:r>
    </w:p>
    <w:p w14:paraId="709D8224" w14:textId="77777777" w:rsidR="00A80529" w:rsidRPr="000C72FA" w:rsidRDefault="00A80529" w:rsidP="00A80529">
      <w:pPr>
        <w:spacing w:after="120"/>
      </w:pPr>
      <w:r w:rsidRPr="000C72FA">
        <w:t>*Status of Support: Active</w:t>
      </w:r>
    </w:p>
    <w:p w14:paraId="65968D72" w14:textId="77777777" w:rsidR="00A80529" w:rsidRPr="000C72FA" w:rsidRDefault="00A80529" w:rsidP="00A80529">
      <w:pPr>
        <w:spacing w:after="120"/>
      </w:pPr>
      <w:r w:rsidRPr="000C72FA">
        <w:t xml:space="preserve">Project Number: Not Applicable </w:t>
      </w:r>
    </w:p>
    <w:p w14:paraId="5BBD3DAE" w14:textId="77777777" w:rsidR="00A80529" w:rsidRPr="000C72FA" w:rsidRDefault="00A80529" w:rsidP="00A80529">
      <w:pPr>
        <w:spacing w:after="120"/>
      </w:pPr>
      <w:r w:rsidRPr="000C72FA">
        <w:t>Name of PD/PI: Gerard Vockley</w:t>
      </w:r>
    </w:p>
    <w:p w14:paraId="05F4324D" w14:textId="77777777" w:rsidR="00A80529" w:rsidRPr="000C72FA" w:rsidRDefault="00A80529" w:rsidP="00A80529">
      <w:pPr>
        <w:spacing w:after="120"/>
        <w:rPr>
          <w:rStyle w:val="clsstaticdata1"/>
          <w:rFonts w:ascii="Times New Roman" w:hAnsi="Times New Roman" w:cs="Times New Roman"/>
          <w:sz w:val="20"/>
          <w:szCs w:val="20"/>
        </w:rPr>
      </w:pPr>
      <w:r w:rsidRPr="000C72FA">
        <w:t xml:space="preserve">*Source of Support: </w:t>
      </w:r>
      <w:r w:rsidRPr="000C72FA">
        <w:rPr>
          <w:rStyle w:val="clsstaticdata1"/>
          <w:rFonts w:ascii="Times New Roman" w:hAnsi="Times New Roman" w:cs="Times New Roman"/>
          <w:sz w:val="20"/>
          <w:szCs w:val="20"/>
        </w:rPr>
        <w:t>Nestle</w:t>
      </w:r>
    </w:p>
    <w:p w14:paraId="043A71A5" w14:textId="77777777" w:rsidR="00A80529" w:rsidRPr="000C72FA" w:rsidRDefault="00A80529" w:rsidP="00A80529">
      <w:pPr>
        <w:spacing w:after="120"/>
      </w:pPr>
      <w:r w:rsidRPr="000C72FA">
        <w:t>*Primary Place of Performance: University of Pittsburgh</w:t>
      </w:r>
    </w:p>
    <w:p w14:paraId="512666DC" w14:textId="77777777" w:rsidR="00A80529" w:rsidRPr="000C72FA" w:rsidRDefault="00A80529" w:rsidP="00A80529">
      <w:pPr>
        <w:spacing w:after="120"/>
        <w:rPr>
          <w:color w:val="000000"/>
        </w:rPr>
      </w:pPr>
      <w:r w:rsidRPr="000C72FA">
        <w:t xml:space="preserve">Project/Proposal Start and End Date: 11/04/2021 - </w:t>
      </w:r>
      <w:proofErr w:type="gramStart"/>
      <w:r w:rsidRPr="000C72FA">
        <w:t>11/03/2023</w:t>
      </w:r>
      <w:proofErr w:type="gramEnd"/>
    </w:p>
    <w:p w14:paraId="4944EE4C" w14:textId="77777777" w:rsidR="00A80529" w:rsidRPr="000C72FA" w:rsidRDefault="00A80529" w:rsidP="00A80529">
      <w:pPr>
        <w:spacing w:after="120"/>
        <w:rPr>
          <w:color w:val="000000"/>
        </w:rPr>
      </w:pPr>
      <w:r w:rsidRPr="000C72FA">
        <w:rPr>
          <w:color w:val="000000"/>
        </w:rPr>
        <w:t>* Total Award Amount (including Indirect Costs): $800,000</w:t>
      </w:r>
    </w:p>
    <w:p w14:paraId="7476B46B"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4F5C875A" w14:textId="77777777" w:rsidTr="00B86843">
        <w:trPr>
          <w:tblHeader/>
        </w:trPr>
        <w:tc>
          <w:tcPr>
            <w:tcW w:w="2337" w:type="dxa"/>
          </w:tcPr>
          <w:p w14:paraId="08F472C6"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24E3B9D3"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22A597DB" w14:textId="77777777" w:rsidTr="00B86843">
        <w:tc>
          <w:tcPr>
            <w:tcW w:w="2337" w:type="dxa"/>
          </w:tcPr>
          <w:p w14:paraId="2BC16E46"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36B04075"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1.00 calendar</w:t>
            </w:r>
          </w:p>
        </w:tc>
      </w:tr>
      <w:tr w:rsidR="00A80529" w:rsidRPr="000C72FA" w14:paraId="0B0A4AEF" w14:textId="77777777" w:rsidTr="00B86843">
        <w:tc>
          <w:tcPr>
            <w:tcW w:w="2337" w:type="dxa"/>
          </w:tcPr>
          <w:p w14:paraId="45BF6DB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2.   2022</w:t>
            </w:r>
          </w:p>
        </w:tc>
        <w:tc>
          <w:tcPr>
            <w:tcW w:w="2608" w:type="dxa"/>
          </w:tcPr>
          <w:p w14:paraId="5BE21346"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1.00 calendar</w:t>
            </w:r>
          </w:p>
        </w:tc>
      </w:tr>
    </w:tbl>
    <w:p w14:paraId="24E978E2" w14:textId="77777777" w:rsidR="00A80529" w:rsidRPr="000C72FA" w:rsidRDefault="00A80529" w:rsidP="00A80529"/>
    <w:p w14:paraId="2BCF4993" w14:textId="77777777" w:rsidR="00A80529" w:rsidRPr="000C72FA" w:rsidRDefault="00A80529" w:rsidP="00A80529">
      <w:pPr>
        <w:spacing w:after="120"/>
      </w:pPr>
      <w:r w:rsidRPr="000C72FA">
        <w:t>*Title: A Phase 1/2 Open-label Clinical Study of Hlb-001 Gene Therapy in Pediatric Patients with Methylmalonic Acidemia Characterized by MMUT Mutations</w:t>
      </w:r>
    </w:p>
    <w:p w14:paraId="4A464D37" w14:textId="77777777" w:rsidR="00A80529" w:rsidRPr="000C72FA" w:rsidRDefault="00A80529" w:rsidP="00A80529">
      <w:pPr>
        <w:pStyle w:val="Default"/>
        <w:tabs>
          <w:tab w:val="left" w:pos="270"/>
        </w:tabs>
        <w:spacing w:after="120"/>
        <w:rPr>
          <w:rFonts w:ascii="Times New Roman" w:hAnsi="Times New Roman" w:cs="Times New Roman"/>
          <w:color w:val="auto"/>
          <w:sz w:val="20"/>
          <w:szCs w:val="20"/>
        </w:rPr>
      </w:pPr>
      <w:r w:rsidRPr="000C72FA">
        <w:rPr>
          <w:rFonts w:ascii="Times New Roman" w:hAnsi="Times New Roman" w:cs="Times New Roman"/>
          <w:sz w:val="20"/>
          <w:szCs w:val="20"/>
        </w:rPr>
        <w:t>Major Goals: To assess the safety and tolerability of hLB-001 in pediatric patients with methylmalonic acidemia (MMA)</w:t>
      </w:r>
    </w:p>
    <w:p w14:paraId="060D1565" w14:textId="77777777" w:rsidR="00A80529" w:rsidRPr="000C72FA" w:rsidRDefault="00A80529" w:rsidP="00A80529">
      <w:pPr>
        <w:spacing w:after="120"/>
      </w:pPr>
      <w:r w:rsidRPr="000C72FA">
        <w:t>*Status of Support: Active</w:t>
      </w:r>
    </w:p>
    <w:p w14:paraId="3EFA7213" w14:textId="77777777" w:rsidR="00A80529" w:rsidRPr="000C72FA" w:rsidRDefault="00A80529" w:rsidP="00A80529">
      <w:pPr>
        <w:spacing w:after="120"/>
      </w:pPr>
      <w:r w:rsidRPr="000C72FA">
        <w:t xml:space="preserve">Project Number: Not Applicable </w:t>
      </w:r>
    </w:p>
    <w:p w14:paraId="28F70717" w14:textId="77777777" w:rsidR="00A80529" w:rsidRPr="000C72FA" w:rsidRDefault="00A80529" w:rsidP="00A80529">
      <w:pPr>
        <w:spacing w:after="120"/>
      </w:pPr>
      <w:r w:rsidRPr="000C72FA">
        <w:t>Name of PD/PI: Gerard Vockley</w:t>
      </w:r>
    </w:p>
    <w:p w14:paraId="27D7BC12" w14:textId="77777777" w:rsidR="00A80529" w:rsidRPr="000C72FA" w:rsidRDefault="00A80529" w:rsidP="00A80529">
      <w:pPr>
        <w:spacing w:after="120"/>
        <w:rPr>
          <w:rStyle w:val="clsstaticdata1"/>
          <w:rFonts w:ascii="Times New Roman" w:hAnsi="Times New Roman" w:cs="Times New Roman"/>
          <w:sz w:val="20"/>
          <w:szCs w:val="20"/>
        </w:rPr>
      </w:pPr>
      <w:r w:rsidRPr="000C72FA">
        <w:t xml:space="preserve">*Source of Support: </w:t>
      </w:r>
      <w:r w:rsidRPr="000C72FA">
        <w:rPr>
          <w:rStyle w:val="clsstaticdata1"/>
          <w:rFonts w:ascii="Times New Roman" w:hAnsi="Times New Roman" w:cs="Times New Roman"/>
          <w:sz w:val="20"/>
          <w:szCs w:val="20"/>
        </w:rPr>
        <w:t>Logic Bio</w:t>
      </w:r>
    </w:p>
    <w:p w14:paraId="1A56D9A8" w14:textId="77777777" w:rsidR="00A80529" w:rsidRPr="000C72FA" w:rsidRDefault="00A80529" w:rsidP="00A80529">
      <w:pPr>
        <w:spacing w:after="120"/>
      </w:pPr>
      <w:r w:rsidRPr="000C72FA">
        <w:t>*Primary Place of Performance: University of Pittsburgh</w:t>
      </w:r>
    </w:p>
    <w:p w14:paraId="10E8B0B7" w14:textId="77777777" w:rsidR="00A80529" w:rsidRPr="000C72FA" w:rsidRDefault="00A80529" w:rsidP="00A80529">
      <w:pPr>
        <w:spacing w:after="120"/>
        <w:rPr>
          <w:color w:val="000000"/>
        </w:rPr>
      </w:pPr>
      <w:r w:rsidRPr="000C72FA">
        <w:lastRenderedPageBreak/>
        <w:t xml:space="preserve">Project/Proposal Start and End Date: 11/09/2020 – </w:t>
      </w:r>
      <w:proofErr w:type="gramStart"/>
      <w:r w:rsidRPr="000C72FA">
        <w:t>11/08/2022</w:t>
      </w:r>
      <w:proofErr w:type="gramEnd"/>
    </w:p>
    <w:p w14:paraId="49D0162D" w14:textId="77777777" w:rsidR="00A80529" w:rsidRPr="000C72FA" w:rsidRDefault="00A80529" w:rsidP="00A80529">
      <w:pPr>
        <w:spacing w:after="120"/>
        <w:rPr>
          <w:color w:val="000000"/>
        </w:rPr>
      </w:pPr>
      <w:r w:rsidRPr="000C72FA">
        <w:rPr>
          <w:color w:val="000000"/>
        </w:rPr>
        <w:t>* Total Award Amount (including Indirect Costs): $105,678</w:t>
      </w:r>
    </w:p>
    <w:p w14:paraId="4EEF90F1"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30E2BC58" w14:textId="77777777" w:rsidTr="00B86843">
        <w:trPr>
          <w:tblHeader/>
        </w:trPr>
        <w:tc>
          <w:tcPr>
            <w:tcW w:w="2337" w:type="dxa"/>
          </w:tcPr>
          <w:p w14:paraId="57984A29"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0861F43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2A83281F" w14:textId="77777777" w:rsidTr="00B86843">
        <w:tc>
          <w:tcPr>
            <w:tcW w:w="2337" w:type="dxa"/>
          </w:tcPr>
          <w:p w14:paraId="0560580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1.   2021</w:t>
            </w:r>
          </w:p>
        </w:tc>
        <w:tc>
          <w:tcPr>
            <w:tcW w:w="2608" w:type="dxa"/>
          </w:tcPr>
          <w:p w14:paraId="5C1EF3FD"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0.12 calendar</w:t>
            </w:r>
          </w:p>
        </w:tc>
      </w:tr>
    </w:tbl>
    <w:p w14:paraId="04A706BB" w14:textId="77777777" w:rsidR="00A80529" w:rsidRPr="000C72FA" w:rsidRDefault="00A80529" w:rsidP="00A80529"/>
    <w:p w14:paraId="16B9E2C4" w14:textId="77777777" w:rsidR="00A80529" w:rsidRPr="000C72FA" w:rsidRDefault="00A80529" w:rsidP="00A80529">
      <w:pPr>
        <w:spacing w:after="120"/>
        <w:rPr>
          <w:b/>
          <w:bCs/>
          <w:u w:val="single"/>
        </w:rPr>
      </w:pPr>
      <w:r w:rsidRPr="000C72FA">
        <w:rPr>
          <w:b/>
          <w:bCs/>
          <w:u w:val="single"/>
        </w:rPr>
        <w:t>PENDING</w:t>
      </w:r>
    </w:p>
    <w:p w14:paraId="743D40D5" w14:textId="77777777" w:rsidR="00A80529" w:rsidRPr="000C72FA" w:rsidRDefault="00A80529" w:rsidP="00A80529">
      <w:pPr>
        <w:spacing w:after="120"/>
      </w:pPr>
      <w:r w:rsidRPr="000C72FA">
        <w:t>*Title: Metabolic Engineering for Management of PAH Deficient PKU Osteopenia</w:t>
      </w:r>
    </w:p>
    <w:p w14:paraId="6CED1E17" w14:textId="77777777" w:rsidR="00A80529" w:rsidRPr="000C72FA" w:rsidRDefault="00A80529" w:rsidP="00A80529">
      <w:pPr>
        <w:spacing w:after="120"/>
      </w:pPr>
      <w:r w:rsidRPr="000C72FA">
        <w:t>Major Goals: We will identify analytes informing bone restoration and therapeutic response that will be assayable within patient collected dried blood spots adding a novel element to this long-established aspect of PKU management.</w:t>
      </w:r>
    </w:p>
    <w:p w14:paraId="5FA85C27" w14:textId="77777777" w:rsidR="00A80529" w:rsidRPr="000C72FA" w:rsidRDefault="00A80529" w:rsidP="00A80529">
      <w:pPr>
        <w:spacing w:after="120"/>
      </w:pPr>
      <w:r w:rsidRPr="000C72FA">
        <w:t>*Status of Support: Pending</w:t>
      </w:r>
    </w:p>
    <w:p w14:paraId="58E4317D" w14:textId="77777777" w:rsidR="00A80529" w:rsidRPr="000C72FA" w:rsidRDefault="00A80529" w:rsidP="00A80529">
      <w:pPr>
        <w:spacing w:after="120"/>
      </w:pPr>
      <w:r w:rsidRPr="000C72FA">
        <w:t>Project Number: R01 HD105994</w:t>
      </w:r>
    </w:p>
    <w:p w14:paraId="454B62C6" w14:textId="77777777" w:rsidR="00A80529" w:rsidRPr="000C72FA" w:rsidRDefault="00A80529" w:rsidP="00A80529">
      <w:pPr>
        <w:spacing w:after="120"/>
      </w:pPr>
      <w:r w:rsidRPr="000C72FA">
        <w:t>Name of PD/PI: Steven Dobrowolski / Harry Blair</w:t>
      </w:r>
    </w:p>
    <w:p w14:paraId="78192203" w14:textId="77777777" w:rsidR="00A80529" w:rsidRPr="000C72FA" w:rsidRDefault="00A80529" w:rsidP="00A80529">
      <w:pPr>
        <w:spacing w:after="120"/>
      </w:pPr>
      <w:r w:rsidRPr="000C72FA">
        <w:t>*Source of Support: NIAMSD / NIH</w:t>
      </w:r>
    </w:p>
    <w:p w14:paraId="773AD65B" w14:textId="77777777" w:rsidR="00A80529" w:rsidRPr="000C72FA" w:rsidRDefault="00A80529" w:rsidP="00A80529">
      <w:pPr>
        <w:spacing w:after="120"/>
      </w:pPr>
      <w:r w:rsidRPr="000C72FA">
        <w:t>*Primary Place of Performance: University of Pittsburgh</w:t>
      </w:r>
    </w:p>
    <w:p w14:paraId="273E5845" w14:textId="77777777" w:rsidR="00A80529" w:rsidRPr="000C72FA" w:rsidRDefault="00A80529" w:rsidP="00A80529">
      <w:pPr>
        <w:spacing w:after="120"/>
        <w:rPr>
          <w:color w:val="000000"/>
        </w:rPr>
      </w:pPr>
      <w:r w:rsidRPr="000C72FA">
        <w:t>Project/Proposal Start and End Date: 09/2022 – 08/2027</w:t>
      </w:r>
    </w:p>
    <w:p w14:paraId="1DCD289C" w14:textId="77777777" w:rsidR="00A80529" w:rsidRPr="000C72FA" w:rsidRDefault="00A80529" w:rsidP="00A80529">
      <w:pPr>
        <w:spacing w:after="120"/>
        <w:rPr>
          <w:color w:val="000000"/>
        </w:rPr>
      </w:pPr>
      <w:r w:rsidRPr="000C72FA">
        <w:rPr>
          <w:color w:val="000000"/>
        </w:rPr>
        <w:t>* Total Award Amount (including Indirect Costs):</w:t>
      </w:r>
      <w:r w:rsidRPr="000C72FA">
        <w:t xml:space="preserve"> $3,258,091</w:t>
      </w:r>
    </w:p>
    <w:p w14:paraId="629B9E78" w14:textId="77777777" w:rsidR="00A80529" w:rsidRPr="000C72FA" w:rsidRDefault="00A80529" w:rsidP="00A80529">
      <w:pPr>
        <w:spacing w:after="120"/>
      </w:pPr>
      <w:r w:rsidRPr="000C72FA">
        <w:t>* Person Months (Calendar/Academic/Summer) per budget period.</w:t>
      </w:r>
    </w:p>
    <w:tbl>
      <w:tblPr>
        <w:tblStyle w:val="TableGrid"/>
        <w:tblW w:w="0" w:type="auto"/>
        <w:tblLook w:val="04A0" w:firstRow="1" w:lastRow="0" w:firstColumn="1" w:lastColumn="0" w:noHBand="0" w:noVBand="1"/>
      </w:tblPr>
      <w:tblGrid>
        <w:gridCol w:w="2337"/>
        <w:gridCol w:w="2608"/>
      </w:tblGrid>
      <w:tr w:rsidR="00A80529" w:rsidRPr="000C72FA" w14:paraId="36C4AEA1" w14:textId="77777777" w:rsidTr="00B86843">
        <w:trPr>
          <w:tblHeader/>
        </w:trPr>
        <w:tc>
          <w:tcPr>
            <w:tcW w:w="2337" w:type="dxa"/>
          </w:tcPr>
          <w:p w14:paraId="071B4B79"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Year (YYYY)</w:t>
            </w:r>
          </w:p>
        </w:tc>
        <w:tc>
          <w:tcPr>
            <w:tcW w:w="2608" w:type="dxa"/>
          </w:tcPr>
          <w:p w14:paraId="3D2B0752"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Person Months (#</w:t>
            </w:r>
            <w:proofErr w:type="gramStart"/>
            <w:r w:rsidRPr="000C72FA">
              <w:rPr>
                <w:rFonts w:ascii="Times New Roman" w:hAnsi="Times New Roman" w:cs="Times New Roman"/>
                <w:sz w:val="20"/>
                <w:szCs w:val="20"/>
              </w:rPr>
              <w:t>#.#</w:t>
            </w:r>
            <w:proofErr w:type="gramEnd"/>
            <w:r w:rsidRPr="000C72FA">
              <w:rPr>
                <w:rFonts w:ascii="Times New Roman" w:hAnsi="Times New Roman" w:cs="Times New Roman"/>
                <w:sz w:val="20"/>
                <w:szCs w:val="20"/>
              </w:rPr>
              <w:t>#)</w:t>
            </w:r>
          </w:p>
        </w:tc>
      </w:tr>
      <w:tr w:rsidR="00A80529" w:rsidRPr="000C72FA" w14:paraId="0B256CC0" w14:textId="77777777" w:rsidTr="00B86843">
        <w:tc>
          <w:tcPr>
            <w:tcW w:w="2337" w:type="dxa"/>
          </w:tcPr>
          <w:p w14:paraId="326C2829"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1.   2022</w:t>
            </w:r>
          </w:p>
        </w:tc>
        <w:tc>
          <w:tcPr>
            <w:tcW w:w="2608" w:type="dxa"/>
          </w:tcPr>
          <w:p w14:paraId="7A4D8648"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0.30 calendar</w:t>
            </w:r>
          </w:p>
        </w:tc>
      </w:tr>
      <w:tr w:rsidR="00A80529" w:rsidRPr="000C72FA" w14:paraId="588FE5F8" w14:textId="77777777" w:rsidTr="00B86843">
        <w:tc>
          <w:tcPr>
            <w:tcW w:w="2337" w:type="dxa"/>
          </w:tcPr>
          <w:p w14:paraId="35C9A724"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2.   2023</w:t>
            </w:r>
          </w:p>
        </w:tc>
        <w:tc>
          <w:tcPr>
            <w:tcW w:w="2608" w:type="dxa"/>
          </w:tcPr>
          <w:p w14:paraId="141DDC0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0.30 calendar</w:t>
            </w:r>
          </w:p>
        </w:tc>
      </w:tr>
      <w:tr w:rsidR="00A80529" w:rsidRPr="000C72FA" w14:paraId="0682314B" w14:textId="77777777" w:rsidTr="00B86843">
        <w:tc>
          <w:tcPr>
            <w:tcW w:w="2337" w:type="dxa"/>
          </w:tcPr>
          <w:p w14:paraId="23762F9D"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3.   2024</w:t>
            </w:r>
          </w:p>
        </w:tc>
        <w:tc>
          <w:tcPr>
            <w:tcW w:w="2608" w:type="dxa"/>
          </w:tcPr>
          <w:p w14:paraId="080D6FA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0.30 calendar</w:t>
            </w:r>
          </w:p>
        </w:tc>
      </w:tr>
      <w:tr w:rsidR="00A80529" w:rsidRPr="000C72FA" w14:paraId="15BFEBE9" w14:textId="77777777" w:rsidTr="00B86843">
        <w:tc>
          <w:tcPr>
            <w:tcW w:w="2337" w:type="dxa"/>
          </w:tcPr>
          <w:p w14:paraId="4BA9BDD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4.   2025</w:t>
            </w:r>
          </w:p>
        </w:tc>
        <w:tc>
          <w:tcPr>
            <w:tcW w:w="2608" w:type="dxa"/>
          </w:tcPr>
          <w:p w14:paraId="49E5F39F"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0.30 calendar</w:t>
            </w:r>
          </w:p>
        </w:tc>
      </w:tr>
      <w:tr w:rsidR="00A80529" w:rsidRPr="000C72FA" w14:paraId="0E5EFB2A" w14:textId="77777777" w:rsidTr="00B86843">
        <w:tc>
          <w:tcPr>
            <w:tcW w:w="2337" w:type="dxa"/>
          </w:tcPr>
          <w:p w14:paraId="7ECA189E"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5. 2026</w:t>
            </w:r>
          </w:p>
        </w:tc>
        <w:tc>
          <w:tcPr>
            <w:tcW w:w="2608" w:type="dxa"/>
          </w:tcPr>
          <w:p w14:paraId="2A1F5079" w14:textId="77777777" w:rsidR="00A80529" w:rsidRPr="000C72FA" w:rsidRDefault="00A80529" w:rsidP="00A80529">
            <w:pPr>
              <w:rPr>
                <w:rFonts w:ascii="Times New Roman" w:hAnsi="Times New Roman" w:cs="Times New Roman"/>
                <w:sz w:val="20"/>
                <w:szCs w:val="20"/>
              </w:rPr>
            </w:pPr>
            <w:r w:rsidRPr="000C72FA">
              <w:rPr>
                <w:rFonts w:ascii="Times New Roman" w:hAnsi="Times New Roman" w:cs="Times New Roman"/>
                <w:sz w:val="20"/>
                <w:szCs w:val="20"/>
              </w:rPr>
              <w:t>0.30 Calendar</w:t>
            </w:r>
          </w:p>
        </w:tc>
      </w:tr>
    </w:tbl>
    <w:p w14:paraId="6CD63F7D" w14:textId="77777777" w:rsidR="00A80529" w:rsidRPr="000C72FA" w:rsidRDefault="00A80529" w:rsidP="00A80529">
      <w:pPr>
        <w:spacing w:after="120"/>
      </w:pPr>
    </w:p>
    <w:p w14:paraId="239A4035" w14:textId="6F9DFF67" w:rsidR="00A2292F" w:rsidRPr="009F0CFD" w:rsidRDefault="00A2292F" w:rsidP="001E5176">
      <w:pPr>
        <w:pStyle w:val="Default"/>
        <w:rPr>
          <w:rFonts w:ascii="Times New Roman" w:hAnsi="Times New Roman" w:cs="Times New Roman"/>
          <w:sz w:val="20"/>
          <w:szCs w:val="20"/>
        </w:rPr>
      </w:pPr>
    </w:p>
    <w:p w14:paraId="1B5BFD91" w14:textId="41283240" w:rsidR="00A2292F" w:rsidRPr="00F820CB" w:rsidRDefault="00A2292F" w:rsidP="001E5176">
      <w:pPr>
        <w:pStyle w:val="Default"/>
        <w:rPr>
          <w:rFonts w:ascii="Times New Roman" w:hAnsi="Times New Roman" w:cs="Times New Roman"/>
          <w:b/>
          <w:bCs/>
          <w:sz w:val="20"/>
          <w:szCs w:val="20"/>
          <w:u w:val="single"/>
        </w:rPr>
      </w:pPr>
      <w:r w:rsidRPr="00F820CB">
        <w:rPr>
          <w:rFonts w:ascii="Times New Roman" w:hAnsi="Times New Roman" w:cs="Times New Roman"/>
          <w:b/>
          <w:bCs/>
          <w:sz w:val="20"/>
          <w:szCs w:val="20"/>
          <w:u w:val="single"/>
        </w:rPr>
        <w:t>PRIOR FUNDING</w:t>
      </w:r>
    </w:p>
    <w:p w14:paraId="3E1C9B3D" w14:textId="6A7C52C4" w:rsidR="00A2292F" w:rsidRPr="009F0CFD" w:rsidRDefault="00A2292F" w:rsidP="001E5176">
      <w:pPr>
        <w:pStyle w:val="Default"/>
        <w:rPr>
          <w:rFonts w:ascii="Times New Roman" w:hAnsi="Times New Roman" w:cs="Times New Roman"/>
          <w:sz w:val="20"/>
          <w:szCs w:val="20"/>
        </w:rPr>
      </w:pPr>
    </w:p>
    <w:p w14:paraId="5473DB74" w14:textId="77777777" w:rsidR="00A2292F" w:rsidRPr="009F0CFD" w:rsidRDefault="00A2292F" w:rsidP="00A2292F">
      <w:r w:rsidRPr="009F0CFD">
        <w:t xml:space="preserve">P01 HL59412 (Terry </w:t>
      </w:r>
      <w:proofErr w:type="spellStart"/>
      <w:proofErr w:type="gramStart"/>
      <w:r w:rsidRPr="009F0CFD">
        <w:t>Flotte</w:t>
      </w:r>
      <w:proofErr w:type="spellEnd"/>
      <w:r w:rsidRPr="009F0CFD">
        <w:t xml:space="preserve">)   </w:t>
      </w:r>
      <w:proofErr w:type="gramEnd"/>
      <w:r w:rsidRPr="009F0CFD">
        <w:t xml:space="preserve">                </w:t>
      </w:r>
      <w:r w:rsidRPr="009F0CFD">
        <w:tab/>
      </w:r>
      <w:r w:rsidRPr="009F0CFD">
        <w:tab/>
      </w:r>
      <w:r w:rsidRPr="009F0CFD">
        <w:tab/>
      </w:r>
      <w:r w:rsidRPr="009F0CFD">
        <w:tab/>
      </w:r>
      <w:r w:rsidRPr="009F0CFD">
        <w:tab/>
      </w:r>
      <w:r w:rsidRPr="009F0CFD">
        <w:tab/>
      </w:r>
      <w:r w:rsidRPr="009F0CFD">
        <w:tab/>
        <w:t xml:space="preserve">09/01/06 – 08/31/07      </w:t>
      </w:r>
    </w:p>
    <w:p w14:paraId="7BB6DC36" w14:textId="77777777" w:rsidR="00A2292F" w:rsidRPr="009F0CFD" w:rsidRDefault="00A2292F" w:rsidP="00A2292F">
      <w:r w:rsidRPr="009F0CFD">
        <w:t xml:space="preserve">NIH (University of Florida) </w:t>
      </w:r>
      <w:r w:rsidRPr="009F0CFD">
        <w:tab/>
      </w:r>
      <w:r w:rsidRPr="009F0CFD">
        <w:tab/>
      </w:r>
      <w:r w:rsidRPr="009F0CFD">
        <w:tab/>
      </w:r>
      <w:r w:rsidRPr="009F0CFD">
        <w:tab/>
      </w:r>
      <w:r w:rsidRPr="009F0CFD">
        <w:tab/>
      </w:r>
      <w:r w:rsidRPr="009F0CFD">
        <w:tab/>
      </w:r>
      <w:r w:rsidRPr="009F0CFD">
        <w:tab/>
      </w:r>
      <w:r w:rsidRPr="009F0CFD">
        <w:tab/>
      </w:r>
      <w:r w:rsidRPr="009F0CFD">
        <w:tab/>
      </w:r>
    </w:p>
    <w:p w14:paraId="312AF31D" w14:textId="77777777" w:rsidR="00A2292F" w:rsidRPr="009F0CFD" w:rsidRDefault="00A2292F" w:rsidP="00A2292F">
      <w:pPr>
        <w:rPr>
          <w:b/>
          <w:bCs/>
        </w:rPr>
      </w:pPr>
      <w:r w:rsidRPr="009F0CFD">
        <w:rPr>
          <w:b/>
          <w:bCs/>
        </w:rPr>
        <w:t>Project #2 Gene Therapy using Viral Vector for Lung and Cardiovascular Disease</w:t>
      </w:r>
    </w:p>
    <w:p w14:paraId="57BD5DCD" w14:textId="77777777" w:rsidR="00A2292F" w:rsidRPr="009F0CFD" w:rsidRDefault="00A2292F" w:rsidP="00A2292F">
      <w:r w:rsidRPr="009F0CFD">
        <w:t>The purpose of the study is to provide tandem MS analysis and other biochemical assays crucial for determining the correction of the FAO disorders in cell culture and animal models.</w:t>
      </w:r>
    </w:p>
    <w:p w14:paraId="16C45924" w14:textId="77777777" w:rsidR="00A2292F" w:rsidRPr="009F0CFD" w:rsidRDefault="00A2292F" w:rsidP="00A2292F"/>
    <w:p w14:paraId="059C817D" w14:textId="77777777" w:rsidR="00A2292F" w:rsidRPr="009F0CFD" w:rsidRDefault="00A2292F" w:rsidP="00A2292F">
      <w:r w:rsidRPr="009F0CFD">
        <w:t xml:space="preserve">R01 DK054936 (Gerard Vockley) </w:t>
      </w:r>
      <w:r w:rsidRPr="009F0CFD">
        <w:tab/>
      </w:r>
      <w:r w:rsidRPr="009F0CFD">
        <w:tab/>
      </w:r>
      <w:r w:rsidRPr="009F0CFD">
        <w:tab/>
      </w:r>
      <w:r w:rsidRPr="009F0CFD">
        <w:tab/>
      </w:r>
      <w:r w:rsidRPr="009F0CFD">
        <w:tab/>
      </w:r>
      <w:r w:rsidRPr="009F0CFD">
        <w:tab/>
      </w:r>
      <w:r w:rsidRPr="009F0CFD">
        <w:tab/>
      </w:r>
      <w:r w:rsidRPr="009F0CFD">
        <w:tab/>
        <w:t>02/15/99 – 02/28/14</w:t>
      </w:r>
    </w:p>
    <w:p w14:paraId="60204FDB" w14:textId="77777777" w:rsidR="00A2292F" w:rsidRPr="009F0CFD" w:rsidRDefault="00A2292F" w:rsidP="00A2292F">
      <w:r w:rsidRPr="009F0CFD">
        <w:t>NIH</w:t>
      </w:r>
      <w:r w:rsidRPr="009F0CFD">
        <w:tab/>
      </w:r>
      <w:r w:rsidRPr="009F0CFD">
        <w:tab/>
      </w:r>
      <w:r w:rsidRPr="009F0CFD">
        <w:tab/>
      </w:r>
      <w:r w:rsidRPr="009F0CFD">
        <w:tab/>
      </w:r>
      <w:r w:rsidRPr="009F0CFD">
        <w:tab/>
      </w:r>
      <w:r w:rsidRPr="009F0CFD">
        <w:tab/>
      </w:r>
      <w:r w:rsidRPr="009F0CFD">
        <w:tab/>
      </w:r>
      <w:r w:rsidRPr="009F0CFD">
        <w:tab/>
      </w:r>
      <w:r w:rsidRPr="009F0CFD">
        <w:tab/>
      </w:r>
      <w:r w:rsidRPr="009F0CFD">
        <w:tab/>
      </w:r>
      <w:r w:rsidRPr="009F0CFD">
        <w:tab/>
      </w:r>
      <w:r w:rsidRPr="009F0CFD">
        <w:tab/>
      </w:r>
    </w:p>
    <w:p w14:paraId="52A46E48" w14:textId="77777777" w:rsidR="00A2292F" w:rsidRPr="009F0CFD" w:rsidRDefault="00A2292F" w:rsidP="00A2292F">
      <w:pPr>
        <w:rPr>
          <w:b/>
          <w:bCs/>
        </w:rPr>
      </w:pPr>
      <w:r w:rsidRPr="009F0CFD">
        <w:rPr>
          <w:b/>
          <w:bCs/>
        </w:rPr>
        <w:t>Metabolism of Short Chain Acyl-CoA’s and its Deficiency</w:t>
      </w:r>
    </w:p>
    <w:p w14:paraId="0927A550" w14:textId="77777777" w:rsidR="00A2292F" w:rsidRPr="009F0CFD" w:rsidRDefault="00A2292F" w:rsidP="00A2292F">
      <w:r w:rsidRPr="009F0CFD">
        <w:t>The purpose of the study is to identify molecular defects responsible for causing SCAD, SBCAD, and IBD deficiencies, and to characterize the effects of mutations on enzyme function.</w:t>
      </w:r>
    </w:p>
    <w:p w14:paraId="50FDA9C8" w14:textId="77777777" w:rsidR="00A2292F" w:rsidRPr="009F0CFD" w:rsidRDefault="00A2292F" w:rsidP="00A2292F"/>
    <w:p w14:paraId="2E672E95" w14:textId="77777777" w:rsidR="00A2292F" w:rsidRPr="009F0CFD" w:rsidRDefault="00A2292F" w:rsidP="00A2292F">
      <w:r w:rsidRPr="009F0CFD">
        <w:t>R01 DK045482 (Gerard Vockley)</w:t>
      </w:r>
      <w:r w:rsidRPr="009F0CFD">
        <w:tab/>
      </w:r>
      <w:r w:rsidRPr="009F0CFD">
        <w:tab/>
      </w:r>
      <w:r w:rsidRPr="009F0CFD">
        <w:tab/>
      </w:r>
      <w:r w:rsidRPr="009F0CFD">
        <w:tab/>
      </w:r>
      <w:r w:rsidRPr="009F0CFD">
        <w:tab/>
      </w:r>
      <w:r w:rsidRPr="009F0CFD">
        <w:tab/>
      </w:r>
      <w:r w:rsidRPr="009F0CFD">
        <w:tab/>
      </w:r>
      <w:r w:rsidRPr="009F0CFD">
        <w:tab/>
        <w:t>08/01/93 – 04/30/06</w:t>
      </w:r>
      <w:r w:rsidRPr="009F0CFD">
        <w:tab/>
      </w:r>
    </w:p>
    <w:p w14:paraId="4772C433" w14:textId="77777777" w:rsidR="00A2292F" w:rsidRPr="009F0CFD" w:rsidRDefault="00A2292F" w:rsidP="00A2292F">
      <w:r w:rsidRPr="009F0CFD">
        <w:t>NIH</w:t>
      </w:r>
      <w:r w:rsidRPr="009F0CFD">
        <w:tab/>
      </w:r>
      <w:r w:rsidRPr="009F0CFD">
        <w:tab/>
      </w:r>
      <w:r w:rsidRPr="009F0CFD">
        <w:tab/>
      </w:r>
      <w:r w:rsidRPr="009F0CFD">
        <w:tab/>
      </w:r>
      <w:r w:rsidRPr="009F0CFD">
        <w:tab/>
      </w:r>
      <w:r w:rsidRPr="009F0CFD">
        <w:tab/>
      </w:r>
      <w:r w:rsidRPr="009F0CFD">
        <w:tab/>
      </w:r>
      <w:r w:rsidRPr="009F0CFD">
        <w:tab/>
      </w:r>
      <w:r w:rsidRPr="009F0CFD">
        <w:tab/>
      </w:r>
      <w:r w:rsidRPr="009F0CFD">
        <w:tab/>
      </w:r>
      <w:r w:rsidRPr="009F0CFD">
        <w:tab/>
      </w:r>
      <w:r w:rsidRPr="009F0CFD">
        <w:tab/>
      </w:r>
      <w:r w:rsidRPr="009F0CFD">
        <w:tab/>
      </w:r>
    </w:p>
    <w:p w14:paraId="18DDA99A" w14:textId="77777777" w:rsidR="00A2292F" w:rsidRPr="009F0CFD" w:rsidRDefault="00A2292F" w:rsidP="00A2292F">
      <w:pPr>
        <w:rPr>
          <w:b/>
          <w:bCs/>
        </w:rPr>
      </w:pPr>
      <w:r w:rsidRPr="009F0CFD">
        <w:rPr>
          <w:b/>
          <w:bCs/>
        </w:rPr>
        <w:t>Molecular Characterization of Acyl-CoA Dehydrogenases</w:t>
      </w:r>
    </w:p>
    <w:p w14:paraId="0AC040F4" w14:textId="77777777" w:rsidR="00A2292F" w:rsidRPr="009F0CFD" w:rsidRDefault="00A2292F" w:rsidP="00A2292F">
      <w:r w:rsidRPr="009F0CFD">
        <w:t>The purpose of the study is to Investigate important structure/function relationships in the ACD gene family.</w:t>
      </w:r>
    </w:p>
    <w:p w14:paraId="0C889979" w14:textId="77777777" w:rsidR="00A2292F" w:rsidRPr="009F0CFD" w:rsidRDefault="00A2292F" w:rsidP="00A2292F"/>
    <w:p w14:paraId="6F747FB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BMRN PKU-006 (Gerard </w:t>
      </w:r>
      <w:proofErr w:type="gramStart"/>
      <w:r w:rsidRPr="009F0CFD">
        <w:rPr>
          <w:rFonts w:ascii="Times New Roman" w:hAnsi="Times New Roman" w:cs="Times New Roman"/>
          <w:sz w:val="20"/>
          <w:szCs w:val="20"/>
        </w:rPr>
        <w:t xml:space="preserve">Vockley)   </w:t>
      </w:r>
      <w:proofErr w:type="gramEnd"/>
      <w:r w:rsidRPr="009F0CFD">
        <w:rPr>
          <w:rFonts w:ascii="Times New Roman" w:hAnsi="Times New Roman" w:cs="Times New Roman"/>
          <w:sz w:val="20"/>
          <w:szCs w:val="20"/>
        </w:rPr>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01/01/05 – 12/31/07</w:t>
      </w:r>
    </w:p>
    <w:p w14:paraId="63545144"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BioMarin Pharmaceutical Inc.                                  </w:t>
      </w:r>
    </w:p>
    <w:p w14:paraId="34BE8A20"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A Phase 3, Multicenter, Randomized, Double-blind. Placebo-controlled Study to Evaluate the Safety and Efficacy of </w:t>
      </w:r>
      <w:proofErr w:type="spellStart"/>
      <w:r w:rsidRPr="009F0CFD">
        <w:rPr>
          <w:rFonts w:ascii="Times New Roman" w:hAnsi="Times New Roman" w:cs="Times New Roman"/>
          <w:b/>
          <w:bCs/>
          <w:sz w:val="20"/>
          <w:szCs w:val="20"/>
        </w:rPr>
        <w:t>Phenoptin</w:t>
      </w:r>
      <w:proofErr w:type="spellEnd"/>
      <w:r w:rsidRPr="009F0CFD">
        <w:rPr>
          <w:rFonts w:ascii="Times New Roman" w:hAnsi="Times New Roman" w:cs="Times New Roman"/>
          <w:b/>
          <w:bCs/>
          <w:sz w:val="20"/>
          <w:szCs w:val="20"/>
        </w:rPr>
        <w:t xml:space="preserve"> 20mg/kg/day to increase Phenylalanine Tolerance in </w:t>
      </w:r>
      <w:proofErr w:type="spellStart"/>
      <w:r w:rsidRPr="009F0CFD">
        <w:rPr>
          <w:rFonts w:ascii="Times New Roman" w:hAnsi="Times New Roman" w:cs="Times New Roman"/>
          <w:b/>
          <w:bCs/>
          <w:sz w:val="20"/>
          <w:szCs w:val="20"/>
        </w:rPr>
        <w:t>Phenylketonuric</w:t>
      </w:r>
      <w:proofErr w:type="spellEnd"/>
      <w:r w:rsidRPr="009F0CFD">
        <w:rPr>
          <w:rFonts w:ascii="Times New Roman" w:hAnsi="Times New Roman" w:cs="Times New Roman"/>
          <w:b/>
          <w:bCs/>
          <w:sz w:val="20"/>
          <w:szCs w:val="20"/>
        </w:rPr>
        <w:t xml:space="preserve"> Children on a Phenylalanine-restricted diet.  </w:t>
      </w:r>
    </w:p>
    <w:p w14:paraId="0CC5C119"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purpose of this diet study is to evaluate the effect of </w:t>
      </w:r>
      <w:proofErr w:type="spellStart"/>
      <w:r w:rsidRPr="009F0CFD">
        <w:rPr>
          <w:rFonts w:ascii="Times New Roman" w:hAnsi="Times New Roman" w:cs="Times New Roman"/>
          <w:sz w:val="20"/>
          <w:szCs w:val="20"/>
        </w:rPr>
        <w:t>Phenoptin</w:t>
      </w:r>
      <w:proofErr w:type="spellEnd"/>
      <w:r w:rsidRPr="009F0CFD">
        <w:rPr>
          <w:rFonts w:ascii="Times New Roman" w:hAnsi="Times New Roman" w:cs="Times New Roman"/>
          <w:sz w:val="20"/>
          <w:szCs w:val="20"/>
        </w:rPr>
        <w:t xml:space="preserve"> on Phenylalanine tolerance. </w:t>
      </w:r>
    </w:p>
    <w:p w14:paraId="198D9CE6" w14:textId="77777777" w:rsidR="00A2292F" w:rsidRPr="009F0CFD" w:rsidRDefault="00A2292F" w:rsidP="00A2292F">
      <w:pPr>
        <w:pStyle w:val="Default"/>
        <w:rPr>
          <w:rFonts w:ascii="Times New Roman" w:hAnsi="Times New Roman" w:cs="Times New Roman"/>
          <w:sz w:val="20"/>
          <w:szCs w:val="20"/>
        </w:rPr>
      </w:pPr>
    </w:p>
    <w:p w14:paraId="68C8DB99"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BMRN PKU-001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01/01/05 – 12/31/07</w:t>
      </w:r>
    </w:p>
    <w:p w14:paraId="7C9D77B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lastRenderedPageBreak/>
        <w:t>BioMarin Pharmaceutical Inc.</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4005857C"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A Phase 2, Multicenter, Open-Label Study to Evaluate the Response to and Safety of an 8-day Course of </w:t>
      </w:r>
      <w:proofErr w:type="spellStart"/>
      <w:r w:rsidRPr="009F0CFD">
        <w:rPr>
          <w:rFonts w:ascii="Times New Roman" w:hAnsi="Times New Roman" w:cs="Times New Roman"/>
          <w:b/>
          <w:bCs/>
          <w:sz w:val="20"/>
          <w:szCs w:val="20"/>
        </w:rPr>
        <w:t>Phenoptin</w:t>
      </w:r>
      <w:proofErr w:type="spellEnd"/>
      <w:r w:rsidRPr="009F0CFD">
        <w:rPr>
          <w:rFonts w:ascii="Times New Roman" w:hAnsi="Times New Roman" w:cs="Times New Roman"/>
          <w:b/>
          <w:bCs/>
          <w:sz w:val="20"/>
          <w:szCs w:val="20"/>
        </w:rPr>
        <w:t xml:space="preserve"> Treatment in Subjects with Phenylketonuria Who Have Elevated Phenylalanine Levels.</w:t>
      </w:r>
    </w:p>
    <w:p w14:paraId="2EDECB47"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purpose of the study is in support of a </w:t>
      </w:r>
      <w:proofErr w:type="spellStart"/>
      <w:r w:rsidRPr="009F0CFD">
        <w:rPr>
          <w:rFonts w:ascii="Times New Roman" w:hAnsi="Times New Roman" w:cs="Times New Roman"/>
          <w:sz w:val="20"/>
          <w:szCs w:val="20"/>
        </w:rPr>
        <w:t>Phenoptin’s</w:t>
      </w:r>
      <w:proofErr w:type="spellEnd"/>
      <w:r w:rsidRPr="009F0CFD">
        <w:rPr>
          <w:rFonts w:ascii="Times New Roman" w:hAnsi="Times New Roman" w:cs="Times New Roman"/>
          <w:sz w:val="20"/>
          <w:szCs w:val="20"/>
        </w:rPr>
        <w:t xml:space="preserve"> regulatory approval application submitted to the U.S. Food and Drug Administration.</w:t>
      </w:r>
    </w:p>
    <w:p w14:paraId="3429257B" w14:textId="77777777" w:rsidR="00A2292F" w:rsidRPr="009F0CFD" w:rsidRDefault="00A2292F" w:rsidP="00A2292F">
      <w:pPr>
        <w:pStyle w:val="Default"/>
        <w:rPr>
          <w:rFonts w:ascii="Times New Roman" w:hAnsi="Times New Roman" w:cs="Times New Roman"/>
          <w:sz w:val="20"/>
          <w:szCs w:val="20"/>
        </w:rPr>
      </w:pPr>
    </w:p>
    <w:p w14:paraId="298FAC7D"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BMRN PKU-003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01/01/05 – 12/31/07</w:t>
      </w:r>
      <w:r w:rsidRPr="009F0CFD">
        <w:rPr>
          <w:rFonts w:ascii="Times New Roman" w:hAnsi="Times New Roman" w:cs="Times New Roman"/>
          <w:sz w:val="20"/>
          <w:szCs w:val="20"/>
        </w:rPr>
        <w:tab/>
      </w:r>
    </w:p>
    <w:p w14:paraId="07D8F1D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BioMarin Pharmaceutical Inc.</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28C32C1C"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A Phase 3, Randomized, Double-Blind, Placebo-Controlled Study to Evaluate the Safety and Efficacy of </w:t>
      </w:r>
      <w:proofErr w:type="spellStart"/>
      <w:r w:rsidRPr="009F0CFD">
        <w:rPr>
          <w:rFonts w:ascii="Times New Roman" w:hAnsi="Times New Roman" w:cs="Times New Roman"/>
          <w:b/>
          <w:bCs/>
          <w:sz w:val="20"/>
          <w:szCs w:val="20"/>
        </w:rPr>
        <w:t>Phenoptin</w:t>
      </w:r>
      <w:proofErr w:type="spellEnd"/>
      <w:r w:rsidRPr="009F0CFD">
        <w:rPr>
          <w:rFonts w:ascii="Times New Roman" w:hAnsi="Times New Roman" w:cs="Times New Roman"/>
          <w:b/>
          <w:bCs/>
          <w:sz w:val="20"/>
          <w:szCs w:val="20"/>
        </w:rPr>
        <w:t xml:space="preserve"> in Subjects with Phenylketonuria Who Have Elevated Phenylalanine Levels.</w:t>
      </w:r>
    </w:p>
    <w:p w14:paraId="628007EF"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purpose of the study is in support of a </w:t>
      </w:r>
      <w:proofErr w:type="spellStart"/>
      <w:r w:rsidRPr="009F0CFD">
        <w:rPr>
          <w:rFonts w:ascii="Times New Roman" w:hAnsi="Times New Roman" w:cs="Times New Roman"/>
          <w:sz w:val="20"/>
          <w:szCs w:val="20"/>
        </w:rPr>
        <w:t>Phenoptin’s</w:t>
      </w:r>
      <w:proofErr w:type="spellEnd"/>
      <w:r w:rsidRPr="009F0CFD">
        <w:rPr>
          <w:rFonts w:ascii="Times New Roman" w:hAnsi="Times New Roman" w:cs="Times New Roman"/>
          <w:sz w:val="20"/>
          <w:szCs w:val="20"/>
        </w:rPr>
        <w:t xml:space="preserve"> regulatory approval application submitted to the U.S. Food and Drug Administration.</w:t>
      </w:r>
    </w:p>
    <w:p w14:paraId="64BD4CE4" w14:textId="77777777" w:rsidR="00A2292F" w:rsidRPr="009F0CFD" w:rsidRDefault="00A2292F" w:rsidP="00A2292F">
      <w:pPr>
        <w:pStyle w:val="Default"/>
        <w:rPr>
          <w:rFonts w:ascii="Times New Roman" w:hAnsi="Times New Roman" w:cs="Times New Roman"/>
          <w:sz w:val="20"/>
          <w:szCs w:val="20"/>
        </w:rPr>
      </w:pPr>
    </w:p>
    <w:p w14:paraId="4D3BA457"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U54 RR019455 (Ronald </w:t>
      </w:r>
      <w:proofErr w:type="gramStart"/>
      <w:r w:rsidRPr="009F0CFD">
        <w:rPr>
          <w:rFonts w:ascii="Times New Roman" w:hAnsi="Times New Roman" w:cs="Times New Roman"/>
          <w:sz w:val="20"/>
          <w:szCs w:val="20"/>
        </w:rPr>
        <w:t xml:space="preserve">Sokol)   </w:t>
      </w:r>
      <w:proofErr w:type="gramEnd"/>
      <w:r w:rsidRPr="009F0CFD">
        <w:rPr>
          <w:rFonts w:ascii="Times New Roman" w:hAnsi="Times New Roman" w:cs="Times New Roman"/>
          <w:sz w:val="20"/>
          <w:szCs w:val="20"/>
        </w:rPr>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08/01/05 – 07/31/07           </w:t>
      </w:r>
    </w:p>
    <w:p w14:paraId="041C6B7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NIH</w:t>
      </w:r>
    </w:p>
    <w:p w14:paraId="515336C7"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ACD9 Deficiency: A New Genetic Cause of Acute Liver Failure  </w:t>
      </w:r>
    </w:p>
    <w:p w14:paraId="006950E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purpose of the study is to test the hypothesis that ACD9 Deficiency represents a previously unrecognized cause of liver disease, including sudden liver failure in otherwise healthy individuals.</w:t>
      </w:r>
    </w:p>
    <w:p w14:paraId="63508062" w14:textId="77777777" w:rsidR="00A2292F" w:rsidRPr="009F0CFD" w:rsidRDefault="00A2292F" w:rsidP="00A2292F">
      <w:pPr>
        <w:pStyle w:val="Default"/>
        <w:rPr>
          <w:rFonts w:ascii="Times New Roman" w:hAnsi="Times New Roman" w:cs="Times New Roman"/>
          <w:sz w:val="20"/>
          <w:szCs w:val="20"/>
        </w:rPr>
      </w:pPr>
    </w:p>
    <w:p w14:paraId="225A15B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R01 NS051813 (Maureen </w:t>
      </w:r>
      <w:proofErr w:type="gramStart"/>
      <w:r w:rsidRPr="009F0CFD">
        <w:rPr>
          <w:rFonts w:ascii="Times New Roman" w:hAnsi="Times New Roman" w:cs="Times New Roman"/>
          <w:sz w:val="20"/>
          <w:szCs w:val="20"/>
        </w:rPr>
        <w:t xml:space="preserve">Durkin)   </w:t>
      </w:r>
      <w:proofErr w:type="gramEnd"/>
      <w:r w:rsidRPr="009F0CFD">
        <w:rPr>
          <w:rFonts w:ascii="Times New Roman" w:hAnsi="Times New Roman" w:cs="Times New Roman"/>
          <w:sz w:val="20"/>
          <w:szCs w:val="20"/>
        </w:rPr>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10/01/06 – 09/30/09</w:t>
      </w:r>
    </w:p>
    <w:p w14:paraId="75007EE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NIH </w:t>
      </w:r>
    </w:p>
    <w:p w14:paraId="2F1120D6"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Epidemiology of 2-Methylbutyryl-CoA Dehydrogenase Deficiency (SBCADD) in the </w:t>
      </w:r>
      <w:proofErr w:type="gramStart"/>
      <w:r w:rsidRPr="009F0CFD">
        <w:rPr>
          <w:rFonts w:ascii="Times New Roman" w:hAnsi="Times New Roman" w:cs="Times New Roman"/>
          <w:b/>
          <w:bCs/>
          <w:sz w:val="20"/>
          <w:szCs w:val="20"/>
        </w:rPr>
        <w:t>Hmong-American</w:t>
      </w:r>
      <w:proofErr w:type="gramEnd"/>
      <w:r w:rsidRPr="009F0CFD">
        <w:rPr>
          <w:rFonts w:ascii="Times New Roman" w:hAnsi="Times New Roman" w:cs="Times New Roman"/>
          <w:b/>
          <w:bCs/>
          <w:sz w:val="20"/>
          <w:szCs w:val="20"/>
        </w:rPr>
        <w:t xml:space="preserve"> population of Wisconsin</w:t>
      </w:r>
    </w:p>
    <w:p w14:paraId="3F257F25"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My role in this project is to provide molecular and biochemical diagnosis of SBCAD deficiency in patients.</w:t>
      </w:r>
    </w:p>
    <w:p w14:paraId="1C8B7A45" w14:textId="77777777" w:rsidR="00A2292F" w:rsidRPr="009F0CFD" w:rsidRDefault="00A2292F" w:rsidP="00A2292F">
      <w:pPr>
        <w:pStyle w:val="Default"/>
        <w:rPr>
          <w:rFonts w:ascii="Times New Roman" w:hAnsi="Times New Roman" w:cs="Times New Roman"/>
          <w:sz w:val="20"/>
          <w:szCs w:val="20"/>
        </w:rPr>
      </w:pPr>
    </w:p>
    <w:p w14:paraId="2DDE7C03"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0655512U (Gerard </w:t>
      </w:r>
      <w:proofErr w:type="gramStart"/>
      <w:r w:rsidRPr="009F0CFD">
        <w:rPr>
          <w:rFonts w:ascii="Times New Roman" w:hAnsi="Times New Roman" w:cs="Times New Roman"/>
          <w:sz w:val="20"/>
          <w:szCs w:val="20"/>
        </w:rPr>
        <w:t xml:space="preserve">Vockley)   </w:t>
      </w:r>
      <w:proofErr w:type="gramEnd"/>
      <w:r w:rsidRPr="009F0CFD">
        <w:rPr>
          <w:rFonts w:ascii="Times New Roman" w:hAnsi="Times New Roman" w:cs="Times New Roman"/>
          <w:sz w:val="20"/>
          <w:szCs w:val="20"/>
        </w:rPr>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07/01/06 - 06/30/08</w:t>
      </w:r>
    </w:p>
    <w:p w14:paraId="4B485BDA"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American Heart Association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31F88F17"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Cardiomyopathy in β-oxidation defects  </w:t>
      </w:r>
    </w:p>
    <w:p w14:paraId="2796377B"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purpose of this study is to characterize the molecular determinants predictive of the development of cardiomyopathy in very long chain acyl-CoA dehydrogenase </w:t>
      </w:r>
      <w:proofErr w:type="gramStart"/>
      <w:r w:rsidRPr="009F0CFD">
        <w:rPr>
          <w:rFonts w:ascii="Times New Roman" w:hAnsi="Times New Roman" w:cs="Times New Roman"/>
          <w:sz w:val="20"/>
          <w:szCs w:val="20"/>
        </w:rPr>
        <w:t>deficiency</w:t>
      </w:r>
      <w:proofErr w:type="gramEnd"/>
      <w:r w:rsidRPr="009F0CFD">
        <w:rPr>
          <w:rFonts w:ascii="Times New Roman" w:hAnsi="Times New Roman" w:cs="Times New Roman"/>
          <w:sz w:val="20"/>
          <w:szCs w:val="20"/>
        </w:rPr>
        <w:t xml:space="preserve"> </w:t>
      </w:r>
    </w:p>
    <w:p w14:paraId="48DB2028" w14:textId="77777777" w:rsidR="00A2292F" w:rsidRPr="009F0CFD" w:rsidRDefault="00A2292F" w:rsidP="00A2292F">
      <w:pPr>
        <w:pStyle w:val="Default"/>
        <w:rPr>
          <w:rFonts w:ascii="Times New Roman" w:hAnsi="Times New Roman" w:cs="Times New Roman"/>
          <w:sz w:val="20"/>
          <w:szCs w:val="20"/>
        </w:rPr>
      </w:pPr>
    </w:p>
    <w:p w14:paraId="196D7A65"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R01 DK049200 (Vladimir </w:t>
      </w:r>
      <w:proofErr w:type="spellStart"/>
      <w:r w:rsidRPr="009F0CFD">
        <w:rPr>
          <w:rFonts w:ascii="Times New Roman" w:hAnsi="Times New Roman" w:cs="Times New Roman"/>
          <w:sz w:val="20"/>
          <w:szCs w:val="20"/>
        </w:rPr>
        <w:t>Ritov</w:t>
      </w:r>
      <w:proofErr w:type="spellEnd"/>
      <w:r w:rsidRPr="009F0CFD">
        <w:rPr>
          <w:rFonts w:ascii="Times New Roman" w:hAnsi="Times New Roman" w:cs="Times New Roman"/>
          <w:sz w:val="20"/>
          <w:szCs w:val="20"/>
        </w:rPr>
        <w:t>)</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06/01/07 – 05/31/09             </w:t>
      </w:r>
    </w:p>
    <w:p w14:paraId="17FD42B2"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NIH</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69F45D82"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Mitochondrial Impairment in Muscle Insulin Resistance</w:t>
      </w:r>
    </w:p>
    <w:p w14:paraId="5EB442EE"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Our first specific aim will be to measure the functional capacity of mitochondria in human skeletal muscle in obesity and type 2 DM. The second specific aim will be to examine the morphology of mitochondria in human skeletal muscle in obesity and type 2 DM. The third specific aim will be to examine the pathogenesis of mitochondrial damage in obesity and type 2 DM. The fourth specific aim will be to assess whether exercise and diet can heal mitochondria in obesity and type 2 DM.</w:t>
      </w:r>
    </w:p>
    <w:p w14:paraId="44788438" w14:textId="77777777" w:rsidR="00A2292F" w:rsidRPr="009F0CFD" w:rsidRDefault="00A2292F" w:rsidP="00A2292F">
      <w:pPr>
        <w:pStyle w:val="Default"/>
        <w:rPr>
          <w:rFonts w:ascii="Times New Roman" w:hAnsi="Times New Roman" w:cs="Times New Roman"/>
          <w:sz w:val="20"/>
          <w:szCs w:val="20"/>
        </w:rPr>
      </w:pPr>
    </w:p>
    <w:p w14:paraId="5E75376D"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DK078775 (Gerard </w:t>
      </w:r>
      <w:proofErr w:type="gramStart"/>
      <w:r w:rsidRPr="009F0CFD">
        <w:rPr>
          <w:rFonts w:ascii="Times New Roman" w:hAnsi="Times New Roman" w:cs="Times New Roman"/>
          <w:sz w:val="20"/>
          <w:szCs w:val="20"/>
        </w:rPr>
        <w:t xml:space="preserve">Vockley)   </w:t>
      </w:r>
      <w:proofErr w:type="gramEnd"/>
      <w:r w:rsidRPr="009F0CFD">
        <w:rPr>
          <w:rFonts w:ascii="Times New Roman" w:hAnsi="Times New Roman" w:cs="Times New Roman"/>
          <w:sz w:val="20"/>
          <w:szCs w:val="20"/>
        </w:rPr>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04/01/08 - 03/31/21 </w:t>
      </w:r>
    </w:p>
    <w:p w14:paraId="51DC3DB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NIH </w:t>
      </w:r>
    </w:p>
    <w:p w14:paraId="09379B20"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Inborn Errors of Long Chain Fat Metabolism  </w:t>
      </w:r>
    </w:p>
    <w:p w14:paraId="3546DCB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goal of this study is to characterize the physiological roles of LCAD, VLCAD, and ACD9 and explore the ramifications of genetic deficiencies of these enzymes in humans and mouse models.</w:t>
      </w:r>
    </w:p>
    <w:p w14:paraId="7A8E13E5" w14:textId="77777777" w:rsidR="00A2292F" w:rsidRPr="009F0CFD" w:rsidRDefault="00A2292F" w:rsidP="00A2292F">
      <w:pPr>
        <w:pStyle w:val="Default"/>
        <w:rPr>
          <w:rFonts w:ascii="Times New Roman" w:hAnsi="Times New Roman" w:cs="Times New Roman"/>
          <w:sz w:val="20"/>
          <w:szCs w:val="20"/>
        </w:rPr>
      </w:pPr>
    </w:p>
    <w:p w14:paraId="379E39F8"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U54 HD061939 (William Rizzo)</w:t>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09/29/09 – 08/31/20</w:t>
      </w:r>
    </w:p>
    <w:p w14:paraId="4C22A9A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NIH</w:t>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68D314E0"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Sterol and Isoprenoid Disease Research Consortium (STAIR)</w:t>
      </w:r>
    </w:p>
    <w:p w14:paraId="04D4D1D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STAIR Consortium was created to study a group of inherited diseases bound by common biochemistry. The consortium will conduct four major clinical trials and a therapeutic trial to evaluate the efficacy of cholesterol therapy in Smith-Lemli-Opitz Syndrome (SLOS).  The consortium will support a full-scale training program in the field of sterol and isoprenoid diseases and will share resources with the NIH Rare Diseases Clinical Research Network (RDCRN). </w:t>
      </w:r>
    </w:p>
    <w:p w14:paraId="7382A6E7" w14:textId="77777777" w:rsidR="00A2292F" w:rsidRPr="009F0CFD" w:rsidRDefault="00A2292F" w:rsidP="00A2292F">
      <w:pPr>
        <w:pStyle w:val="Default"/>
        <w:rPr>
          <w:rFonts w:ascii="Times New Roman" w:hAnsi="Times New Roman" w:cs="Times New Roman"/>
          <w:sz w:val="20"/>
          <w:szCs w:val="20"/>
        </w:rPr>
      </w:pPr>
    </w:p>
    <w:p w14:paraId="7649D38A"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PAL-003</w:t>
      </w:r>
      <w:r w:rsidRPr="009F0CFD">
        <w:rPr>
          <w:rFonts w:ascii="Times New Roman" w:hAnsi="Times New Roman" w:cs="Times New Roman"/>
          <w:b/>
          <w:bCs/>
          <w:sz w:val="20"/>
          <w:szCs w:val="20"/>
        </w:rPr>
        <w:t xml:space="preserve"> </w:t>
      </w:r>
      <w:r w:rsidRPr="009F0CFD">
        <w:rPr>
          <w:rFonts w:ascii="Times New Roman" w:hAnsi="Times New Roman" w:cs="Times New Roman"/>
          <w:sz w:val="20"/>
          <w:szCs w:val="20"/>
        </w:rPr>
        <w:t>(Gerard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11/19/09 – 11/18/15</w:t>
      </w:r>
    </w:p>
    <w:p w14:paraId="09455D6E"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BioMarin</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451E0806"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Phase 2 Ext. Open-Label, Dose-Finding Study to evaluate the Safety, Efficacy and Tolerability of Multiple sub-Q Doses of </w:t>
      </w:r>
      <w:proofErr w:type="spellStart"/>
      <w:r w:rsidRPr="009F0CFD">
        <w:rPr>
          <w:rFonts w:ascii="Times New Roman" w:hAnsi="Times New Roman" w:cs="Times New Roman"/>
          <w:b/>
          <w:bCs/>
          <w:sz w:val="20"/>
          <w:szCs w:val="20"/>
        </w:rPr>
        <w:t>rAvPAL</w:t>
      </w:r>
      <w:proofErr w:type="spellEnd"/>
      <w:r w:rsidRPr="009F0CFD">
        <w:rPr>
          <w:rFonts w:ascii="Times New Roman" w:hAnsi="Times New Roman" w:cs="Times New Roman"/>
          <w:b/>
          <w:bCs/>
          <w:sz w:val="20"/>
          <w:szCs w:val="20"/>
        </w:rPr>
        <w:t xml:space="preserve">-PEG in Subjects with PKU. </w:t>
      </w:r>
    </w:p>
    <w:p w14:paraId="2C26977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primary objective of the study is: to evaluate the effect of long-term administration of Sc injections of </w:t>
      </w:r>
      <w:proofErr w:type="spellStart"/>
      <w:r w:rsidRPr="009F0CFD">
        <w:rPr>
          <w:rFonts w:ascii="Times New Roman" w:hAnsi="Times New Roman" w:cs="Times New Roman"/>
          <w:sz w:val="20"/>
          <w:szCs w:val="20"/>
        </w:rPr>
        <w:t>rAvPAL</w:t>
      </w:r>
      <w:proofErr w:type="spellEnd"/>
      <w:r w:rsidRPr="009F0CFD">
        <w:rPr>
          <w:rFonts w:ascii="Times New Roman" w:hAnsi="Times New Roman" w:cs="Times New Roman"/>
          <w:sz w:val="20"/>
          <w:szCs w:val="20"/>
        </w:rPr>
        <w:t>-PEG on blood Phe concentrations in subjects with PKU.</w:t>
      </w:r>
    </w:p>
    <w:p w14:paraId="5F8D5611" w14:textId="77777777" w:rsidR="00A2292F" w:rsidRPr="009F0CFD" w:rsidRDefault="00A2292F" w:rsidP="00A2292F">
      <w:pPr>
        <w:pStyle w:val="Default"/>
        <w:rPr>
          <w:rFonts w:ascii="Times New Roman" w:hAnsi="Times New Roman" w:cs="Times New Roman"/>
          <w:sz w:val="20"/>
          <w:szCs w:val="20"/>
        </w:rPr>
      </w:pPr>
    </w:p>
    <w:p w14:paraId="4C2BBFF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HPN-100-005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01/01/10 – 12/31/11</w:t>
      </w:r>
      <w:r w:rsidRPr="009F0CFD">
        <w:rPr>
          <w:rFonts w:ascii="Times New Roman" w:hAnsi="Times New Roman" w:cs="Times New Roman"/>
          <w:sz w:val="20"/>
          <w:szCs w:val="20"/>
        </w:rPr>
        <w:tab/>
      </w:r>
    </w:p>
    <w:p w14:paraId="45702EE3"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lastRenderedPageBreak/>
        <w:t>Hyperion Therapeutics</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p>
    <w:p w14:paraId="7BC3913A"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A Phase 2, Fixed Sequence, Switch-Over Study of the Safety and Tolerability of HPN-100 Compared to Sodium Phenylbutyrate in Children 6-17 Years of Age with Urea Cycle Disorders</w:t>
      </w:r>
    </w:p>
    <w:p w14:paraId="18A76B5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primary objective of the study is: to evaluate the safety and pharmacokinetic (PK) characteristics of HPN-100 as compared to sodium phenylbutyrate (</w:t>
      </w:r>
      <w:proofErr w:type="spellStart"/>
      <w:r w:rsidRPr="009F0CFD">
        <w:rPr>
          <w:rFonts w:ascii="Times New Roman" w:hAnsi="Times New Roman" w:cs="Times New Roman"/>
          <w:sz w:val="20"/>
          <w:szCs w:val="20"/>
        </w:rPr>
        <w:t>NaPBA</w:t>
      </w:r>
      <w:proofErr w:type="spellEnd"/>
      <w:r w:rsidRPr="009F0CFD">
        <w:rPr>
          <w:rFonts w:ascii="Times New Roman" w:hAnsi="Times New Roman" w:cs="Times New Roman"/>
          <w:sz w:val="20"/>
          <w:szCs w:val="20"/>
        </w:rPr>
        <w:t>) in pediatric subjects with urea cycle disorders (UCDs).</w:t>
      </w:r>
    </w:p>
    <w:p w14:paraId="69CC9EAC" w14:textId="77777777" w:rsidR="00A2292F" w:rsidRPr="009F0CFD" w:rsidRDefault="00A2292F" w:rsidP="00A2292F">
      <w:pPr>
        <w:pStyle w:val="Default"/>
        <w:rPr>
          <w:rFonts w:ascii="Times New Roman" w:hAnsi="Times New Roman" w:cs="Times New Roman"/>
          <w:sz w:val="20"/>
          <w:szCs w:val="20"/>
        </w:rPr>
      </w:pPr>
    </w:p>
    <w:p w14:paraId="69F018AE"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HPN-100-006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01/01/10 – 12/31/11</w:t>
      </w:r>
      <w:r w:rsidRPr="009F0CFD">
        <w:rPr>
          <w:rFonts w:ascii="Times New Roman" w:hAnsi="Times New Roman" w:cs="Times New Roman"/>
          <w:sz w:val="20"/>
          <w:szCs w:val="20"/>
        </w:rPr>
        <w:tab/>
      </w:r>
    </w:p>
    <w:p w14:paraId="3AEFB024"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Hyperion Therapeutics</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18452242"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A Phase 3, Randomized, Double-Blind, Cross-Over, Active-Controlled Study of the Efficacy and Safety of HPN-100, Glyceryl-tri-(4-phenylbutyrate), for the Treatment of Adults with Urea Cycle Disorders (Help UCD)</w:t>
      </w:r>
    </w:p>
    <w:p w14:paraId="2F3FF4E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primary objective of the study is: to establish the non-inferiority of HPN-100 as compared to sodium phenylbutyrate (</w:t>
      </w:r>
      <w:proofErr w:type="spellStart"/>
      <w:r w:rsidRPr="009F0CFD">
        <w:rPr>
          <w:rFonts w:ascii="Times New Roman" w:hAnsi="Times New Roman" w:cs="Times New Roman"/>
          <w:sz w:val="20"/>
          <w:szCs w:val="20"/>
        </w:rPr>
        <w:t>NaPBA</w:t>
      </w:r>
      <w:proofErr w:type="spellEnd"/>
      <w:r w:rsidRPr="009F0CFD">
        <w:rPr>
          <w:rFonts w:ascii="Times New Roman" w:hAnsi="Times New Roman" w:cs="Times New Roman"/>
          <w:sz w:val="20"/>
          <w:szCs w:val="20"/>
        </w:rPr>
        <w:t>) as assessed by venous ammonia.</w:t>
      </w:r>
    </w:p>
    <w:p w14:paraId="43A2FADD" w14:textId="77777777" w:rsidR="00A2292F" w:rsidRPr="009F0CFD" w:rsidRDefault="00A2292F" w:rsidP="00A2292F">
      <w:pPr>
        <w:pStyle w:val="Default"/>
        <w:rPr>
          <w:rFonts w:ascii="Times New Roman" w:hAnsi="Times New Roman" w:cs="Times New Roman"/>
          <w:b/>
          <w:bCs/>
          <w:sz w:val="20"/>
          <w:szCs w:val="20"/>
          <w:u w:val="single"/>
        </w:rPr>
      </w:pPr>
    </w:p>
    <w:p w14:paraId="5E7ECBE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HPN-100-007 (Gerard Vockley)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01/01/10 – 12/31/11</w:t>
      </w:r>
    </w:p>
    <w:p w14:paraId="4161FC3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Hyperion Therapeutics</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6714CD5F"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A Phase 3, Open-Label Study of the Safety of HPN-100 for the Long-Term Treatment of Urea Cycle Disorders (Treat UCD)</w:t>
      </w:r>
    </w:p>
    <w:p w14:paraId="2417B318"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primary objective of the study is: to evaluate the long-term safety and </w:t>
      </w:r>
      <w:proofErr w:type="gramStart"/>
      <w:r w:rsidRPr="009F0CFD">
        <w:rPr>
          <w:rFonts w:ascii="Times New Roman" w:hAnsi="Times New Roman" w:cs="Times New Roman"/>
          <w:sz w:val="20"/>
          <w:szCs w:val="20"/>
        </w:rPr>
        <w:t>it’s</w:t>
      </w:r>
      <w:proofErr w:type="gramEnd"/>
      <w:r w:rsidRPr="009F0CFD">
        <w:rPr>
          <w:rFonts w:ascii="Times New Roman" w:hAnsi="Times New Roman" w:cs="Times New Roman"/>
          <w:sz w:val="20"/>
          <w:szCs w:val="20"/>
        </w:rPr>
        <w:t xml:space="preserve"> control of venous ammonia in the management of urea cycle disorders (UCDs).</w:t>
      </w:r>
    </w:p>
    <w:p w14:paraId="3C3E63AE" w14:textId="77777777" w:rsidR="00A2292F" w:rsidRPr="009F0CFD" w:rsidRDefault="00A2292F" w:rsidP="00A2292F">
      <w:pPr>
        <w:pStyle w:val="Default"/>
        <w:rPr>
          <w:rFonts w:ascii="Times New Roman" w:hAnsi="Times New Roman" w:cs="Times New Roman"/>
          <w:sz w:val="20"/>
          <w:szCs w:val="20"/>
        </w:rPr>
      </w:pPr>
    </w:p>
    <w:p w14:paraId="44286DB2"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09/01/10 – 08/31/15</w:t>
      </w:r>
    </w:p>
    <w:p w14:paraId="5E0531C9" w14:textId="77777777" w:rsidR="00A2292F" w:rsidRPr="009F0CFD" w:rsidRDefault="00A2292F" w:rsidP="00A2292F">
      <w:pPr>
        <w:pStyle w:val="Default"/>
        <w:rPr>
          <w:rFonts w:ascii="Times New Roman" w:hAnsi="Times New Roman" w:cs="Times New Roman"/>
          <w:sz w:val="20"/>
          <w:szCs w:val="20"/>
        </w:rPr>
      </w:pPr>
      <w:proofErr w:type="spellStart"/>
      <w:r w:rsidRPr="009F0CFD">
        <w:rPr>
          <w:rFonts w:ascii="Times New Roman" w:hAnsi="Times New Roman" w:cs="Times New Roman"/>
          <w:sz w:val="20"/>
          <w:szCs w:val="20"/>
        </w:rPr>
        <w:t>Enobia</w:t>
      </w:r>
      <w:proofErr w:type="spellEnd"/>
      <w:r w:rsidRPr="009F0CFD">
        <w:rPr>
          <w:rFonts w:ascii="Times New Roman" w:hAnsi="Times New Roman" w:cs="Times New Roman"/>
          <w:sz w:val="20"/>
          <w:szCs w:val="20"/>
        </w:rPr>
        <w:t xml:space="preserve"> Pharma</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0853C9FC"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Safety and Efficacy of ENB-0040 in Infants &amp; Children &lt; 5 with </w:t>
      </w:r>
      <w:proofErr w:type="spellStart"/>
      <w:r w:rsidRPr="009F0CFD">
        <w:rPr>
          <w:rFonts w:ascii="Times New Roman" w:hAnsi="Times New Roman" w:cs="Times New Roman"/>
          <w:b/>
          <w:bCs/>
          <w:sz w:val="20"/>
          <w:szCs w:val="20"/>
        </w:rPr>
        <w:t>Hypophosphosphatasia</w:t>
      </w:r>
      <w:proofErr w:type="spellEnd"/>
      <w:r w:rsidRPr="009F0CFD">
        <w:rPr>
          <w:rFonts w:ascii="Times New Roman" w:hAnsi="Times New Roman" w:cs="Times New Roman"/>
          <w:b/>
          <w:bCs/>
          <w:sz w:val="20"/>
          <w:szCs w:val="20"/>
        </w:rPr>
        <w:t xml:space="preserve"> </w:t>
      </w:r>
    </w:p>
    <w:p w14:paraId="1178737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primary objective is to study the effect of ENB-0040 treatment on skeletal manifestations of HPP as measured by radiographs.</w:t>
      </w:r>
    </w:p>
    <w:p w14:paraId="54F31298" w14:textId="77777777" w:rsidR="00A2292F" w:rsidRPr="009F0CFD" w:rsidRDefault="00A2292F" w:rsidP="00A2292F">
      <w:pPr>
        <w:pStyle w:val="Default"/>
        <w:rPr>
          <w:rFonts w:ascii="Times New Roman" w:hAnsi="Times New Roman" w:cs="Times New Roman"/>
          <w:sz w:val="20"/>
          <w:szCs w:val="20"/>
        </w:rPr>
      </w:pPr>
    </w:p>
    <w:p w14:paraId="0C1D340D" w14:textId="77777777" w:rsidR="00A2292F" w:rsidRPr="009F0CFD" w:rsidRDefault="00A2292F" w:rsidP="00A2292F">
      <w:pPr>
        <w:pStyle w:val="Default"/>
        <w:rPr>
          <w:rFonts w:ascii="Times New Roman" w:hAnsi="Times New Roman" w:cs="Times New Roman"/>
          <w:sz w:val="20"/>
          <w:szCs w:val="20"/>
        </w:rPr>
      </w:pPr>
      <w:bookmarkStart w:id="1" w:name="_Hlk34746470"/>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09/26/08 – 09/26/21</w:t>
      </w:r>
      <w:r w:rsidRPr="009F0CFD">
        <w:rPr>
          <w:rFonts w:ascii="Times New Roman" w:hAnsi="Times New Roman" w:cs="Times New Roman"/>
          <w:sz w:val="20"/>
          <w:szCs w:val="20"/>
        </w:rPr>
        <w:tab/>
      </w:r>
    </w:p>
    <w:p w14:paraId="5762A09A"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BioMarin</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7DB81187"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PKUDOS – PKU Demographics, Outcomes, and Safety Registry</w:t>
      </w:r>
    </w:p>
    <w:p w14:paraId="1985633A"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objective of this study is to evaluate the safety of long-term treatment with Kuvan.</w:t>
      </w:r>
    </w:p>
    <w:p w14:paraId="2D3C733A" w14:textId="77777777" w:rsidR="00A2292F" w:rsidRPr="009F0CFD" w:rsidRDefault="00A2292F" w:rsidP="00A2292F">
      <w:pPr>
        <w:pStyle w:val="Default"/>
        <w:rPr>
          <w:rFonts w:ascii="Times New Roman" w:hAnsi="Times New Roman" w:cs="Times New Roman"/>
          <w:sz w:val="20"/>
          <w:szCs w:val="20"/>
        </w:rPr>
      </w:pPr>
    </w:p>
    <w:p w14:paraId="031D32AB"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SAP4100033126 (Bret </w:t>
      </w:r>
      <w:proofErr w:type="spellStart"/>
      <w:proofErr w:type="gramStart"/>
      <w:r w:rsidRPr="009F0CFD">
        <w:rPr>
          <w:rFonts w:ascii="Times New Roman" w:hAnsi="Times New Roman" w:cs="Times New Roman"/>
          <w:sz w:val="20"/>
          <w:szCs w:val="20"/>
        </w:rPr>
        <w:t>Goodpaster</w:t>
      </w:r>
      <w:proofErr w:type="spellEnd"/>
      <w:r w:rsidRPr="009F0CFD">
        <w:rPr>
          <w:rFonts w:ascii="Times New Roman" w:hAnsi="Times New Roman" w:cs="Times New Roman"/>
          <w:sz w:val="20"/>
          <w:szCs w:val="20"/>
        </w:rPr>
        <w:t xml:space="preserve">)   </w:t>
      </w:r>
      <w:proofErr w:type="gramEnd"/>
      <w:r w:rsidRPr="009F0CFD">
        <w:rPr>
          <w:rFonts w:ascii="Times New Roman" w:hAnsi="Times New Roman" w:cs="Times New Roman"/>
          <w:sz w:val="20"/>
          <w:szCs w:val="20"/>
        </w:rPr>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09/01/06 – 05/31/10</w:t>
      </w:r>
    </w:p>
    <w:p w14:paraId="122D7F4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PA Department of Health</w:t>
      </w:r>
    </w:p>
    <w:p w14:paraId="76776568"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Determinants and Treatment of Obesity. </w:t>
      </w:r>
    </w:p>
    <w:p w14:paraId="5D7A4F99"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My subsection of this grant focuses on identification of variations in energy metabolism in morbid obesity.</w:t>
      </w:r>
    </w:p>
    <w:p w14:paraId="384C947F" w14:textId="77777777" w:rsidR="00A2292F" w:rsidRPr="009F0CFD" w:rsidRDefault="00A2292F" w:rsidP="00A2292F">
      <w:pPr>
        <w:pStyle w:val="Default"/>
        <w:rPr>
          <w:rFonts w:ascii="Times New Roman" w:hAnsi="Times New Roman" w:cs="Times New Roman"/>
          <w:sz w:val="20"/>
          <w:szCs w:val="20"/>
        </w:rPr>
      </w:pPr>
    </w:p>
    <w:p w14:paraId="6CE9A5E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03/17/10 – 03/16/12</w:t>
      </w:r>
    </w:p>
    <w:p w14:paraId="5A8E599F"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SHS International</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p>
    <w:p w14:paraId="22110659"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Safety and Efficacy of </w:t>
      </w:r>
      <w:proofErr w:type="spellStart"/>
      <w:r w:rsidRPr="009F0CFD">
        <w:rPr>
          <w:rFonts w:ascii="Times New Roman" w:hAnsi="Times New Roman" w:cs="Times New Roman"/>
          <w:b/>
          <w:bCs/>
          <w:sz w:val="20"/>
          <w:szCs w:val="20"/>
        </w:rPr>
        <w:t>Lanaflex</w:t>
      </w:r>
      <w:proofErr w:type="spellEnd"/>
      <w:r w:rsidRPr="009F0CFD">
        <w:rPr>
          <w:rFonts w:ascii="Times New Roman" w:hAnsi="Times New Roman" w:cs="Times New Roman"/>
          <w:b/>
          <w:bCs/>
          <w:sz w:val="20"/>
          <w:szCs w:val="20"/>
        </w:rPr>
        <w:t xml:space="preserve"> II in Improving Plasma Phenylalanine Levels in PKU Subjects who are Non-Compliant with a Phe-Restricted Diet</w:t>
      </w:r>
    </w:p>
    <w:p w14:paraId="022D5928"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primary objective is to investigate the effects of </w:t>
      </w:r>
      <w:proofErr w:type="spellStart"/>
      <w:r w:rsidRPr="009F0CFD">
        <w:rPr>
          <w:rFonts w:ascii="Times New Roman" w:hAnsi="Times New Roman" w:cs="Times New Roman"/>
          <w:sz w:val="20"/>
          <w:szCs w:val="20"/>
        </w:rPr>
        <w:t>Lanaflex</w:t>
      </w:r>
      <w:proofErr w:type="spellEnd"/>
      <w:r w:rsidRPr="009F0CFD">
        <w:rPr>
          <w:rFonts w:ascii="Times New Roman" w:hAnsi="Times New Roman" w:cs="Times New Roman"/>
          <w:sz w:val="20"/>
          <w:szCs w:val="20"/>
        </w:rPr>
        <w:t xml:space="preserve"> II in reducing plasma Phe levels.</w:t>
      </w:r>
    </w:p>
    <w:p w14:paraId="20C1F853" w14:textId="77777777" w:rsidR="00A2292F" w:rsidRPr="009F0CFD" w:rsidRDefault="00A2292F" w:rsidP="00A2292F">
      <w:pPr>
        <w:pStyle w:val="Default"/>
        <w:rPr>
          <w:rFonts w:ascii="Times New Roman" w:hAnsi="Times New Roman" w:cs="Times New Roman"/>
          <w:sz w:val="20"/>
          <w:szCs w:val="20"/>
        </w:rPr>
      </w:pPr>
    </w:p>
    <w:p w14:paraId="4C6042C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HPN-100-011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02/10/11 – 02/09/13</w:t>
      </w:r>
      <w:r w:rsidRPr="009F0CFD">
        <w:rPr>
          <w:rFonts w:ascii="Times New Roman" w:hAnsi="Times New Roman" w:cs="Times New Roman"/>
          <w:sz w:val="20"/>
          <w:szCs w:val="20"/>
        </w:rPr>
        <w:tab/>
        <w:t xml:space="preserve">        </w:t>
      </w:r>
    </w:p>
    <w:p w14:paraId="23ED8BE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Hyperion Therapeutics</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6B1BFF31"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Long-Term Use of HPN-100 in Urea Cycle Disorders</w:t>
      </w:r>
    </w:p>
    <w:p w14:paraId="2C19ED7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primary objective of the study is: to follow the subjects’ transition to the study and provide a six month follow up for mental testing, ammonia levels and routine safety screens.</w:t>
      </w:r>
    </w:p>
    <w:p w14:paraId="79B6DE97" w14:textId="77777777" w:rsidR="00A2292F" w:rsidRPr="009F0CFD" w:rsidRDefault="00A2292F" w:rsidP="00A2292F">
      <w:pPr>
        <w:pStyle w:val="Default"/>
        <w:rPr>
          <w:rFonts w:ascii="Times New Roman" w:hAnsi="Times New Roman" w:cs="Times New Roman"/>
          <w:sz w:val="20"/>
          <w:szCs w:val="20"/>
        </w:rPr>
      </w:pPr>
    </w:p>
    <w:bookmarkEnd w:id="1"/>
    <w:p w14:paraId="77863F3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R01 FD003895 (Melanie Gillingham)</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05/20/11 – 04/30/15</w:t>
      </w:r>
      <w:r w:rsidRPr="009F0CFD">
        <w:rPr>
          <w:rFonts w:ascii="Times New Roman" w:hAnsi="Times New Roman" w:cs="Times New Roman"/>
          <w:sz w:val="20"/>
          <w:szCs w:val="20"/>
        </w:rPr>
        <w:tab/>
        <w:t xml:space="preserve">        </w:t>
      </w:r>
    </w:p>
    <w:p w14:paraId="743309D9"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Oregon Health &amp; Science University</w:t>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650DBBF2"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Triheptanoate Therapy of Long-chain Fatty Acid Oxidation Disorders</w:t>
      </w:r>
    </w:p>
    <w:p w14:paraId="5AF02554"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overall goal of the project is to examine the relationship between Fatty Acid oxidation (FAO) and the Citric Acid Cycle (CAC) in patients with FAO defects and develop novel, improved therapies for their treatment.</w:t>
      </w:r>
    </w:p>
    <w:p w14:paraId="49D4EF5E" w14:textId="77777777" w:rsidR="00A2292F" w:rsidRPr="009F0CFD" w:rsidRDefault="00A2292F" w:rsidP="00A2292F">
      <w:pPr>
        <w:pStyle w:val="Default"/>
        <w:rPr>
          <w:rFonts w:ascii="Times New Roman" w:hAnsi="Times New Roman" w:cs="Times New Roman"/>
          <w:sz w:val="20"/>
          <w:szCs w:val="20"/>
        </w:rPr>
      </w:pPr>
    </w:p>
    <w:p w14:paraId="08EFB98D"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PAL-004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08/18/11 – 08/17/13</w:t>
      </w:r>
      <w:r w:rsidRPr="009F0CFD">
        <w:rPr>
          <w:rFonts w:ascii="Times New Roman" w:hAnsi="Times New Roman" w:cs="Times New Roman"/>
          <w:sz w:val="20"/>
          <w:szCs w:val="20"/>
        </w:rPr>
        <w:tab/>
        <w:t xml:space="preserve">    BioMarin</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6FAE05E0"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Phase 2 study to Evaluate the Safety, Efficacy and Tolerability of Sub-Q Doses of </w:t>
      </w:r>
      <w:proofErr w:type="spellStart"/>
      <w:r w:rsidRPr="009F0CFD">
        <w:rPr>
          <w:rFonts w:ascii="Times New Roman" w:hAnsi="Times New Roman" w:cs="Times New Roman"/>
          <w:b/>
          <w:bCs/>
          <w:sz w:val="20"/>
          <w:szCs w:val="20"/>
        </w:rPr>
        <w:t>rAvPAL</w:t>
      </w:r>
      <w:proofErr w:type="spellEnd"/>
      <w:r w:rsidRPr="009F0CFD">
        <w:rPr>
          <w:rFonts w:ascii="Times New Roman" w:hAnsi="Times New Roman" w:cs="Times New Roman"/>
          <w:b/>
          <w:bCs/>
          <w:sz w:val="20"/>
          <w:szCs w:val="20"/>
        </w:rPr>
        <w:t xml:space="preserve">-PEG administered Daily in Subjects with PKU. </w:t>
      </w:r>
    </w:p>
    <w:p w14:paraId="0224504D"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primary objective of the study is to evaluate the effect of daily administration of </w:t>
      </w:r>
      <w:proofErr w:type="spellStart"/>
      <w:r w:rsidRPr="009F0CFD">
        <w:rPr>
          <w:rFonts w:ascii="Times New Roman" w:hAnsi="Times New Roman" w:cs="Times New Roman"/>
          <w:sz w:val="20"/>
          <w:szCs w:val="20"/>
        </w:rPr>
        <w:t>rAvPAL</w:t>
      </w:r>
      <w:proofErr w:type="spellEnd"/>
      <w:r w:rsidRPr="009F0CFD">
        <w:rPr>
          <w:rFonts w:ascii="Times New Roman" w:hAnsi="Times New Roman" w:cs="Times New Roman"/>
          <w:sz w:val="20"/>
          <w:szCs w:val="20"/>
        </w:rPr>
        <w:t>-PEG on the reduction of blood Phe concentrations in subjects with PKU.</w:t>
      </w:r>
    </w:p>
    <w:p w14:paraId="46293911" w14:textId="77777777" w:rsidR="00A2292F" w:rsidRPr="009F0CFD" w:rsidRDefault="00A2292F" w:rsidP="00A2292F">
      <w:pPr>
        <w:pStyle w:val="Default"/>
        <w:rPr>
          <w:rFonts w:ascii="Times New Roman" w:hAnsi="Times New Roman" w:cs="Times New Roman"/>
          <w:sz w:val="20"/>
          <w:szCs w:val="20"/>
        </w:rPr>
      </w:pPr>
    </w:p>
    <w:p w14:paraId="367F29A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PRISM 165-301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05/07/13 – 05/06/15</w:t>
      </w:r>
    </w:p>
    <w:p w14:paraId="476CD7E9"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lastRenderedPageBreak/>
        <w:t>BioMarin</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35A3D7FE"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Phase 3, Open-Label, Randomized, Multi-Center Study to Assess the Safety and Tolerability of an Induction, Titration and Maintenance Dose regimen of BMN-165 Self-Administered in Adults Not Previously Treated with BMN-165 </w:t>
      </w:r>
    </w:p>
    <w:p w14:paraId="69A1F6A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primary objective of the study is to evaluate the effect of treatment with BMN-165 on an adult population.</w:t>
      </w:r>
    </w:p>
    <w:p w14:paraId="0580342C" w14:textId="77777777" w:rsidR="00A2292F" w:rsidRPr="009F0CFD" w:rsidRDefault="00A2292F" w:rsidP="00A2292F">
      <w:pPr>
        <w:pStyle w:val="Default"/>
        <w:rPr>
          <w:rFonts w:ascii="Times New Roman" w:hAnsi="Times New Roman" w:cs="Times New Roman"/>
          <w:sz w:val="20"/>
          <w:szCs w:val="20"/>
        </w:rPr>
      </w:pPr>
    </w:p>
    <w:p w14:paraId="225E24BF"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PRISM 165-302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06/25/13 – 09/24/16</w:t>
      </w:r>
      <w:r w:rsidRPr="009F0CFD">
        <w:rPr>
          <w:rFonts w:ascii="Times New Roman" w:hAnsi="Times New Roman" w:cs="Times New Roman"/>
          <w:sz w:val="20"/>
          <w:szCs w:val="20"/>
        </w:rPr>
        <w:tab/>
        <w:t xml:space="preserve">        </w:t>
      </w:r>
    </w:p>
    <w:p w14:paraId="10B48609"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BioMarin</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$1,322,850</w:t>
      </w:r>
      <w:r w:rsidRPr="009F0CFD">
        <w:rPr>
          <w:rFonts w:ascii="Times New Roman" w:hAnsi="Times New Roman" w:cs="Times New Roman"/>
          <w:sz w:val="20"/>
          <w:szCs w:val="20"/>
        </w:rPr>
        <w:tab/>
      </w:r>
    </w:p>
    <w:p w14:paraId="7886C828"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Three-Part, Phase 3, Double-Blind, Placebo-Controlled, Four-arm, Discontinuation Study to Evaluate the Efficiency and Safety of Sub-Cutaneous Injections of BMN-165 Self-Administered</w:t>
      </w:r>
    </w:p>
    <w:p w14:paraId="65B98BE8"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This is the follow-up study for PRISM 165-302.</w:t>
      </w:r>
    </w:p>
    <w:p w14:paraId="1A393A58" w14:textId="77777777" w:rsidR="00A2292F" w:rsidRPr="009F0CFD" w:rsidRDefault="00A2292F" w:rsidP="00A2292F">
      <w:pPr>
        <w:pStyle w:val="Default"/>
        <w:rPr>
          <w:rFonts w:ascii="Times New Roman" w:hAnsi="Times New Roman" w:cs="Times New Roman"/>
          <w:sz w:val="20"/>
          <w:szCs w:val="20"/>
        </w:rPr>
      </w:pPr>
    </w:p>
    <w:p w14:paraId="72DA3448"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07/12/13 – 07/11/15</w:t>
      </w:r>
      <w:r w:rsidRPr="009F0CFD">
        <w:rPr>
          <w:rFonts w:ascii="Times New Roman" w:hAnsi="Times New Roman" w:cs="Times New Roman"/>
          <w:sz w:val="20"/>
          <w:szCs w:val="20"/>
        </w:rPr>
        <w:tab/>
      </w:r>
    </w:p>
    <w:p w14:paraId="3814A81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Ultragenyx Pharmaceuticals</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0B805C09"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A Retrospective Medical Record Review Study to Assess the Clinical Outcome of Triheptanoin Treatment on Patients Affected by Long-Chain Fatty Oxidation Disorders</w:t>
      </w:r>
    </w:p>
    <w:p w14:paraId="5657802A"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This study is a retrospective chart review of FAOD-affected subjects who participate in the triheptanoin compassionate use program. Based on eligibility criterion data from the medical records will be abstracted to collect the important clinical events, safety events and laboratory results that characterize FAOD as defined in the protocol.</w:t>
      </w:r>
    </w:p>
    <w:p w14:paraId="75DC9C41" w14:textId="77777777" w:rsidR="00A2292F" w:rsidRPr="009F0CFD" w:rsidRDefault="00A2292F" w:rsidP="00A2292F">
      <w:pPr>
        <w:pStyle w:val="Default"/>
        <w:rPr>
          <w:rFonts w:ascii="Times New Roman" w:hAnsi="Times New Roman" w:cs="Times New Roman"/>
          <w:sz w:val="20"/>
          <w:szCs w:val="20"/>
        </w:rPr>
      </w:pPr>
    </w:p>
    <w:p w14:paraId="2B635104"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08/12/13 – 06/30/20</w:t>
      </w:r>
      <w:r w:rsidRPr="009F0CFD">
        <w:rPr>
          <w:rFonts w:ascii="Times New Roman" w:hAnsi="Times New Roman" w:cs="Times New Roman"/>
          <w:sz w:val="20"/>
          <w:szCs w:val="20"/>
        </w:rPr>
        <w:tab/>
      </w:r>
    </w:p>
    <w:p w14:paraId="1C27D368"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Ultragenyx Pharmaceuticals</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3EE6052A"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Dietary Therapy for Inherited Disorders of Energy Metabolism</w:t>
      </w:r>
    </w:p>
    <w:p w14:paraId="1960E192"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primary hypothesis of this study is that triheptanoin is an effective dietary supplement for the treatment of inherited disorders of energy metabolism in substitute for standard medium chain triglycerides.  Efficacy will be evaluated through standard of care clinical and laboratory parameters used to follow patients as part of their metabolic care.  This includes monitoring of the known associated complications of these diseases including hypoglycemia, </w:t>
      </w:r>
      <w:proofErr w:type="gramStart"/>
      <w:r w:rsidRPr="009F0CFD">
        <w:rPr>
          <w:rFonts w:ascii="Times New Roman" w:hAnsi="Times New Roman" w:cs="Times New Roman"/>
          <w:sz w:val="20"/>
          <w:szCs w:val="20"/>
        </w:rPr>
        <w:t>cardiomyopathy</w:t>
      </w:r>
      <w:proofErr w:type="gramEnd"/>
      <w:r w:rsidRPr="009F0CFD">
        <w:rPr>
          <w:rFonts w:ascii="Times New Roman" w:hAnsi="Times New Roman" w:cs="Times New Roman"/>
          <w:sz w:val="20"/>
          <w:szCs w:val="20"/>
        </w:rPr>
        <w:t xml:space="preserve"> and episodes of rhabdomyolysis.  Data obtained through this protocol will lead to development of a formal clinical trial for FDA approval of use triheptanoin.</w:t>
      </w:r>
    </w:p>
    <w:p w14:paraId="34BA5231" w14:textId="77777777" w:rsidR="00A2292F" w:rsidRPr="009F0CFD" w:rsidRDefault="00A2292F" w:rsidP="00A2292F">
      <w:pPr>
        <w:pStyle w:val="Default"/>
        <w:rPr>
          <w:rFonts w:ascii="Times New Roman" w:hAnsi="Times New Roman" w:cs="Times New Roman"/>
          <w:sz w:val="20"/>
          <w:szCs w:val="20"/>
        </w:rPr>
      </w:pPr>
    </w:p>
    <w:p w14:paraId="6AEFE575"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U54 NS078059 (Michio Hirano)</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09/30/12 - 08/31/24</w:t>
      </w:r>
      <w:r w:rsidRPr="009F0CFD">
        <w:rPr>
          <w:rFonts w:ascii="Times New Roman" w:hAnsi="Times New Roman" w:cs="Times New Roman"/>
          <w:sz w:val="20"/>
          <w:szCs w:val="20"/>
        </w:rPr>
        <w:tab/>
      </w:r>
    </w:p>
    <w:p w14:paraId="1042BA89"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NIH/Columbia </w:t>
      </w:r>
      <w:proofErr w:type="spellStart"/>
      <w:r w:rsidRPr="009F0CFD">
        <w:rPr>
          <w:rFonts w:ascii="Times New Roman" w:hAnsi="Times New Roman" w:cs="Times New Roman"/>
          <w:sz w:val="20"/>
          <w:szCs w:val="20"/>
        </w:rPr>
        <w:t>Univeristy</w:t>
      </w:r>
      <w:proofErr w:type="spellEnd"/>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6AFAC527"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North American Mitochondrial Disease Consortium</w:t>
      </w:r>
    </w:p>
    <w:p w14:paraId="316A4987"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Patient Enrollment in to the NAMDC Patient Registry and </w:t>
      </w:r>
      <w:proofErr w:type="gramStart"/>
      <w:r w:rsidRPr="009F0CFD">
        <w:rPr>
          <w:rFonts w:ascii="Times New Roman" w:hAnsi="Times New Roman" w:cs="Times New Roman"/>
          <w:sz w:val="20"/>
          <w:szCs w:val="20"/>
        </w:rPr>
        <w:t>Bio-Repository</w:t>
      </w:r>
      <w:proofErr w:type="gramEnd"/>
      <w:r w:rsidRPr="009F0CFD">
        <w:rPr>
          <w:rFonts w:ascii="Times New Roman" w:hAnsi="Times New Roman" w:cs="Times New Roman"/>
          <w:sz w:val="20"/>
          <w:szCs w:val="20"/>
        </w:rPr>
        <w:t xml:space="preserve">.  </w:t>
      </w:r>
    </w:p>
    <w:p w14:paraId="55938A4C" w14:textId="77777777" w:rsidR="00A2292F" w:rsidRPr="009F0CFD" w:rsidRDefault="00A2292F" w:rsidP="00A2292F">
      <w:pPr>
        <w:pStyle w:val="Default"/>
        <w:rPr>
          <w:rFonts w:ascii="Times New Roman" w:hAnsi="Times New Roman" w:cs="Times New Roman"/>
          <w:sz w:val="20"/>
          <w:szCs w:val="20"/>
        </w:rPr>
      </w:pPr>
    </w:p>
    <w:p w14:paraId="182D5FAD"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11/12/13 – 05/11/15</w:t>
      </w:r>
    </w:p>
    <w:p w14:paraId="1FBC301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Ultragenyx Pharmaceuticals</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118CA2D8"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An Open-Label Phase 2 Study to Assess the safety and Clinical Effects of UX007 on Long-Chain Fatty Oxidation Disorders (LC-FAOD)</w:t>
      </w:r>
    </w:p>
    <w:p w14:paraId="5B4FE174"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This study will assess whether UX007 is safe and effective in subjects with LC-FAOD.  FAOD is an inherited disorder in which the body is unable to break down fats present in normal foods, which would produce energy.  People with FAOD are usually treated by limiting the amount of fat in their diets and then placed on a diet which includes a supplement of medium chain triglycerides (MCT).  MCT are shorter length fats that can be normally absorbed by people with LC-FAOD and used to make energy.</w:t>
      </w:r>
    </w:p>
    <w:p w14:paraId="228906B2" w14:textId="77777777" w:rsidR="00A2292F" w:rsidRPr="009F0CFD" w:rsidRDefault="00A2292F" w:rsidP="00A2292F">
      <w:pPr>
        <w:pStyle w:val="Default"/>
        <w:rPr>
          <w:rFonts w:ascii="Times New Roman" w:hAnsi="Times New Roman" w:cs="Times New Roman"/>
          <w:sz w:val="20"/>
          <w:szCs w:val="20"/>
        </w:rPr>
      </w:pPr>
    </w:p>
    <w:p w14:paraId="7DD28F2F"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03/01/14 – 02/28/14</w:t>
      </w:r>
    </w:p>
    <w:p w14:paraId="11CC0AF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Children’s Research Institute</w:t>
      </w:r>
      <w:r w:rsidRPr="009F0CFD">
        <w:rPr>
          <w:rFonts w:ascii="Times New Roman" w:hAnsi="Times New Roman" w:cs="Times New Roman"/>
          <w:sz w:val="20"/>
          <w:szCs w:val="20"/>
        </w:rPr>
        <w:tab/>
      </w:r>
    </w:p>
    <w:p w14:paraId="5BCC859B"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N-</w:t>
      </w:r>
      <w:proofErr w:type="spellStart"/>
      <w:r w:rsidRPr="009F0CFD">
        <w:rPr>
          <w:rFonts w:ascii="Times New Roman" w:hAnsi="Times New Roman" w:cs="Times New Roman"/>
          <w:b/>
          <w:bCs/>
          <w:sz w:val="20"/>
          <w:szCs w:val="20"/>
        </w:rPr>
        <w:t>carbamlyglutamate</w:t>
      </w:r>
      <w:proofErr w:type="spellEnd"/>
      <w:r w:rsidRPr="009F0CFD">
        <w:rPr>
          <w:rFonts w:ascii="Times New Roman" w:hAnsi="Times New Roman" w:cs="Times New Roman"/>
          <w:b/>
          <w:bCs/>
          <w:sz w:val="20"/>
          <w:szCs w:val="20"/>
        </w:rPr>
        <w:t xml:space="preserve"> in the treatment of </w:t>
      </w:r>
      <w:proofErr w:type="spellStart"/>
      <w:r w:rsidRPr="009F0CFD">
        <w:rPr>
          <w:rFonts w:ascii="Times New Roman" w:hAnsi="Times New Roman" w:cs="Times New Roman"/>
          <w:b/>
          <w:bCs/>
          <w:sz w:val="20"/>
          <w:szCs w:val="20"/>
        </w:rPr>
        <w:t>hyperammonenmia</w:t>
      </w:r>
      <w:proofErr w:type="spellEnd"/>
      <w:r w:rsidRPr="009F0CFD">
        <w:rPr>
          <w:rFonts w:ascii="Times New Roman" w:hAnsi="Times New Roman" w:cs="Times New Roman"/>
          <w:b/>
          <w:bCs/>
          <w:sz w:val="20"/>
          <w:szCs w:val="20"/>
        </w:rPr>
        <w:t xml:space="preserve"> </w:t>
      </w:r>
    </w:p>
    <w:p w14:paraId="502E8524"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overall objective of this project is to determine whether treatment of acute hyperammonemia with N-</w:t>
      </w:r>
      <w:proofErr w:type="spellStart"/>
      <w:r w:rsidRPr="009F0CFD">
        <w:rPr>
          <w:rFonts w:ascii="Times New Roman" w:hAnsi="Times New Roman" w:cs="Times New Roman"/>
          <w:sz w:val="20"/>
          <w:szCs w:val="20"/>
        </w:rPr>
        <w:t>carbamyl</w:t>
      </w:r>
      <w:proofErr w:type="spellEnd"/>
      <w:r w:rsidRPr="009F0CFD">
        <w:rPr>
          <w:rFonts w:ascii="Times New Roman" w:hAnsi="Times New Roman" w:cs="Times New Roman"/>
          <w:sz w:val="20"/>
          <w:szCs w:val="20"/>
        </w:rPr>
        <w:t xml:space="preserve">-L-glutamate (NCG) in propionic academia (PA), methylmalonic academia (MMA), </w:t>
      </w:r>
      <w:proofErr w:type="spellStart"/>
      <w:r w:rsidRPr="009F0CFD">
        <w:rPr>
          <w:rFonts w:ascii="Times New Roman" w:hAnsi="Times New Roman" w:cs="Times New Roman"/>
          <w:sz w:val="20"/>
          <w:szCs w:val="20"/>
        </w:rPr>
        <w:t>carbamyl</w:t>
      </w:r>
      <w:proofErr w:type="spellEnd"/>
      <w:r w:rsidRPr="009F0CFD">
        <w:rPr>
          <w:rFonts w:ascii="Times New Roman" w:hAnsi="Times New Roman" w:cs="Times New Roman"/>
          <w:sz w:val="20"/>
          <w:szCs w:val="20"/>
        </w:rPr>
        <w:t xml:space="preserve"> phosphate synthetase 1 deficiency (CPSD) and ornithine </w:t>
      </w:r>
      <w:proofErr w:type="spellStart"/>
      <w:r w:rsidRPr="009F0CFD">
        <w:rPr>
          <w:rFonts w:ascii="Times New Roman" w:hAnsi="Times New Roman" w:cs="Times New Roman"/>
          <w:sz w:val="20"/>
          <w:szCs w:val="20"/>
        </w:rPr>
        <w:t>transcarbalmylsae</w:t>
      </w:r>
      <w:proofErr w:type="spellEnd"/>
      <w:r w:rsidRPr="009F0CFD">
        <w:rPr>
          <w:rFonts w:ascii="Times New Roman" w:hAnsi="Times New Roman" w:cs="Times New Roman"/>
          <w:sz w:val="20"/>
          <w:szCs w:val="20"/>
        </w:rPr>
        <w:t xml:space="preserve"> deficiency (OTCD) changes in the clinical outcome of diseases.</w:t>
      </w:r>
    </w:p>
    <w:p w14:paraId="23B69D42" w14:textId="77777777" w:rsidR="00A2292F" w:rsidRPr="009F0CFD" w:rsidRDefault="00A2292F" w:rsidP="00A2292F">
      <w:pPr>
        <w:pStyle w:val="Default"/>
        <w:rPr>
          <w:rFonts w:ascii="Times New Roman" w:hAnsi="Times New Roman" w:cs="Times New Roman"/>
          <w:sz w:val="20"/>
          <w:szCs w:val="20"/>
        </w:rPr>
      </w:pPr>
    </w:p>
    <w:p w14:paraId="2FBBA50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03/18/14 – 03/17/16</w:t>
      </w:r>
    </w:p>
    <w:p w14:paraId="4CB6ABE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Shire Human Genetic Therapies, Inc.</w:t>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16EE6749"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 xml:space="preserve">Mucopolysaccharidosis (MPS) I, II, and VI Screening in a High-Risk Population </w:t>
      </w:r>
      <w:proofErr w:type="gramStart"/>
      <w:r w:rsidRPr="009F0CFD">
        <w:rPr>
          <w:rFonts w:ascii="Times New Roman" w:hAnsi="Times New Roman" w:cs="Times New Roman"/>
          <w:b/>
          <w:sz w:val="20"/>
          <w:szCs w:val="20"/>
        </w:rPr>
        <w:t>With</w:t>
      </w:r>
      <w:proofErr w:type="gramEnd"/>
      <w:r w:rsidRPr="009F0CFD">
        <w:rPr>
          <w:rFonts w:ascii="Times New Roman" w:hAnsi="Times New Roman" w:cs="Times New Roman"/>
          <w:b/>
          <w:sz w:val="20"/>
          <w:szCs w:val="20"/>
        </w:rPr>
        <w:t xml:space="preserve"> Previous Surgical Repair or Presence of Inguinal and/or Umbilical Hernia in Combination With Pediatric Ear, Nose and Throat (ENT) Surgery (Adenoidectomy and/or Tonsillectomy and/or Tympanostomy) (The HATT Project)</w:t>
      </w:r>
    </w:p>
    <w:p w14:paraId="52FD1A3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primary objective of this study is to evaluate the positive screening rate of MPS II subjects by screening a high-risk male pediatric population who have had or are scheduled for 1 or more specific ENT surgical procedures (adenoidectomy and/or tonsillectomy and/or tympanostomy) and who have a previously repaired or present evidence of an inguinal and/or umbilical hernia. Also, to evaluate the positive screening rate of MPS I and VI in the same high-risk population.</w:t>
      </w:r>
    </w:p>
    <w:p w14:paraId="52E44AE9" w14:textId="77777777" w:rsidR="00A2292F" w:rsidRPr="009F0CFD" w:rsidRDefault="00A2292F" w:rsidP="00A2292F">
      <w:pPr>
        <w:pStyle w:val="Default"/>
        <w:rPr>
          <w:rFonts w:ascii="Times New Roman" w:hAnsi="Times New Roman" w:cs="Times New Roman"/>
          <w:sz w:val="20"/>
          <w:szCs w:val="20"/>
        </w:rPr>
      </w:pPr>
    </w:p>
    <w:p w14:paraId="5B94573B"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04/17/14 – 04/16/16</w:t>
      </w:r>
    </w:p>
    <w:p w14:paraId="64E34F0B" w14:textId="77777777" w:rsidR="00A2292F" w:rsidRPr="009F0CFD" w:rsidRDefault="00A2292F" w:rsidP="00A2292F">
      <w:pPr>
        <w:pStyle w:val="Default"/>
        <w:rPr>
          <w:rFonts w:ascii="Times New Roman" w:hAnsi="Times New Roman" w:cs="Times New Roman"/>
          <w:sz w:val="20"/>
          <w:szCs w:val="20"/>
        </w:rPr>
      </w:pPr>
      <w:proofErr w:type="spellStart"/>
      <w:r w:rsidRPr="009F0CFD">
        <w:rPr>
          <w:rFonts w:ascii="Times New Roman" w:hAnsi="Times New Roman" w:cs="Times New Roman"/>
          <w:sz w:val="20"/>
          <w:szCs w:val="20"/>
        </w:rPr>
        <w:lastRenderedPageBreak/>
        <w:t>Wellstat</w:t>
      </w:r>
      <w:proofErr w:type="spellEnd"/>
      <w:r w:rsidRPr="009F0CFD">
        <w:rPr>
          <w:rFonts w:ascii="Times New Roman" w:hAnsi="Times New Roman" w:cs="Times New Roman"/>
          <w:sz w:val="20"/>
          <w:szCs w:val="20"/>
        </w:rPr>
        <w:t xml:space="preserve"> Therapeutics</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7F5C4650"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 xml:space="preserve">Open-Label Study of Uridine Triacetate in Pediatric Patients with Hereditary </w:t>
      </w:r>
      <w:proofErr w:type="spellStart"/>
      <w:r w:rsidRPr="009F0CFD">
        <w:rPr>
          <w:rFonts w:ascii="Times New Roman" w:hAnsi="Times New Roman" w:cs="Times New Roman"/>
          <w:b/>
          <w:sz w:val="20"/>
          <w:szCs w:val="20"/>
        </w:rPr>
        <w:t>Orotic</w:t>
      </w:r>
      <w:proofErr w:type="spellEnd"/>
      <w:r w:rsidRPr="009F0CFD">
        <w:rPr>
          <w:rFonts w:ascii="Times New Roman" w:hAnsi="Times New Roman" w:cs="Times New Roman"/>
          <w:b/>
          <w:sz w:val="20"/>
          <w:szCs w:val="20"/>
        </w:rPr>
        <w:t xml:space="preserve"> Aciduria</w:t>
      </w:r>
    </w:p>
    <w:p w14:paraId="12026BCB"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primary objective is to document the continued clinical benefit of exogenous uridine when patients </w:t>
      </w:r>
      <w:proofErr w:type="gramStart"/>
      <w:r w:rsidRPr="009F0CFD">
        <w:rPr>
          <w:rFonts w:ascii="Times New Roman" w:hAnsi="Times New Roman" w:cs="Times New Roman"/>
          <w:sz w:val="20"/>
          <w:szCs w:val="20"/>
        </w:rPr>
        <w:t>are</w:t>
      </w:r>
      <w:proofErr w:type="gramEnd"/>
    </w:p>
    <w:p w14:paraId="01EE00A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switched from oral administration of uridine to oral administration of uridine triacetate.</w:t>
      </w:r>
    </w:p>
    <w:p w14:paraId="229A9E3E" w14:textId="77777777" w:rsidR="00A2292F" w:rsidRPr="009F0CFD" w:rsidRDefault="00A2292F" w:rsidP="00A2292F">
      <w:pPr>
        <w:pStyle w:val="Default"/>
        <w:rPr>
          <w:rFonts w:ascii="Times New Roman" w:hAnsi="Times New Roman" w:cs="Times New Roman"/>
          <w:sz w:val="20"/>
          <w:szCs w:val="20"/>
        </w:rPr>
      </w:pPr>
    </w:p>
    <w:p w14:paraId="20B57922"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11/17/14 – 10/31/20</w:t>
      </w:r>
    </w:p>
    <w:p w14:paraId="6CF4D834"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Ultragenyx Pharmaceutical Inc.</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08172E57"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An Open-label Long-Term Safety and Efficacy Extension Study in Subjects with Long-Chain Fatty Acid Oxidation Disorders (LC-FAOD) Previously Enrolled in UX007 or Triheptanoin Studies</w:t>
      </w:r>
    </w:p>
    <w:p w14:paraId="7C59855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primary objective of the study is to evaluate the long-term safety and efficacy of UX007 in LC-FAOD subjects. The secondary objectives of the study are to evaluate the effect of UX007 on energy metabolism in LC-FAOD and to evaluate impact of UX007 on clinical events associated with LC-FAOD.</w:t>
      </w:r>
    </w:p>
    <w:p w14:paraId="115E1EC0" w14:textId="77777777" w:rsidR="00A2292F" w:rsidRPr="009F0CFD" w:rsidRDefault="00A2292F" w:rsidP="00A2292F">
      <w:pPr>
        <w:pStyle w:val="Default"/>
        <w:rPr>
          <w:rFonts w:ascii="Times New Roman" w:hAnsi="Times New Roman" w:cs="Times New Roman"/>
          <w:sz w:val="20"/>
          <w:szCs w:val="20"/>
        </w:rPr>
      </w:pPr>
    </w:p>
    <w:p w14:paraId="62CE56D5" w14:textId="77777777" w:rsidR="00A2292F" w:rsidRPr="009F0CFD" w:rsidRDefault="00A2292F" w:rsidP="00A2292F">
      <w:pPr>
        <w:pStyle w:val="Default"/>
        <w:tabs>
          <w:tab w:val="left" w:pos="8640"/>
        </w:tabs>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t>01/01/15 – 12/31/16</w:t>
      </w:r>
    </w:p>
    <w:p w14:paraId="20E6143B"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Ultragenyx Pharmaceutical, Inc.</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35A2CFA9"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ACAD9 and its role in energy metabolism</w:t>
      </w:r>
      <w:r w:rsidRPr="009F0CFD">
        <w:rPr>
          <w:rFonts w:ascii="Times New Roman" w:hAnsi="Times New Roman" w:cs="Times New Roman"/>
          <w:b/>
          <w:sz w:val="20"/>
          <w:szCs w:val="20"/>
        </w:rPr>
        <w:tab/>
      </w:r>
    </w:p>
    <w:p w14:paraId="4205510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overall aim of this project is to better understand the role of ACAD9 in normal mitochondrial energy metabolism and the physiologic derangements induced by its deficiency.</w:t>
      </w:r>
    </w:p>
    <w:p w14:paraId="610229B8" w14:textId="77777777" w:rsidR="00A2292F" w:rsidRPr="009F0CFD" w:rsidRDefault="00A2292F" w:rsidP="00A2292F">
      <w:pPr>
        <w:pStyle w:val="Default"/>
        <w:rPr>
          <w:rFonts w:ascii="Times New Roman" w:hAnsi="Times New Roman" w:cs="Times New Roman"/>
          <w:sz w:val="20"/>
          <w:szCs w:val="20"/>
        </w:rPr>
      </w:pPr>
    </w:p>
    <w:p w14:paraId="2B07702E"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02/01/15 - 01/31/16</w:t>
      </w:r>
    </w:p>
    <w:p w14:paraId="5767639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National PKU Alliance</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34653BC7"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Hepatocyte and Human Amnion Epithelial Cell Transplantation</w:t>
      </w:r>
    </w:p>
    <w:p w14:paraId="2AB30E8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Objective: To improve transplant methods, optimize liver environment to maximize cell engraftment, and stabilize PAH to attain the highest enzyme efficiency. When successful, these studies will generate preclinical data relevant to help move AE cell transplant for this disorder from bench to the clinic.</w:t>
      </w:r>
    </w:p>
    <w:p w14:paraId="3241CEC0" w14:textId="77777777" w:rsidR="00A2292F" w:rsidRPr="009F0CFD" w:rsidRDefault="00A2292F" w:rsidP="00A2292F">
      <w:pPr>
        <w:pStyle w:val="Default"/>
        <w:rPr>
          <w:rFonts w:ascii="Times New Roman" w:hAnsi="Times New Roman" w:cs="Times New Roman"/>
          <w:sz w:val="20"/>
          <w:szCs w:val="20"/>
        </w:rPr>
      </w:pPr>
    </w:p>
    <w:p w14:paraId="21A576F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R01 GM108073 (Michael John </w:t>
      </w:r>
      <w:proofErr w:type="gramStart"/>
      <w:r w:rsidRPr="009F0CFD">
        <w:rPr>
          <w:rFonts w:ascii="Times New Roman" w:hAnsi="Times New Roman" w:cs="Times New Roman"/>
          <w:sz w:val="20"/>
          <w:szCs w:val="20"/>
        </w:rPr>
        <w:t xml:space="preserve">Palladino)   </w:t>
      </w:r>
      <w:proofErr w:type="gramEnd"/>
      <w:r w:rsidRPr="009F0CFD">
        <w:rPr>
          <w:rFonts w:ascii="Times New Roman" w:hAnsi="Times New Roman" w:cs="Times New Roman"/>
          <w:sz w:val="20"/>
          <w:szCs w:val="20"/>
        </w:rPr>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04/01/15 - 01/31/19</w:t>
      </w:r>
    </w:p>
    <w:p w14:paraId="63D0B133"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NIH</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582ACD77"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Pre-clinical studies of novel mitochondrial gene therapy</w:t>
      </w:r>
    </w:p>
    <w:p w14:paraId="7D192332"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Mitochondrial diseases are devastating untreatable diseases that affect ~1 in 3-5000 humans. We propose preclinical research to develop and demonstrate efficacy of a novel mitochondrial-targeted RNA approach as a viable gene therapy. This approach will be developed and tested in vitro in human cells and in vivo using an established invertebrate genetic model of mitochondrial disease.</w:t>
      </w:r>
    </w:p>
    <w:p w14:paraId="4868349E" w14:textId="77777777" w:rsidR="00A2292F" w:rsidRPr="009F0CFD" w:rsidRDefault="00A2292F" w:rsidP="00A2292F">
      <w:pPr>
        <w:pStyle w:val="Default"/>
        <w:rPr>
          <w:rFonts w:ascii="Times New Roman" w:hAnsi="Times New Roman" w:cs="Times New Roman"/>
          <w:sz w:val="20"/>
          <w:szCs w:val="20"/>
        </w:rPr>
      </w:pPr>
    </w:p>
    <w:p w14:paraId="60B76A3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bCs/>
          <w:sz w:val="20"/>
          <w:szCs w:val="20"/>
        </w:rPr>
        <w:t>AT1001-042</w:t>
      </w:r>
      <w:r w:rsidRPr="009F0CFD">
        <w:rPr>
          <w:rFonts w:ascii="Times New Roman" w:hAnsi="Times New Roman" w:cs="Times New Roman"/>
          <w:sz w:val="20"/>
          <w:szCs w:val="20"/>
        </w:rPr>
        <w:t xml:space="preserve">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05/15/15 – 05/14/19</w:t>
      </w:r>
    </w:p>
    <w:p w14:paraId="777196A4"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Amicus Therapeutics</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5BACFE4C"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 xml:space="preserve">An Open-Label Extension Study to Evaluate the </w:t>
      </w:r>
      <w:proofErr w:type="gramStart"/>
      <w:r w:rsidRPr="009F0CFD">
        <w:rPr>
          <w:rFonts w:ascii="Times New Roman" w:hAnsi="Times New Roman" w:cs="Times New Roman"/>
          <w:b/>
          <w:sz w:val="20"/>
          <w:szCs w:val="20"/>
        </w:rPr>
        <w:t>Long Term</w:t>
      </w:r>
      <w:proofErr w:type="gramEnd"/>
      <w:r w:rsidRPr="009F0CFD">
        <w:rPr>
          <w:rFonts w:ascii="Times New Roman" w:hAnsi="Times New Roman" w:cs="Times New Roman"/>
          <w:b/>
          <w:sz w:val="20"/>
          <w:szCs w:val="20"/>
        </w:rPr>
        <w:t xml:space="preserve"> Safety and Efficacy of Migalastat Hydrochloride Monotherapy in Subjects with Fabry Disease</w:t>
      </w:r>
    </w:p>
    <w:p w14:paraId="16A49908"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purpose of this study is to investigate the long-term safety and explore the efficacy/pharmacodynamics of migalastat HCl administered 150 mg every other day (QOD).</w:t>
      </w:r>
    </w:p>
    <w:p w14:paraId="438F7F34" w14:textId="77777777" w:rsidR="00A2292F" w:rsidRPr="009F0CFD" w:rsidRDefault="00A2292F" w:rsidP="00A2292F">
      <w:pPr>
        <w:pStyle w:val="Default"/>
        <w:rPr>
          <w:rFonts w:ascii="Times New Roman" w:hAnsi="Times New Roman" w:cs="Times New Roman"/>
          <w:sz w:val="20"/>
          <w:szCs w:val="20"/>
        </w:rPr>
      </w:pPr>
    </w:p>
    <w:p w14:paraId="730FC9AD"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06/25/15 – 06/24/17</w:t>
      </w:r>
      <w:r w:rsidRPr="009F0CFD">
        <w:rPr>
          <w:rFonts w:ascii="Times New Roman" w:hAnsi="Times New Roman" w:cs="Times New Roman"/>
          <w:sz w:val="20"/>
          <w:szCs w:val="20"/>
        </w:rPr>
        <w:tab/>
      </w:r>
    </w:p>
    <w:p w14:paraId="3FB8DF3E" w14:textId="77777777" w:rsidR="00A2292F" w:rsidRPr="009F0CFD" w:rsidRDefault="00A2292F" w:rsidP="00A2292F">
      <w:pPr>
        <w:pStyle w:val="Default"/>
        <w:rPr>
          <w:rFonts w:ascii="Times New Roman" w:hAnsi="Times New Roman" w:cs="Times New Roman"/>
          <w:sz w:val="20"/>
          <w:szCs w:val="20"/>
        </w:rPr>
      </w:pPr>
      <w:proofErr w:type="spellStart"/>
      <w:r w:rsidRPr="009F0CFD">
        <w:rPr>
          <w:rFonts w:ascii="Times New Roman" w:hAnsi="Times New Roman" w:cs="Times New Roman"/>
          <w:sz w:val="20"/>
          <w:szCs w:val="20"/>
        </w:rPr>
        <w:t>ArmaGen</w:t>
      </w:r>
      <w:proofErr w:type="spellEnd"/>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32592EDB"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A Phase 1 Safety and Dose-Finding Study of a Human Insulin Receptor Monoclonal Antibody-Human Iduronate 1-Sulfatese (IDS) Fusion Protein, AGT-182 in Adult Patients with MPS II</w:t>
      </w:r>
    </w:p>
    <w:p w14:paraId="22675F87"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primary objective of this study is to determine a safe and tolerated dose of AGT-182 in adults with MPS II.  </w:t>
      </w:r>
    </w:p>
    <w:p w14:paraId="72C87AF5" w14:textId="77777777" w:rsidR="00A2292F" w:rsidRPr="009F0CFD" w:rsidRDefault="00A2292F" w:rsidP="00A2292F">
      <w:pPr>
        <w:pStyle w:val="Default"/>
        <w:rPr>
          <w:rFonts w:ascii="Times New Roman" w:hAnsi="Times New Roman" w:cs="Times New Roman"/>
          <w:sz w:val="20"/>
          <w:szCs w:val="20"/>
        </w:rPr>
      </w:pPr>
    </w:p>
    <w:p w14:paraId="1021FCB2"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06/17/15 – 06/16/17</w:t>
      </w:r>
    </w:p>
    <w:p w14:paraId="02E7FD87" w14:textId="77777777" w:rsidR="00A2292F" w:rsidRPr="009F0CFD" w:rsidRDefault="00A2292F" w:rsidP="00A2292F">
      <w:pPr>
        <w:pStyle w:val="Default"/>
        <w:rPr>
          <w:rFonts w:ascii="Times New Roman" w:hAnsi="Times New Roman" w:cs="Times New Roman"/>
          <w:sz w:val="20"/>
          <w:szCs w:val="20"/>
        </w:rPr>
      </w:pPr>
      <w:proofErr w:type="spellStart"/>
      <w:r w:rsidRPr="009F0CFD">
        <w:rPr>
          <w:rFonts w:ascii="Times New Roman" w:hAnsi="Times New Roman" w:cs="Times New Roman"/>
          <w:sz w:val="20"/>
          <w:szCs w:val="20"/>
        </w:rPr>
        <w:t>ArmaGen</w:t>
      </w:r>
      <w:proofErr w:type="spellEnd"/>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18F5D4C0"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A Phase I Safety and Dose-Finding Study of a Human Insulin Receptor Monoclonal Antibody-Human</w:t>
      </w:r>
    </w:p>
    <w:p w14:paraId="29EF7FC7"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 xml:space="preserve">Iduronate 2-Sulfatase (IDS) Fusion Protein, AGT-181 in Adult Patients with </w:t>
      </w:r>
      <w:proofErr w:type="spellStart"/>
      <w:r w:rsidRPr="009F0CFD">
        <w:rPr>
          <w:rFonts w:ascii="Times New Roman" w:hAnsi="Times New Roman" w:cs="Times New Roman"/>
          <w:b/>
          <w:bCs/>
          <w:sz w:val="20"/>
          <w:szCs w:val="20"/>
        </w:rPr>
        <w:t>Mucopolysaccharadisosis</w:t>
      </w:r>
      <w:proofErr w:type="spellEnd"/>
      <w:r w:rsidRPr="009F0CFD">
        <w:rPr>
          <w:rFonts w:ascii="Times New Roman" w:hAnsi="Times New Roman" w:cs="Times New Roman"/>
          <w:b/>
          <w:bCs/>
          <w:sz w:val="20"/>
          <w:szCs w:val="20"/>
        </w:rPr>
        <w:t xml:space="preserve"> (MPS 1)</w:t>
      </w:r>
    </w:p>
    <w:p w14:paraId="6405BE59"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objective of this study is to determine a safe and well tolerated dose of AGT-181 in adults with MPS I.  </w:t>
      </w:r>
    </w:p>
    <w:p w14:paraId="4B6439FE" w14:textId="77777777" w:rsidR="00A2292F" w:rsidRPr="009F0CFD" w:rsidRDefault="00A2292F" w:rsidP="00A2292F">
      <w:pPr>
        <w:pStyle w:val="Default"/>
        <w:rPr>
          <w:rFonts w:ascii="Times New Roman" w:hAnsi="Times New Roman" w:cs="Times New Roman"/>
          <w:sz w:val="20"/>
          <w:szCs w:val="20"/>
        </w:rPr>
      </w:pPr>
    </w:p>
    <w:p w14:paraId="425CA9D8"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07/28/15 – 07/27/18</w:t>
      </w:r>
    </w:p>
    <w:p w14:paraId="77ECA4C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Reata Pharmaceuticals</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4C7B2470"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A phase 2 study of the safety, efficacy, and pharmacodynamics of RTA 408 in the treatment of Mitochondrial Myopathy</w:t>
      </w:r>
    </w:p>
    <w:p w14:paraId="2B31C01E"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This two-part study will evaluate the efficacy, safety, and pharmacodynamics of RTA 408 in the treatment of patients with mitochondrial myopathy. </w:t>
      </w:r>
    </w:p>
    <w:p w14:paraId="2EA41A2A" w14:textId="77777777" w:rsidR="00A2292F" w:rsidRPr="009F0CFD" w:rsidRDefault="00A2292F" w:rsidP="00A2292F">
      <w:pPr>
        <w:pStyle w:val="Default"/>
        <w:rPr>
          <w:rFonts w:ascii="Times New Roman" w:hAnsi="Times New Roman" w:cs="Times New Roman"/>
          <w:sz w:val="20"/>
          <w:szCs w:val="20"/>
        </w:rPr>
      </w:pPr>
    </w:p>
    <w:p w14:paraId="688C79DF"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10/07/15 – 10/06/17</w:t>
      </w:r>
    </w:p>
    <w:p w14:paraId="702C5E3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Alexion Pharma</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71265324"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lastRenderedPageBreak/>
        <w:t xml:space="preserve">An open-label, multicenter, expanded access program for </w:t>
      </w:r>
      <w:proofErr w:type="spellStart"/>
      <w:r w:rsidRPr="009F0CFD">
        <w:rPr>
          <w:rFonts w:ascii="Times New Roman" w:hAnsi="Times New Roman" w:cs="Times New Roman"/>
          <w:b/>
          <w:sz w:val="20"/>
          <w:szCs w:val="20"/>
        </w:rPr>
        <w:t>asfotase</w:t>
      </w:r>
      <w:proofErr w:type="spellEnd"/>
      <w:r w:rsidRPr="009F0CFD">
        <w:rPr>
          <w:rFonts w:ascii="Times New Roman" w:hAnsi="Times New Roman" w:cs="Times New Roman"/>
          <w:b/>
          <w:sz w:val="20"/>
          <w:szCs w:val="20"/>
        </w:rPr>
        <w:t xml:space="preserve"> alfa treatment for patients with infantile- or juvenile-onset Hypophosphatasia (HPP)</w:t>
      </w:r>
    </w:p>
    <w:p w14:paraId="66508815"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primary objective is to assess the safety and tolerability of subcutaneous (SC) injections of </w:t>
      </w:r>
      <w:proofErr w:type="spellStart"/>
      <w:r w:rsidRPr="009F0CFD">
        <w:rPr>
          <w:rFonts w:ascii="Times New Roman" w:hAnsi="Times New Roman" w:cs="Times New Roman"/>
          <w:sz w:val="20"/>
          <w:szCs w:val="20"/>
        </w:rPr>
        <w:t>asfotase</w:t>
      </w:r>
      <w:proofErr w:type="spellEnd"/>
      <w:r w:rsidRPr="009F0CFD">
        <w:rPr>
          <w:rFonts w:ascii="Times New Roman" w:hAnsi="Times New Roman" w:cs="Times New Roman"/>
          <w:sz w:val="20"/>
          <w:szCs w:val="20"/>
        </w:rPr>
        <w:t xml:space="preserve"> alfa administered 6 times weekly (at a dose of 1 mg/kg) or 3 times weekly (at a dose of 2 mg/kg).</w:t>
      </w:r>
    </w:p>
    <w:p w14:paraId="3A817F25"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 </w:t>
      </w:r>
    </w:p>
    <w:p w14:paraId="14F78F67"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10/19/15 – 10/18/20</w:t>
      </w:r>
    </w:p>
    <w:p w14:paraId="7845178A"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Alexion</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0DA50105"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An Observational, Longitudinal, Prospective, Long-Term Registry of Patients with Hypophosphatasia</w:t>
      </w:r>
    </w:p>
    <w:p w14:paraId="0E24E84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This multinational, multicenter, observational, prospective, long-term registry is designed to collect data on epidemiology, HPP history, clinical course, symptoms (including multi-systematic aspects of disease), and burden of disease from patients of all ages who have a diagnosis of HPP. </w:t>
      </w:r>
    </w:p>
    <w:p w14:paraId="38EF7589" w14:textId="77777777" w:rsidR="00A2292F" w:rsidRPr="009F0CFD" w:rsidRDefault="00A2292F" w:rsidP="00A2292F">
      <w:pPr>
        <w:pStyle w:val="Default"/>
        <w:rPr>
          <w:rFonts w:ascii="Times New Roman" w:hAnsi="Times New Roman" w:cs="Times New Roman"/>
          <w:sz w:val="20"/>
          <w:szCs w:val="20"/>
        </w:rPr>
      </w:pPr>
    </w:p>
    <w:p w14:paraId="557CD3C6"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11/12/15 – 11/11/16     </w:t>
      </w:r>
    </w:p>
    <w:p w14:paraId="30D525F4" w14:textId="77777777" w:rsidR="00A2292F" w:rsidRPr="009F0CFD" w:rsidRDefault="00A2292F" w:rsidP="00A2292F">
      <w:pPr>
        <w:pStyle w:val="Default"/>
        <w:rPr>
          <w:rFonts w:ascii="Times New Roman" w:hAnsi="Times New Roman" w:cs="Times New Roman"/>
          <w:sz w:val="20"/>
          <w:szCs w:val="20"/>
        </w:rPr>
      </w:pPr>
      <w:proofErr w:type="spellStart"/>
      <w:r w:rsidRPr="009F0CFD">
        <w:rPr>
          <w:rFonts w:ascii="Times New Roman" w:hAnsi="Times New Roman" w:cs="Times New Roman"/>
          <w:sz w:val="20"/>
          <w:szCs w:val="20"/>
        </w:rPr>
        <w:t>Mitobridge</w:t>
      </w:r>
      <w:proofErr w:type="spellEnd"/>
      <w:r w:rsidRPr="009F0CFD">
        <w:rPr>
          <w:rFonts w:ascii="Times New Roman" w:hAnsi="Times New Roman" w:cs="Times New Roman"/>
          <w:sz w:val="20"/>
          <w:szCs w:val="20"/>
        </w:rPr>
        <w:t xml:space="preserve">, Inc.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7C1DBF01" w14:textId="77777777" w:rsidR="00A2292F" w:rsidRPr="009F0CFD" w:rsidRDefault="00A2292F" w:rsidP="00A2292F">
      <w:pPr>
        <w:pStyle w:val="Default"/>
        <w:rPr>
          <w:rFonts w:ascii="Times New Roman" w:hAnsi="Times New Roman" w:cs="Times New Roman"/>
          <w:b/>
          <w:sz w:val="20"/>
          <w:szCs w:val="20"/>
        </w:rPr>
      </w:pPr>
      <w:r w:rsidRPr="009F0CFD">
        <w:rPr>
          <w:rFonts w:ascii="Times New Roman" w:hAnsi="Times New Roman" w:cs="Times New Roman"/>
          <w:b/>
          <w:sz w:val="20"/>
          <w:szCs w:val="20"/>
        </w:rPr>
        <w:t xml:space="preserve">Evaluation of </w:t>
      </w:r>
      <w:proofErr w:type="spellStart"/>
      <w:r w:rsidRPr="009F0CFD">
        <w:rPr>
          <w:rFonts w:ascii="Times New Roman" w:hAnsi="Times New Roman" w:cs="Times New Roman"/>
          <w:b/>
          <w:sz w:val="20"/>
          <w:szCs w:val="20"/>
        </w:rPr>
        <w:t>PPARd</w:t>
      </w:r>
      <w:proofErr w:type="spellEnd"/>
      <w:r w:rsidRPr="009F0CFD">
        <w:rPr>
          <w:rFonts w:ascii="Times New Roman" w:hAnsi="Times New Roman" w:cs="Times New Roman"/>
          <w:b/>
          <w:sz w:val="20"/>
          <w:szCs w:val="20"/>
        </w:rPr>
        <w:t xml:space="preserve"> modulators in cellular models of FAOD</w:t>
      </w:r>
    </w:p>
    <w:p w14:paraId="1C35808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We will test </w:t>
      </w:r>
      <w:proofErr w:type="spellStart"/>
      <w:r w:rsidRPr="009F0CFD">
        <w:rPr>
          <w:rFonts w:ascii="Times New Roman" w:hAnsi="Times New Roman" w:cs="Times New Roman"/>
          <w:sz w:val="20"/>
          <w:szCs w:val="20"/>
        </w:rPr>
        <w:t>Mitobridge</w:t>
      </w:r>
      <w:proofErr w:type="spellEnd"/>
      <w:r w:rsidRPr="009F0CFD">
        <w:rPr>
          <w:rFonts w:ascii="Times New Roman" w:hAnsi="Times New Roman" w:cs="Times New Roman"/>
          <w:sz w:val="20"/>
          <w:szCs w:val="20"/>
        </w:rPr>
        <w:t>-provided PPAR delta modulators in various fatty acid oxidation deficiency (FAOD) patient cell lines.  This study will be carried out in two phases; phase 1 will test compounds in four cell lines per disease in three FAOD mutations.  Phase 2 will test compounds in ten or more cell lines to achieve sufficient statistical power in focused FAOD mutation(s).</w:t>
      </w:r>
    </w:p>
    <w:p w14:paraId="4B8F8125" w14:textId="77777777" w:rsidR="00A2292F" w:rsidRPr="009F0CFD" w:rsidRDefault="00A2292F" w:rsidP="00A2292F">
      <w:pPr>
        <w:pStyle w:val="Default"/>
        <w:rPr>
          <w:rFonts w:ascii="Times New Roman" w:hAnsi="Times New Roman" w:cs="Times New Roman"/>
          <w:sz w:val="20"/>
          <w:szCs w:val="20"/>
        </w:rPr>
      </w:pPr>
    </w:p>
    <w:p w14:paraId="5B5A4FB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R44 HD088211 (Scott Norton)</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09/01/16 - 07/31/20</w:t>
      </w:r>
    </w:p>
    <w:p w14:paraId="32B01EAE" w14:textId="77777777" w:rsidR="00A2292F" w:rsidRPr="009F0CFD" w:rsidRDefault="00A2292F" w:rsidP="00A2292F">
      <w:pPr>
        <w:pStyle w:val="Default"/>
        <w:rPr>
          <w:rFonts w:ascii="Times New Roman" w:hAnsi="Times New Roman" w:cs="Times New Roman"/>
          <w:sz w:val="20"/>
          <w:szCs w:val="20"/>
        </w:rPr>
      </w:pPr>
      <w:proofErr w:type="spellStart"/>
      <w:r w:rsidRPr="009F0CFD">
        <w:rPr>
          <w:rFonts w:ascii="Times New Roman" w:hAnsi="Times New Roman" w:cs="Times New Roman"/>
          <w:sz w:val="20"/>
          <w:szCs w:val="20"/>
        </w:rPr>
        <w:t>Baebies</w:t>
      </w:r>
      <w:proofErr w:type="spellEnd"/>
      <w:r w:rsidRPr="009F0CFD">
        <w:rPr>
          <w:rFonts w:ascii="Times New Roman" w:hAnsi="Times New Roman" w:cs="Times New Roman"/>
          <w:sz w:val="20"/>
          <w:szCs w:val="20"/>
        </w:rPr>
        <w:t>, Inc.</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2995C9D6"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Point-of-Birth Newborn Screening for MCAD/VLCAD and Galactosemia to Eliminate Deadly Delays for Time Critical Conditions</w:t>
      </w:r>
    </w:p>
    <w:p w14:paraId="726CDB4C"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project objective is to demonstrate the technical feasibility of using digital microfluidics to detect medium-chain acyl-CoA dehydrogenase (MCAD) deficiency, very-long-chain acyl-CoA dehydrogenase (VLCAD) deficiency and galactosemia in whole blood samples for improved newborn screening at point-of-birth. </w:t>
      </w:r>
    </w:p>
    <w:p w14:paraId="4608F894" w14:textId="77777777" w:rsidR="00A2292F" w:rsidRPr="009F0CFD" w:rsidRDefault="00A2292F" w:rsidP="00A2292F">
      <w:pPr>
        <w:pStyle w:val="Default"/>
        <w:rPr>
          <w:rFonts w:ascii="Times New Roman" w:hAnsi="Times New Roman" w:cs="Times New Roman"/>
          <w:sz w:val="20"/>
          <w:szCs w:val="20"/>
        </w:rPr>
      </w:pPr>
    </w:p>
    <w:p w14:paraId="6135317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12/20/17 - 12/19/20</w:t>
      </w:r>
      <w:r w:rsidRPr="009F0CFD">
        <w:rPr>
          <w:rFonts w:ascii="Times New Roman" w:hAnsi="Times New Roman" w:cs="Times New Roman"/>
          <w:sz w:val="20"/>
          <w:szCs w:val="20"/>
        </w:rPr>
        <w:tab/>
      </w:r>
    </w:p>
    <w:p w14:paraId="50B67033"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Stealth </w:t>
      </w:r>
      <w:proofErr w:type="spellStart"/>
      <w:r w:rsidRPr="009F0CFD">
        <w:rPr>
          <w:rFonts w:ascii="Times New Roman" w:hAnsi="Times New Roman" w:cs="Times New Roman"/>
          <w:sz w:val="20"/>
          <w:szCs w:val="20"/>
        </w:rPr>
        <w:t>BioTherapeutics</w:t>
      </w:r>
      <w:proofErr w:type="spellEnd"/>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01FB3E8E"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A Phase 3 Randomized, Double-Blind, Parallel-Group, Placebo-Controlled Trial to Evaluate the Efficacy and Safety of Daily Subcutaneous Injections of Elamipretide in Subjects with Primary Mitochondrial Myopathy Followed by an Open-Label Treatment Extension</w:t>
      </w:r>
    </w:p>
    <w:p w14:paraId="1E9B81E3"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The objectives of this study are divided into two parts. PART 1 is a 24-week, randomized, double-blind, parallel-group, placebo-controlled assessment of the efficacy and safety of single daily subcutaneous (SC) doses of 40 mg elamipretide (vs placebo) administered through the elamipretide delivery system as a</w:t>
      </w:r>
    </w:p>
    <w:p w14:paraId="4ED2B31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treatment for subjects with primary mitochondrial myopathy (PMM).  PART 2 is an up to 144-week, open-label assessment of the long-term safety and tolerability of single daily SC doses of 40 mg elamipretide administered through the elamipretide delivery system in subjects with PMM.</w:t>
      </w:r>
    </w:p>
    <w:p w14:paraId="042C563E" w14:textId="77777777" w:rsidR="00A2292F" w:rsidRPr="009F0CFD" w:rsidRDefault="00A2292F" w:rsidP="00A2292F">
      <w:pPr>
        <w:pStyle w:val="Default"/>
        <w:rPr>
          <w:rFonts w:ascii="Times New Roman" w:hAnsi="Times New Roman" w:cs="Times New Roman"/>
          <w:sz w:val="20"/>
          <w:szCs w:val="20"/>
        </w:rPr>
      </w:pPr>
    </w:p>
    <w:p w14:paraId="33F52B71"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03/23/18 – 06/30/18</w:t>
      </w:r>
      <w:r w:rsidRPr="009F0CFD">
        <w:rPr>
          <w:rFonts w:ascii="Times New Roman" w:hAnsi="Times New Roman" w:cs="Times New Roman"/>
          <w:sz w:val="20"/>
          <w:szCs w:val="20"/>
        </w:rPr>
        <w:tab/>
      </w:r>
    </w:p>
    <w:p w14:paraId="5F905A4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Homology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3FE33F0A"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A 5-year retrospective analysis of two cohorts (BCH and Pitt) of Individuals 10-40 with a diagnosis of Hyperphenylalaninemia from two specialized tertiary care clinics</w:t>
      </w:r>
    </w:p>
    <w:p w14:paraId="0BF62ACB"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goal of this study is to evaluate individuals 10-40 with a diagnosis of Hyperphenylalaninemia.  </w:t>
      </w:r>
    </w:p>
    <w:p w14:paraId="7DD45E25" w14:textId="77777777" w:rsidR="00A2292F" w:rsidRPr="009F0CFD" w:rsidRDefault="00A2292F" w:rsidP="00A2292F">
      <w:pPr>
        <w:pStyle w:val="Default"/>
        <w:rPr>
          <w:rFonts w:ascii="Times New Roman" w:hAnsi="Times New Roman" w:cs="Times New Roman"/>
          <w:sz w:val="20"/>
          <w:szCs w:val="20"/>
        </w:rPr>
      </w:pPr>
    </w:p>
    <w:p w14:paraId="572CBEAE"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N/A (Gerard Vockley)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04/19/18 – 04/18/19</w:t>
      </w:r>
    </w:p>
    <w:p w14:paraId="6A9C022F" w14:textId="77777777" w:rsidR="00A2292F" w:rsidRPr="009F0CFD" w:rsidRDefault="00A2292F" w:rsidP="00A2292F">
      <w:pPr>
        <w:pStyle w:val="Default"/>
        <w:rPr>
          <w:rFonts w:ascii="Times New Roman" w:hAnsi="Times New Roman" w:cs="Times New Roman"/>
          <w:sz w:val="20"/>
          <w:szCs w:val="20"/>
        </w:rPr>
      </w:pPr>
      <w:proofErr w:type="spellStart"/>
      <w:r w:rsidRPr="009F0CFD">
        <w:rPr>
          <w:rFonts w:ascii="Times New Roman" w:hAnsi="Times New Roman" w:cs="Times New Roman"/>
          <w:sz w:val="20"/>
          <w:szCs w:val="20"/>
        </w:rPr>
        <w:t>Reneo</w:t>
      </w:r>
      <w:proofErr w:type="spellEnd"/>
      <w:r w:rsidRPr="009F0CFD">
        <w:rPr>
          <w:rFonts w:ascii="Times New Roman" w:hAnsi="Times New Roman" w:cs="Times New Roman"/>
          <w:sz w:val="20"/>
          <w:szCs w:val="20"/>
        </w:rPr>
        <w:t xml:space="preserve"> Pharmaceuticals, Inc.</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p>
    <w:p w14:paraId="7E0CB144" w14:textId="77777777" w:rsidR="00A2292F" w:rsidRPr="009F0CFD" w:rsidRDefault="00A2292F" w:rsidP="00A2292F">
      <w:pPr>
        <w:pStyle w:val="Default"/>
        <w:rPr>
          <w:rFonts w:ascii="Times New Roman" w:hAnsi="Times New Roman" w:cs="Times New Roman"/>
          <w:b/>
          <w:bCs/>
          <w:sz w:val="20"/>
          <w:szCs w:val="20"/>
        </w:rPr>
      </w:pPr>
      <w:proofErr w:type="spellStart"/>
      <w:r w:rsidRPr="009F0CFD">
        <w:rPr>
          <w:rFonts w:ascii="Times New Roman" w:hAnsi="Times New Roman" w:cs="Times New Roman"/>
          <w:b/>
          <w:bCs/>
          <w:sz w:val="20"/>
          <w:szCs w:val="20"/>
        </w:rPr>
        <w:t>Reneo</w:t>
      </w:r>
      <w:proofErr w:type="spellEnd"/>
      <w:r w:rsidRPr="009F0CFD">
        <w:rPr>
          <w:rFonts w:ascii="Times New Roman" w:hAnsi="Times New Roman" w:cs="Times New Roman"/>
          <w:b/>
          <w:bCs/>
          <w:sz w:val="20"/>
          <w:szCs w:val="20"/>
        </w:rPr>
        <w:t xml:space="preserve"> Pharmaceuticals Research Collaboration for Laboratory Experiments to Test a Potential Therapy for Patients with Fatty Acid Oxidation Disorders</w:t>
      </w:r>
    </w:p>
    <w:p w14:paraId="47F988FF"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This study proposes to test PPAR activators provided by </w:t>
      </w:r>
      <w:proofErr w:type="spellStart"/>
      <w:r w:rsidRPr="009F0CFD">
        <w:rPr>
          <w:rFonts w:ascii="Times New Roman" w:hAnsi="Times New Roman" w:cs="Times New Roman"/>
          <w:sz w:val="20"/>
          <w:szCs w:val="20"/>
        </w:rPr>
        <w:t>Reneo</w:t>
      </w:r>
      <w:proofErr w:type="spellEnd"/>
      <w:r w:rsidRPr="009F0CFD">
        <w:rPr>
          <w:rFonts w:ascii="Times New Roman" w:hAnsi="Times New Roman" w:cs="Times New Roman"/>
          <w:sz w:val="20"/>
          <w:szCs w:val="20"/>
        </w:rPr>
        <w:t xml:space="preserve"> Pharmaceuticals in </w:t>
      </w:r>
      <w:proofErr w:type="gramStart"/>
      <w:r w:rsidRPr="009F0CFD">
        <w:rPr>
          <w:rFonts w:ascii="Times New Roman" w:hAnsi="Times New Roman" w:cs="Times New Roman"/>
          <w:sz w:val="20"/>
          <w:szCs w:val="20"/>
        </w:rPr>
        <w:t>a number of</w:t>
      </w:r>
      <w:proofErr w:type="gramEnd"/>
      <w:r w:rsidRPr="009F0CFD">
        <w:rPr>
          <w:rFonts w:ascii="Times New Roman" w:hAnsi="Times New Roman" w:cs="Times New Roman"/>
          <w:sz w:val="20"/>
          <w:szCs w:val="20"/>
        </w:rPr>
        <w:t xml:space="preserve"> vitro assays.    </w:t>
      </w:r>
    </w:p>
    <w:p w14:paraId="4B096BE3" w14:textId="77777777" w:rsidR="00A2292F" w:rsidRPr="009F0CFD" w:rsidRDefault="00A2292F" w:rsidP="00A2292F">
      <w:pPr>
        <w:pStyle w:val="Default"/>
        <w:rPr>
          <w:rFonts w:ascii="Times New Roman" w:hAnsi="Times New Roman" w:cs="Times New Roman"/>
          <w:sz w:val="20"/>
          <w:szCs w:val="20"/>
        </w:rPr>
      </w:pPr>
    </w:p>
    <w:p w14:paraId="437CC7B8"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04/17/18 – 04/16/19              </w:t>
      </w:r>
    </w:p>
    <w:p w14:paraId="2506B909" w14:textId="77777777" w:rsidR="00A2292F" w:rsidRPr="009F0CFD" w:rsidRDefault="00A2292F" w:rsidP="00A2292F">
      <w:pPr>
        <w:pStyle w:val="Default"/>
        <w:rPr>
          <w:rFonts w:ascii="Times New Roman" w:hAnsi="Times New Roman" w:cs="Times New Roman"/>
          <w:sz w:val="20"/>
          <w:szCs w:val="20"/>
        </w:rPr>
      </w:pPr>
      <w:proofErr w:type="spellStart"/>
      <w:r w:rsidRPr="009F0CFD">
        <w:rPr>
          <w:rFonts w:ascii="Times New Roman" w:hAnsi="Times New Roman" w:cs="Times New Roman"/>
          <w:sz w:val="20"/>
          <w:szCs w:val="20"/>
        </w:rPr>
        <w:t>Reneo</w:t>
      </w:r>
      <w:proofErr w:type="spellEnd"/>
      <w:r w:rsidRPr="009F0CFD">
        <w:rPr>
          <w:rFonts w:ascii="Times New Roman" w:hAnsi="Times New Roman" w:cs="Times New Roman"/>
          <w:sz w:val="20"/>
          <w:szCs w:val="20"/>
        </w:rPr>
        <w:t xml:space="preserve"> Pharmaceuticals, Inc.</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r w:rsidRPr="009F0CFD">
        <w:rPr>
          <w:rFonts w:ascii="Times New Roman" w:hAnsi="Times New Roman" w:cs="Times New Roman"/>
          <w:sz w:val="20"/>
          <w:szCs w:val="20"/>
        </w:rPr>
        <w:tab/>
      </w:r>
    </w:p>
    <w:p w14:paraId="0DF543EC" w14:textId="77777777" w:rsidR="00A2292F" w:rsidRPr="009F0CFD" w:rsidRDefault="00A2292F" w:rsidP="00A2292F">
      <w:pPr>
        <w:pStyle w:val="Default"/>
        <w:rPr>
          <w:rFonts w:ascii="Times New Roman" w:hAnsi="Times New Roman" w:cs="Times New Roman"/>
          <w:b/>
          <w:bCs/>
          <w:sz w:val="20"/>
          <w:szCs w:val="20"/>
        </w:rPr>
      </w:pPr>
      <w:proofErr w:type="spellStart"/>
      <w:r w:rsidRPr="009F0CFD">
        <w:rPr>
          <w:rFonts w:ascii="Times New Roman" w:hAnsi="Times New Roman" w:cs="Times New Roman"/>
          <w:b/>
          <w:bCs/>
          <w:sz w:val="20"/>
          <w:szCs w:val="20"/>
        </w:rPr>
        <w:t>Reneo</w:t>
      </w:r>
      <w:proofErr w:type="spellEnd"/>
      <w:r w:rsidRPr="009F0CFD">
        <w:rPr>
          <w:rFonts w:ascii="Times New Roman" w:hAnsi="Times New Roman" w:cs="Times New Roman"/>
          <w:b/>
          <w:bCs/>
          <w:sz w:val="20"/>
          <w:szCs w:val="20"/>
        </w:rPr>
        <w:t xml:space="preserve"> FAOD Patient Survey</w:t>
      </w:r>
    </w:p>
    <w:p w14:paraId="153B6A50"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This study proposes to better understand the FAOD population and to pre-identify patients who might be eligible to participate in a clinical trial of REN001.  </w:t>
      </w:r>
    </w:p>
    <w:p w14:paraId="236A2DAC" w14:textId="77777777" w:rsidR="00A2292F" w:rsidRPr="009F0CFD" w:rsidRDefault="00A2292F" w:rsidP="00A2292F">
      <w:pPr>
        <w:pStyle w:val="Default"/>
        <w:rPr>
          <w:rFonts w:ascii="Times New Roman" w:hAnsi="Times New Roman" w:cs="Times New Roman"/>
          <w:sz w:val="20"/>
          <w:szCs w:val="20"/>
        </w:rPr>
      </w:pPr>
    </w:p>
    <w:p w14:paraId="5C3F480E"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12/17/18 – 12/31/19</w:t>
      </w:r>
    </w:p>
    <w:p w14:paraId="02BC1C47"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Carnot, LLC</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 xml:space="preserve"> </w:t>
      </w:r>
    </w:p>
    <w:p w14:paraId="05958572"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Treatment of Fatty Acid Oxidation Disorder by cardiolipin binding peptides</w:t>
      </w:r>
    </w:p>
    <w:p w14:paraId="542D1BFD"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lastRenderedPageBreak/>
        <w:t xml:space="preserve">The goal of this project is to examine the status of the TCA cycle in patients with PA and MMA before and after treatment with succinate/citrate, and to examine its effect in cardiomyopathy in patients with PA.  </w:t>
      </w:r>
    </w:p>
    <w:p w14:paraId="6197A4DF" w14:textId="77777777" w:rsidR="00A2292F" w:rsidRPr="009F0CFD" w:rsidRDefault="00A2292F" w:rsidP="00A2292F">
      <w:pPr>
        <w:pStyle w:val="Default"/>
        <w:rPr>
          <w:rFonts w:ascii="Times New Roman" w:hAnsi="Times New Roman" w:cs="Times New Roman"/>
          <w:sz w:val="20"/>
          <w:szCs w:val="20"/>
        </w:rPr>
      </w:pPr>
    </w:p>
    <w:p w14:paraId="119CE61E"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12/20/18 – 12/19/19</w:t>
      </w:r>
    </w:p>
    <w:p w14:paraId="4B34BDFA" w14:textId="77777777" w:rsidR="00A2292F" w:rsidRPr="009F0CFD" w:rsidRDefault="00A2292F" w:rsidP="00A2292F">
      <w:pPr>
        <w:pStyle w:val="Default"/>
        <w:rPr>
          <w:rFonts w:ascii="Times New Roman" w:hAnsi="Times New Roman" w:cs="Times New Roman"/>
          <w:sz w:val="20"/>
          <w:szCs w:val="20"/>
        </w:rPr>
      </w:pPr>
      <w:proofErr w:type="spellStart"/>
      <w:r w:rsidRPr="009F0CFD">
        <w:rPr>
          <w:rFonts w:ascii="Times New Roman" w:hAnsi="Times New Roman" w:cs="Times New Roman"/>
          <w:sz w:val="20"/>
          <w:szCs w:val="20"/>
        </w:rPr>
        <w:t>Synlogic</w:t>
      </w:r>
      <w:proofErr w:type="spellEnd"/>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4168F8AF" w14:textId="77777777" w:rsidR="00A2292F" w:rsidRPr="009F0CFD" w:rsidRDefault="00A2292F" w:rsidP="00A2292F">
      <w:pPr>
        <w:pStyle w:val="Default"/>
        <w:rPr>
          <w:rFonts w:ascii="Times New Roman" w:hAnsi="Times New Roman" w:cs="Times New Roman"/>
          <w:b/>
          <w:bCs/>
          <w:sz w:val="20"/>
          <w:szCs w:val="20"/>
        </w:rPr>
      </w:pPr>
      <w:r w:rsidRPr="009F0CFD">
        <w:rPr>
          <w:rFonts w:ascii="Times New Roman" w:hAnsi="Times New Roman" w:cs="Times New Roman"/>
          <w:b/>
          <w:bCs/>
          <w:sz w:val="20"/>
          <w:szCs w:val="20"/>
        </w:rPr>
        <w:t>A Phase 1/2a, First-in0human, Oral Single and Multiple Dose Escalation, Randomized, Double-blinded, Placebo-controlled Study of SYNB1618 in Healthy Adult Volunteers and Adult Subjects with Phenylketonuria to Evaluate Safety, Tolerability, Kinetics, and Pharmacodynamics</w:t>
      </w:r>
    </w:p>
    <w:p w14:paraId="73193BBF"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primary objective is to evaluate the safety and tolerability of SYNB1618 following single and multiple doses in health volunteers and subjects diagnosed with PKU.  </w:t>
      </w:r>
    </w:p>
    <w:p w14:paraId="2A15F6FD" w14:textId="77777777" w:rsidR="00A2292F" w:rsidRPr="009F0CFD" w:rsidRDefault="00A2292F" w:rsidP="00A2292F">
      <w:pPr>
        <w:pStyle w:val="Default"/>
        <w:rPr>
          <w:rFonts w:ascii="Times New Roman" w:hAnsi="Times New Roman" w:cs="Times New Roman"/>
          <w:sz w:val="20"/>
          <w:szCs w:val="20"/>
        </w:rPr>
      </w:pPr>
    </w:p>
    <w:p w14:paraId="4EF030DF"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N/A (Gerard Vockley)</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t>07/01/18 – 12/31/19</w:t>
      </w:r>
    </w:p>
    <w:p w14:paraId="6F8FCCAD" w14:textId="77777777" w:rsidR="00A2292F" w:rsidRPr="009F0CFD" w:rsidRDefault="00A2292F" w:rsidP="00A2292F">
      <w:pPr>
        <w:pStyle w:val="Default"/>
        <w:rPr>
          <w:rFonts w:ascii="Times New Roman" w:hAnsi="Times New Roman" w:cs="Times New Roman"/>
          <w:sz w:val="20"/>
          <w:szCs w:val="20"/>
        </w:rPr>
      </w:pPr>
      <w:proofErr w:type="spellStart"/>
      <w:r w:rsidRPr="009F0CFD">
        <w:rPr>
          <w:rFonts w:ascii="Times New Roman" w:hAnsi="Times New Roman" w:cs="Times New Roman"/>
          <w:sz w:val="20"/>
          <w:szCs w:val="20"/>
        </w:rPr>
        <w:t>Imbria</w:t>
      </w:r>
      <w:proofErr w:type="spellEnd"/>
      <w:r w:rsidRPr="009F0CFD">
        <w:rPr>
          <w:rFonts w:ascii="Times New Roman" w:hAnsi="Times New Roman" w:cs="Times New Roman"/>
          <w:sz w:val="20"/>
          <w:szCs w:val="20"/>
        </w:rPr>
        <w:t xml:space="preserve"> Pharmaceuticals, Inc.</w:t>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r w:rsidRPr="009F0CFD">
        <w:rPr>
          <w:rFonts w:ascii="Times New Roman" w:hAnsi="Times New Roman" w:cs="Times New Roman"/>
          <w:sz w:val="20"/>
          <w:szCs w:val="20"/>
        </w:rPr>
        <w:tab/>
      </w:r>
    </w:p>
    <w:p w14:paraId="7AABF7BD" w14:textId="77777777" w:rsidR="00A2292F" w:rsidRPr="009F0CFD" w:rsidRDefault="00A2292F" w:rsidP="00A2292F">
      <w:pPr>
        <w:pStyle w:val="Default"/>
        <w:rPr>
          <w:rFonts w:ascii="Times New Roman" w:hAnsi="Times New Roman" w:cs="Times New Roman"/>
          <w:b/>
          <w:bCs/>
          <w:sz w:val="20"/>
          <w:szCs w:val="20"/>
        </w:rPr>
      </w:pPr>
      <w:proofErr w:type="spellStart"/>
      <w:r w:rsidRPr="009F0CFD">
        <w:rPr>
          <w:rFonts w:ascii="Times New Roman" w:hAnsi="Times New Roman" w:cs="Times New Roman"/>
          <w:b/>
          <w:bCs/>
          <w:sz w:val="20"/>
          <w:szCs w:val="20"/>
        </w:rPr>
        <w:t>Anapleurotic</w:t>
      </w:r>
      <w:proofErr w:type="spellEnd"/>
      <w:r w:rsidRPr="009F0CFD">
        <w:rPr>
          <w:rFonts w:ascii="Times New Roman" w:hAnsi="Times New Roman" w:cs="Times New Roman"/>
          <w:b/>
          <w:bCs/>
          <w:sz w:val="20"/>
          <w:szCs w:val="20"/>
        </w:rPr>
        <w:t xml:space="preserve"> therapy for Disorders of Propionate Metabolism</w:t>
      </w:r>
    </w:p>
    <w:p w14:paraId="324C0745" w14:textId="77777777" w:rsidR="00A2292F" w:rsidRPr="009F0CFD" w:rsidRDefault="00A2292F" w:rsidP="00A2292F">
      <w:pPr>
        <w:pStyle w:val="Default"/>
        <w:rPr>
          <w:rFonts w:ascii="Times New Roman" w:hAnsi="Times New Roman" w:cs="Times New Roman"/>
          <w:sz w:val="20"/>
          <w:szCs w:val="20"/>
        </w:rPr>
      </w:pPr>
      <w:r w:rsidRPr="009F0CFD">
        <w:rPr>
          <w:rFonts w:ascii="Times New Roman" w:hAnsi="Times New Roman" w:cs="Times New Roman"/>
          <w:sz w:val="20"/>
          <w:szCs w:val="20"/>
        </w:rPr>
        <w:t xml:space="preserve">The goal of this project is to examine the status of the TCA cycle in patients with PA and MMA before and after treatment with succinate/citrate, and to examine its effect in cardiomyopathy in patients with PA.  </w:t>
      </w:r>
    </w:p>
    <w:p w14:paraId="29BFB46A" w14:textId="77777777" w:rsidR="00A2292F" w:rsidRPr="009F0CFD" w:rsidRDefault="00A2292F" w:rsidP="00A2292F">
      <w:pPr>
        <w:pStyle w:val="Default"/>
        <w:rPr>
          <w:rFonts w:ascii="Times New Roman" w:hAnsi="Times New Roman" w:cs="Times New Roman"/>
          <w:sz w:val="20"/>
          <w:szCs w:val="20"/>
        </w:rPr>
      </w:pPr>
    </w:p>
    <w:p w14:paraId="7B8EFDCF" w14:textId="77777777" w:rsidR="00ED1E7C" w:rsidRDefault="00ED1E7C">
      <w:pPr>
        <w:pStyle w:val="BodyText"/>
        <w:numPr>
          <w:ilvl w:val="0"/>
          <w:numId w:val="2"/>
        </w:numPr>
        <w:rPr>
          <w:b/>
          <w:i w:val="0"/>
        </w:rPr>
      </w:pPr>
      <w:r>
        <w:rPr>
          <w:b/>
          <w:i w:val="0"/>
        </w:rPr>
        <w:t>Seminars and invited lectureships related to your research.</w:t>
      </w:r>
    </w:p>
    <w:p w14:paraId="37ABE94F" w14:textId="77777777" w:rsidR="00D82E08" w:rsidRDefault="00D82E08" w:rsidP="00D82E08">
      <w:pPr>
        <w:pStyle w:val="BodyText"/>
        <w:rPr>
          <w:b/>
          <w:i w:val="0"/>
        </w:rPr>
      </w:pPr>
    </w:p>
    <w:p w14:paraId="59223FF5" w14:textId="77777777" w:rsidR="00D82E08" w:rsidRDefault="00D82E08" w:rsidP="00D82E08">
      <w:pPr>
        <w:pStyle w:val="BodyText"/>
        <w:rPr>
          <w:b/>
          <w:i w:val="0"/>
        </w:rPr>
      </w:pPr>
      <w:r>
        <w:rPr>
          <w:b/>
          <w:i w:val="0"/>
        </w:rPr>
        <w:t>Visiting Professor</w:t>
      </w:r>
      <w:r w:rsidR="00FB111C">
        <w:rPr>
          <w:b/>
          <w:i w:val="0"/>
        </w:rPr>
        <w:t>/Named Lecturer</w:t>
      </w:r>
    </w:p>
    <w:p w14:paraId="11FC860E" w14:textId="77777777" w:rsidR="00D82E08" w:rsidRDefault="00D82E08" w:rsidP="00D82E08">
      <w:pPr>
        <w:pStyle w:val="BodyText"/>
        <w:rPr>
          <w:i w:val="0"/>
        </w:rPr>
      </w:pPr>
    </w:p>
    <w:p w14:paraId="1FAF77B7" w14:textId="319A544F" w:rsidR="00D82E08" w:rsidRDefault="008120A2" w:rsidP="00D82E08">
      <w:pPr>
        <w:ind w:left="360"/>
      </w:pPr>
      <w:r>
        <w:t xml:space="preserve">Rady Children’s Hospital </w:t>
      </w:r>
      <w:r w:rsidR="00D82E08">
        <w:t>Grand Rounds, San Diego, CA, (2010)</w:t>
      </w:r>
    </w:p>
    <w:p w14:paraId="29907CE7" w14:textId="77777777" w:rsidR="00D82E08" w:rsidRPr="00EE75F8" w:rsidRDefault="006A00CE" w:rsidP="00D82E08">
      <w:pPr>
        <w:ind w:left="360"/>
      </w:pPr>
      <w:r>
        <w:t xml:space="preserve">Michael </w:t>
      </w:r>
      <w:proofErr w:type="spellStart"/>
      <w:r>
        <w:t>Palmeri</w:t>
      </w:r>
      <w:proofErr w:type="spellEnd"/>
      <w:r>
        <w:t xml:space="preserve"> Memorial Lectureship</w:t>
      </w:r>
      <w:r w:rsidR="00D82E08">
        <w:t>, Children’s Hospital of Philadelphia (2011)</w:t>
      </w:r>
    </w:p>
    <w:p w14:paraId="27146018" w14:textId="77777777" w:rsidR="00D82E08" w:rsidRDefault="00D82E08" w:rsidP="00D82E08">
      <w:pPr>
        <w:ind w:left="360"/>
      </w:pPr>
      <w:r>
        <w:t xml:space="preserve">Grand Rounds, </w:t>
      </w:r>
      <w:r w:rsidR="000947CC">
        <w:t>Halifax</w:t>
      </w:r>
      <w:r>
        <w:t xml:space="preserve"> Children’s Hospital (2011)</w:t>
      </w:r>
    </w:p>
    <w:p w14:paraId="53B738B5" w14:textId="77777777" w:rsidR="00FB111C" w:rsidRDefault="00FB111C" w:rsidP="00D82E08">
      <w:pPr>
        <w:ind w:left="360"/>
      </w:pPr>
      <w:r>
        <w:t>Grand Rounds, University of Edmonton Children’s Hospital (2013)</w:t>
      </w:r>
    </w:p>
    <w:p w14:paraId="3707563D" w14:textId="77777777" w:rsidR="00FB111C" w:rsidRDefault="00FB111C" w:rsidP="00D82E08">
      <w:pPr>
        <w:ind w:left="360"/>
      </w:pPr>
      <w:r>
        <w:t xml:space="preserve">Grand </w:t>
      </w:r>
      <w:r w:rsidR="000E737F">
        <w:t>R</w:t>
      </w:r>
      <w:r>
        <w:t>ounds, University of British Columbia, Vancouver Children’s Hospital (2014)</w:t>
      </w:r>
    </w:p>
    <w:p w14:paraId="2F843DE0" w14:textId="4BDB52E3" w:rsidR="000E737F" w:rsidRDefault="006A00CE" w:rsidP="00D82E08">
      <w:pPr>
        <w:ind w:left="360"/>
      </w:pPr>
      <w:r>
        <w:t>Ron Scott Memorial Lecture</w:t>
      </w:r>
      <w:r w:rsidR="000E737F">
        <w:t>, University of Washington Children’s Hospital, Seatt</w:t>
      </w:r>
      <w:r w:rsidR="00646E48">
        <w:t>l</w:t>
      </w:r>
      <w:r w:rsidR="000E737F">
        <w:t>e (2014)</w:t>
      </w:r>
    </w:p>
    <w:p w14:paraId="7F467A6F" w14:textId="2A60EFB4" w:rsidR="000D6CD0" w:rsidRDefault="000D6CD0" w:rsidP="006A00CE">
      <w:pPr>
        <w:tabs>
          <w:tab w:val="left" w:pos="9360"/>
        </w:tabs>
        <w:spacing w:line="240" w:lineRule="exact"/>
        <w:ind w:left="1080" w:right="-270" w:hanging="720"/>
        <w:rPr>
          <w:rFonts w:ascii="Times" w:hAnsi="Times"/>
        </w:rPr>
      </w:pPr>
      <w:r>
        <w:rPr>
          <w:rFonts w:ascii="Times" w:hAnsi="Times"/>
        </w:rPr>
        <w:t>Aaron Michael Graha</w:t>
      </w:r>
      <w:r w:rsidR="006A00CE">
        <w:rPr>
          <w:rFonts w:ascii="Times" w:hAnsi="Times"/>
        </w:rPr>
        <w:t>m Me</w:t>
      </w:r>
      <w:r>
        <w:rPr>
          <w:rFonts w:ascii="Times" w:hAnsi="Times"/>
        </w:rPr>
        <w:t>morial Lectureship, Chi</w:t>
      </w:r>
      <w:r w:rsidR="006A00CE">
        <w:rPr>
          <w:rFonts w:ascii="Times" w:hAnsi="Times"/>
        </w:rPr>
        <w:t>ldren’s Hospital of Los Angeles (</w:t>
      </w:r>
      <w:r>
        <w:rPr>
          <w:rFonts w:ascii="Times" w:hAnsi="Times"/>
        </w:rPr>
        <w:t>2016</w:t>
      </w:r>
      <w:r w:rsidR="006A00CE">
        <w:rPr>
          <w:rFonts w:ascii="Times" w:hAnsi="Times"/>
        </w:rPr>
        <w:t>)</w:t>
      </w:r>
    </w:p>
    <w:p w14:paraId="4DD40024" w14:textId="08B03FA5" w:rsidR="002B2D55" w:rsidRDefault="002B2D55" w:rsidP="002B2D55">
      <w:pPr>
        <w:tabs>
          <w:tab w:val="left" w:pos="9360"/>
        </w:tabs>
        <w:spacing w:line="240" w:lineRule="exact"/>
        <w:ind w:left="1080" w:right="-270" w:hanging="720"/>
        <w:rPr>
          <w:rFonts w:ascii="Times" w:hAnsi="Times"/>
        </w:rPr>
      </w:pPr>
      <w:r>
        <w:rPr>
          <w:rFonts w:ascii="Times" w:hAnsi="Times"/>
        </w:rPr>
        <w:t xml:space="preserve">Haworth Visiting Professor, University of </w:t>
      </w:r>
      <w:proofErr w:type="gramStart"/>
      <w:r>
        <w:rPr>
          <w:rFonts w:ascii="Times" w:hAnsi="Times"/>
        </w:rPr>
        <w:t>Manitoba</w:t>
      </w:r>
      <w:proofErr w:type="gramEnd"/>
      <w:r>
        <w:rPr>
          <w:rFonts w:ascii="Times" w:hAnsi="Times"/>
        </w:rPr>
        <w:t xml:space="preserve"> and Children’s Hospital of Manitoba (2017)</w:t>
      </w:r>
    </w:p>
    <w:p w14:paraId="59163CD1" w14:textId="067E3BAA" w:rsidR="00384029" w:rsidRDefault="00867AB5" w:rsidP="006A00CE">
      <w:pPr>
        <w:tabs>
          <w:tab w:val="left" w:pos="9360"/>
        </w:tabs>
        <w:spacing w:line="240" w:lineRule="exact"/>
        <w:ind w:left="1080" w:right="-270" w:hanging="720"/>
        <w:rPr>
          <w:rFonts w:ascii="Times" w:hAnsi="Times"/>
        </w:rPr>
      </w:pPr>
      <w:r>
        <w:rPr>
          <w:rFonts w:ascii="Times" w:hAnsi="Times"/>
        </w:rPr>
        <w:t>Boston Children’s Hospital Grand Rounds (Manton Lecture), Boston, MA (2017)</w:t>
      </w:r>
    </w:p>
    <w:p w14:paraId="452812AA" w14:textId="74E85D76" w:rsidR="00C744E3" w:rsidRDefault="00C744E3" w:rsidP="006A00CE">
      <w:pPr>
        <w:tabs>
          <w:tab w:val="left" w:pos="9360"/>
        </w:tabs>
        <w:spacing w:line="240" w:lineRule="exact"/>
        <w:ind w:left="1080" w:right="-270" w:hanging="720"/>
        <w:rPr>
          <w:rFonts w:ascii="Times" w:hAnsi="Times"/>
        </w:rPr>
      </w:pPr>
      <w:r>
        <w:rPr>
          <w:rFonts w:ascii="Times" w:hAnsi="Times"/>
        </w:rPr>
        <w:t>Franklin and Marshall College</w:t>
      </w:r>
      <w:r w:rsidR="004D7E03">
        <w:rPr>
          <w:rFonts w:ascii="Times" w:hAnsi="Times"/>
        </w:rPr>
        <w:t>. Leadership in Biomedical Research and Medicine Lecture</w:t>
      </w:r>
      <w:r w:rsidR="00646E48">
        <w:rPr>
          <w:rFonts w:ascii="Times" w:hAnsi="Times"/>
        </w:rPr>
        <w:t>3</w:t>
      </w:r>
      <w:r w:rsidR="004D7E03">
        <w:rPr>
          <w:rFonts w:ascii="Times" w:hAnsi="Times"/>
        </w:rPr>
        <w:t xml:space="preserve"> (2018)</w:t>
      </w:r>
    </w:p>
    <w:p w14:paraId="2B94E7B8" w14:textId="3DAAD7E4" w:rsidR="003D05C3" w:rsidRDefault="003D05C3" w:rsidP="00527B72">
      <w:pPr>
        <w:ind w:left="360"/>
      </w:pPr>
      <w:r>
        <w:t xml:space="preserve">Brown University Department of Pediatrics Grand Rounds. </w:t>
      </w:r>
      <w:r w:rsidR="00CC69E2">
        <w:t>(</w:t>
      </w:r>
      <w:r>
        <w:t>2021</w:t>
      </w:r>
      <w:r w:rsidR="00CC69E2">
        <w:t>)</w:t>
      </w:r>
    </w:p>
    <w:p w14:paraId="0A8A5344" w14:textId="67EAB4BC" w:rsidR="003D05C3" w:rsidRDefault="003D05C3" w:rsidP="00527B72">
      <w:pPr>
        <w:ind w:left="360"/>
      </w:pPr>
      <w:r>
        <w:t xml:space="preserve">General Hospital Medical Genetics Grand Rounds. </w:t>
      </w:r>
      <w:r w:rsidR="002B0339">
        <w:t>(</w:t>
      </w:r>
      <w:r>
        <w:t>2022</w:t>
      </w:r>
      <w:r w:rsidR="002B0339">
        <w:t>)</w:t>
      </w:r>
    </w:p>
    <w:p w14:paraId="77A90DE0" w14:textId="3D080FDB" w:rsidR="003D05C3" w:rsidRPr="0017580E" w:rsidRDefault="003D05C3" w:rsidP="00527B72">
      <w:pPr>
        <w:ind w:left="360"/>
      </w:pPr>
      <w:r>
        <w:t xml:space="preserve">University of South Florida Department of </w:t>
      </w:r>
      <w:r w:rsidR="00646E48">
        <w:t>Genetics</w:t>
      </w:r>
      <w:r>
        <w:t xml:space="preserve"> Grand Rounds. </w:t>
      </w:r>
      <w:r w:rsidR="008120A2">
        <w:t>(</w:t>
      </w:r>
      <w:r>
        <w:t>2022</w:t>
      </w:r>
      <w:r w:rsidR="008120A2">
        <w:t>)</w:t>
      </w:r>
    </w:p>
    <w:p w14:paraId="4A229402" w14:textId="77777777" w:rsidR="003D05C3" w:rsidRDefault="003D05C3" w:rsidP="006A00CE">
      <w:pPr>
        <w:tabs>
          <w:tab w:val="left" w:pos="9360"/>
        </w:tabs>
        <w:spacing w:line="240" w:lineRule="exact"/>
        <w:ind w:left="1080" w:right="-270" w:hanging="720"/>
        <w:rPr>
          <w:rFonts w:ascii="Times" w:hAnsi="Times"/>
        </w:rPr>
      </w:pPr>
    </w:p>
    <w:p w14:paraId="2D60DD73" w14:textId="77777777" w:rsidR="000D6CD0" w:rsidRDefault="000D6CD0" w:rsidP="00D82E08">
      <w:pPr>
        <w:ind w:left="360"/>
      </w:pPr>
    </w:p>
    <w:p w14:paraId="781C4882" w14:textId="77777777" w:rsidR="00ED1E7C" w:rsidRDefault="00ED1E7C">
      <w:pPr>
        <w:ind w:left="360" w:hanging="360"/>
        <w:rPr>
          <w:b/>
        </w:rPr>
      </w:pPr>
      <w:r>
        <w:rPr>
          <w:b/>
        </w:rPr>
        <w:t>Invited Presentations at National Meetings (Selected</w:t>
      </w:r>
      <w:r w:rsidR="00867AB5">
        <w:rPr>
          <w:b/>
        </w:rPr>
        <w:t xml:space="preserve"> from several hundred</w:t>
      </w:r>
      <w:r>
        <w:rPr>
          <w:b/>
        </w:rPr>
        <w:t>)</w:t>
      </w:r>
    </w:p>
    <w:p w14:paraId="7016AB38" w14:textId="77777777" w:rsidR="00ED1E7C" w:rsidRDefault="00ED1E7C">
      <w:pPr>
        <w:ind w:left="360" w:hanging="360"/>
        <w:rPr>
          <w:b/>
        </w:rPr>
      </w:pPr>
    </w:p>
    <w:p w14:paraId="30B37742" w14:textId="77777777" w:rsidR="00ED1E7C" w:rsidRDefault="00ED1E7C" w:rsidP="00AD04CD">
      <w:pPr>
        <w:ind w:left="720" w:hanging="360"/>
      </w:pPr>
      <w:r>
        <w:t>1.</w:t>
      </w:r>
      <w:r>
        <w:tab/>
        <w:t xml:space="preserve">Society for Inherited Metabolic Disorders Annual Meeting. (1989). Orlando, FL.  Molecular Characterization of Type III Isovaleric Acidemia. </w:t>
      </w:r>
    </w:p>
    <w:p w14:paraId="6FF2F8D0" w14:textId="77777777" w:rsidR="00ED1E7C" w:rsidRDefault="00ED1E7C" w:rsidP="00AD04CD">
      <w:pPr>
        <w:spacing w:line="240" w:lineRule="exact"/>
        <w:ind w:left="720" w:hanging="360"/>
      </w:pPr>
      <w:r>
        <w:t>2.</w:t>
      </w:r>
      <w:r>
        <w:tab/>
        <w:t xml:space="preserve">Society for Inherited Metabolic Disorders Annual Meeting. (1991). Santa Fe, NM. Central Pontine Myelinolysis in Ornithine </w:t>
      </w:r>
      <w:proofErr w:type="spellStart"/>
      <w:r>
        <w:t>Transcarbamylase</w:t>
      </w:r>
      <w:proofErr w:type="spellEnd"/>
      <w:r>
        <w:t xml:space="preserve"> Deficiency.</w:t>
      </w:r>
    </w:p>
    <w:p w14:paraId="57403B99" w14:textId="77777777" w:rsidR="00ED1E7C" w:rsidRDefault="00ED1E7C" w:rsidP="00AD04CD">
      <w:pPr>
        <w:spacing w:line="240" w:lineRule="exact"/>
        <w:ind w:left="720" w:hanging="360"/>
      </w:pPr>
      <w:r>
        <w:t>3.</w:t>
      </w:r>
      <w:r>
        <w:tab/>
        <w:t xml:space="preserve">Second International Congress on Disorders of </w:t>
      </w:r>
      <w:r>
        <w:sym w:font="Symbol" w:char="F062"/>
      </w:r>
      <w:r>
        <w:t>-Oxidation. (1991). Philadelphia, PA. Molecular Defects in Isovaleric Acidemia.</w:t>
      </w:r>
    </w:p>
    <w:p w14:paraId="563B361F" w14:textId="77777777" w:rsidR="00ED1E7C" w:rsidRDefault="00ED1E7C" w:rsidP="00AD04CD">
      <w:pPr>
        <w:spacing w:line="240" w:lineRule="exact"/>
        <w:ind w:left="720" w:hanging="360"/>
      </w:pPr>
      <w:r>
        <w:t>4.</w:t>
      </w:r>
      <w:r>
        <w:tab/>
        <w:t>Society for Inherited Metabolic Defects Annual Meeting. (1993). Asilomar, CA. Molecular and Biochemical Characterization of Mutations Responsible for Isovaleric Acidemia.</w:t>
      </w:r>
    </w:p>
    <w:p w14:paraId="38981F6D" w14:textId="77777777" w:rsidR="00ED1E7C" w:rsidRDefault="00ED1E7C" w:rsidP="00AD04CD">
      <w:pPr>
        <w:spacing w:line="240" w:lineRule="exact"/>
        <w:ind w:left="720" w:right="-180" w:hanging="360"/>
      </w:pPr>
      <w:r>
        <w:t>5.</w:t>
      </w:r>
      <w:r>
        <w:tab/>
        <w:t xml:space="preserve">Society for Inherited Metabolic Disorders Annual Meeting. (1995). </w:t>
      </w:r>
      <w:proofErr w:type="spellStart"/>
      <w:r>
        <w:t>Perdido</w:t>
      </w:r>
      <w:proofErr w:type="spellEnd"/>
      <w:r>
        <w:t xml:space="preserve"> Beach, AL. Cloning and Characterization of Short/Branched Chain Acyl-CoA Dehydrogenase.</w:t>
      </w:r>
    </w:p>
    <w:p w14:paraId="3EFA5C1C" w14:textId="77777777" w:rsidR="00ED1E7C" w:rsidRDefault="00ED1E7C" w:rsidP="00AD04CD">
      <w:pPr>
        <w:spacing w:line="240" w:lineRule="exact"/>
        <w:ind w:left="720" w:hanging="360"/>
      </w:pPr>
      <w:r>
        <w:t>6.</w:t>
      </w:r>
      <w:r>
        <w:tab/>
        <w:t xml:space="preserve">Society for Inherited Metabolic Disorders Annual Meeting. (1996). </w:t>
      </w:r>
      <w:proofErr w:type="spellStart"/>
      <w:r>
        <w:t>Cocoyoc</w:t>
      </w:r>
      <w:proofErr w:type="spellEnd"/>
      <w:r>
        <w:t>, Mexico. Molecular Modeling as an Aid to Study Point Mutations in Isovaleric Acidemia.</w:t>
      </w:r>
    </w:p>
    <w:p w14:paraId="25AC6AE6" w14:textId="77777777" w:rsidR="00ED1E7C" w:rsidRDefault="00ED1E7C" w:rsidP="00AD04CD">
      <w:pPr>
        <w:spacing w:line="240" w:lineRule="exact"/>
        <w:ind w:left="720" w:hanging="360"/>
      </w:pPr>
      <w:r>
        <w:t>7.</w:t>
      </w:r>
      <w:r>
        <w:tab/>
        <w:t>NIH Workshop on Structural Biology in Inborn Errors of Metabolism. (1996). Bethesda, MD. Structure/Function Relationships in Acyl-CoA Dehydrogenases.</w:t>
      </w:r>
    </w:p>
    <w:p w14:paraId="628DD364" w14:textId="77777777" w:rsidR="00ED1E7C" w:rsidRDefault="00ED1E7C" w:rsidP="00AD04CD">
      <w:pPr>
        <w:numPr>
          <w:ilvl w:val="0"/>
          <w:numId w:val="3"/>
        </w:numPr>
        <w:spacing w:line="240" w:lineRule="exact"/>
        <w:ind w:left="720"/>
      </w:pPr>
      <w:r>
        <w:t xml:space="preserve">March of Dimes and American College of Medical Genetics Annual Meeting. (1998). Los Angeles, CA.  Short chain acyl-CoA dehydrogenase deficiency. </w:t>
      </w:r>
    </w:p>
    <w:p w14:paraId="75F39B5C" w14:textId="77777777" w:rsidR="00ED1E7C" w:rsidRDefault="00ED1E7C" w:rsidP="00AD04CD">
      <w:pPr>
        <w:numPr>
          <w:ilvl w:val="0"/>
          <w:numId w:val="3"/>
        </w:numPr>
        <w:spacing w:line="240" w:lineRule="exact"/>
        <w:ind w:left="720"/>
      </w:pPr>
      <w:r>
        <w:t>American Society of Human Genetics Annual Meeting. (1998). San Francisco, CA. Splicing mutations in the IVD gene in isovaleric acidemia.</w:t>
      </w:r>
    </w:p>
    <w:p w14:paraId="1D9C182D" w14:textId="77777777" w:rsidR="00ED1E7C" w:rsidRDefault="00ED1E7C" w:rsidP="00AD04CD">
      <w:pPr>
        <w:numPr>
          <w:ilvl w:val="0"/>
          <w:numId w:val="3"/>
        </w:numPr>
        <w:spacing w:line="240" w:lineRule="exact"/>
        <w:ind w:left="720"/>
      </w:pPr>
      <w:r>
        <w:t>Society for Inherited Metabolic Disorders Annual Meeting. (1999). Lake Lanier, Georgia. New advances in inborn errors of metabolism. Workshop organizer and speaker.</w:t>
      </w:r>
    </w:p>
    <w:p w14:paraId="085844A7" w14:textId="77777777" w:rsidR="00ED1E7C" w:rsidRDefault="00ED1E7C" w:rsidP="00AD04CD">
      <w:pPr>
        <w:numPr>
          <w:ilvl w:val="0"/>
          <w:numId w:val="3"/>
        </w:numPr>
        <w:spacing w:line="240" w:lineRule="exact"/>
        <w:ind w:left="720"/>
      </w:pPr>
      <w:r>
        <w:lastRenderedPageBreak/>
        <w:t>American Society of Human Genetics Annual Meeting. (2001</w:t>
      </w:r>
      <w:proofErr w:type="gramStart"/>
      <w:r>
        <w:t>).Philadelphia</w:t>
      </w:r>
      <w:proofErr w:type="gramEnd"/>
      <w:r>
        <w:t xml:space="preserve">, PA. Short/branched chain acyl-CoA dehydrogenase deficiency. </w:t>
      </w:r>
    </w:p>
    <w:p w14:paraId="3D4E6707" w14:textId="77777777" w:rsidR="00ED1E7C" w:rsidRDefault="00ED1E7C" w:rsidP="00AD04CD">
      <w:pPr>
        <w:numPr>
          <w:ilvl w:val="0"/>
          <w:numId w:val="3"/>
        </w:numPr>
        <w:spacing w:line="240" w:lineRule="exact"/>
        <w:ind w:left="720"/>
      </w:pPr>
      <w:r>
        <w:t>Society for Inherited Metabo</w:t>
      </w:r>
      <w:r w:rsidR="003B54ED">
        <w:t>l</w:t>
      </w:r>
      <w:r>
        <w:t>ic Disorders Annual Meeting (2002). Asilomar, CA. Beyond the human genome project. Workshop chair and speaker.</w:t>
      </w:r>
    </w:p>
    <w:p w14:paraId="03D33F67" w14:textId="77777777" w:rsidR="00ED1E7C" w:rsidRDefault="00ED1E7C" w:rsidP="00AD04CD">
      <w:pPr>
        <w:numPr>
          <w:ilvl w:val="0"/>
          <w:numId w:val="3"/>
        </w:numPr>
        <w:spacing w:line="240" w:lineRule="exact"/>
        <w:ind w:left="720"/>
      </w:pPr>
      <w:r>
        <w:t xml:space="preserve">American Society of Human Genetics Annual Meeting. (2002). Baltimore, MD. </w:t>
      </w:r>
      <w:proofErr w:type="spellStart"/>
      <w:r>
        <w:t>Isobutyryl</w:t>
      </w:r>
      <w:proofErr w:type="spellEnd"/>
      <w:r>
        <w:t xml:space="preserve">-CoA dehydrogenase deficiency. </w:t>
      </w:r>
    </w:p>
    <w:p w14:paraId="5A340D4F" w14:textId="77777777" w:rsidR="00ED1E7C" w:rsidRDefault="00ED1E7C" w:rsidP="00AD04CD">
      <w:pPr>
        <w:numPr>
          <w:ilvl w:val="0"/>
          <w:numId w:val="3"/>
        </w:numPr>
        <w:spacing w:line="240" w:lineRule="exact"/>
        <w:ind w:left="720"/>
      </w:pPr>
      <w:r>
        <w:t xml:space="preserve">Pediatric Grand Rounds. University of California, Davis. (2003). Davis, CA. Expanded newborn screening for inborn errors of metabolism. </w:t>
      </w:r>
    </w:p>
    <w:p w14:paraId="19EF8710" w14:textId="77777777" w:rsidR="00ED1E7C" w:rsidRDefault="00ED1E7C" w:rsidP="00AD04CD">
      <w:pPr>
        <w:numPr>
          <w:ilvl w:val="0"/>
          <w:numId w:val="3"/>
        </w:numPr>
        <w:ind w:left="720"/>
      </w:pPr>
      <w:r>
        <w:t xml:space="preserve">Society for Inherited Metabolic Disorders Annual Meeting. Asilomar CA (2005). Redefining long chain fat metabolism in humans. </w:t>
      </w:r>
    </w:p>
    <w:p w14:paraId="151D31DA" w14:textId="77777777" w:rsidR="00ED1E7C" w:rsidRDefault="00ED1E7C" w:rsidP="00AD04CD">
      <w:pPr>
        <w:numPr>
          <w:ilvl w:val="0"/>
          <w:numId w:val="3"/>
        </w:numPr>
        <w:ind w:left="720"/>
      </w:pPr>
      <w:proofErr w:type="spellStart"/>
      <w:r w:rsidRPr="00D176BB">
        <w:t>Donough</w:t>
      </w:r>
      <w:proofErr w:type="spellEnd"/>
      <w:r w:rsidRPr="00D176BB">
        <w:t xml:space="preserve"> O’Brien Presidential Lecturer, </w:t>
      </w:r>
      <w:r>
        <w:t>Society for Inherited Metabolic Disorders Annual Meeting. Nashville, TN (2007). Newborn Screening: After the Thrill is Gone.</w:t>
      </w:r>
    </w:p>
    <w:p w14:paraId="1C0E4526" w14:textId="77777777" w:rsidR="00ED1E7C" w:rsidRDefault="00ED1E7C" w:rsidP="00AD04CD">
      <w:pPr>
        <w:numPr>
          <w:ilvl w:val="0"/>
          <w:numId w:val="3"/>
        </w:numPr>
        <w:ind w:left="720"/>
      </w:pPr>
      <w:r>
        <w:t xml:space="preserve">American College of Medical Genetics Annual Meeting, Phoenix AZ. (2007) Inborn errors of metabolism and complex patterns of disease. </w:t>
      </w:r>
    </w:p>
    <w:p w14:paraId="6A7F8B2F" w14:textId="77777777" w:rsidR="00ED1E7C" w:rsidRDefault="00ED1E7C" w:rsidP="00AD04CD">
      <w:pPr>
        <w:numPr>
          <w:ilvl w:val="0"/>
          <w:numId w:val="3"/>
        </w:numPr>
        <w:ind w:left="720"/>
      </w:pPr>
      <w:r>
        <w:t>Society for Inherited Metabolic Disorders Annual Meeting. Asilomar. CA (2008). A new inborn error of sterol metabolism.</w:t>
      </w:r>
    </w:p>
    <w:p w14:paraId="3A0B75BF" w14:textId="77777777" w:rsidR="00ED1E7C" w:rsidRDefault="00ED1E7C" w:rsidP="00AD04CD">
      <w:pPr>
        <w:numPr>
          <w:ilvl w:val="0"/>
          <w:numId w:val="3"/>
        </w:numPr>
        <w:ind w:left="720"/>
      </w:pPr>
      <w:r>
        <w:t>New developments in the treatment of fatty acid oxidation disorders. (2010). Presented at the annual meeting of the American College of Medical Genetics, Albuquerque, NM</w:t>
      </w:r>
    </w:p>
    <w:p w14:paraId="64B0FAE6" w14:textId="77428F90" w:rsidR="004D55C8" w:rsidRDefault="004D55C8" w:rsidP="00AD04CD">
      <w:pPr>
        <w:numPr>
          <w:ilvl w:val="0"/>
          <w:numId w:val="3"/>
        </w:numPr>
        <w:ind w:left="720"/>
      </w:pPr>
      <w:r>
        <w:t xml:space="preserve">Clinical trials for mitochondrial myopathies. </w:t>
      </w:r>
      <w:r w:rsidR="00631CC7" w:rsidRPr="00631CC7">
        <w:rPr>
          <w:b/>
        </w:rPr>
        <w:t>Vockley J</w:t>
      </w:r>
      <w:r>
        <w:t xml:space="preserve"> (2011). Invited Plenary lecture. Presented at the United Mitochondrial Disease Foundation 2011 Annual Meeting.</w:t>
      </w:r>
    </w:p>
    <w:p w14:paraId="74963393" w14:textId="119D17C5" w:rsidR="004D55C8" w:rsidRDefault="004D55C8" w:rsidP="00AD04CD">
      <w:pPr>
        <w:numPr>
          <w:ilvl w:val="0"/>
          <w:numId w:val="3"/>
        </w:numPr>
        <w:ind w:left="720"/>
      </w:pPr>
      <w:r>
        <w:t xml:space="preserve">Long chain fatty acid oxidation disorders. </w:t>
      </w:r>
      <w:r w:rsidR="00631CC7" w:rsidRPr="00631CC7">
        <w:rPr>
          <w:b/>
        </w:rPr>
        <w:t>Vockley J</w:t>
      </w:r>
      <w:r>
        <w:t xml:space="preserve"> (2012). Invited Plenary lecture. Presented at the American College of Medical Genetics 2012 Annual Meeting. </w:t>
      </w:r>
    </w:p>
    <w:p w14:paraId="41458F6E" w14:textId="37A2BF59" w:rsidR="004D55C8" w:rsidRDefault="004D55C8" w:rsidP="00AD04CD">
      <w:pPr>
        <w:numPr>
          <w:ilvl w:val="0"/>
          <w:numId w:val="3"/>
        </w:numPr>
        <w:ind w:left="720"/>
      </w:pPr>
      <w:r>
        <w:t xml:space="preserve">Personalized medicine and inborn errors of metabolism. </w:t>
      </w:r>
      <w:r w:rsidR="00631CC7" w:rsidRPr="00631CC7">
        <w:rPr>
          <w:b/>
        </w:rPr>
        <w:t>Vockley J</w:t>
      </w:r>
      <w:r>
        <w:t xml:space="preserve"> (2012). Invited Plenary lecture. Presented at the Society of Inborn Errors of Metabolism 2012 Annual Meeting. </w:t>
      </w:r>
    </w:p>
    <w:p w14:paraId="249C40B6" w14:textId="2A6B5439" w:rsidR="00A06B86" w:rsidRDefault="00A06B86" w:rsidP="00AD04CD">
      <w:pPr>
        <w:numPr>
          <w:ilvl w:val="0"/>
          <w:numId w:val="3"/>
        </w:numPr>
        <w:ind w:left="720"/>
      </w:pPr>
      <w:r>
        <w:t xml:space="preserve">Development of a New PKU Guideline. </w:t>
      </w:r>
      <w:r w:rsidR="00631CC7" w:rsidRPr="00631CC7">
        <w:rPr>
          <w:b/>
        </w:rPr>
        <w:t>Vockley J</w:t>
      </w:r>
      <w:r w:rsidRPr="001D2EB2">
        <w:rPr>
          <w:b/>
        </w:rPr>
        <w:t>.</w:t>
      </w:r>
      <w:r>
        <w:rPr>
          <w:b/>
        </w:rPr>
        <w:t xml:space="preserve"> </w:t>
      </w:r>
      <w:r w:rsidRPr="00212333">
        <w:t>(201</w:t>
      </w:r>
      <w:r>
        <w:t>3</w:t>
      </w:r>
      <w:r w:rsidRPr="00212333">
        <w:t>)</w:t>
      </w:r>
      <w:r>
        <w:t xml:space="preserve"> Invited lecture, American College of Medical Genetics 2013Annual </w:t>
      </w:r>
      <w:proofErr w:type="gramStart"/>
      <w:r>
        <w:t>Meeting</w:t>
      </w:r>
      <w:proofErr w:type="gramEnd"/>
    </w:p>
    <w:p w14:paraId="196B401D" w14:textId="77777777" w:rsidR="00A06B86" w:rsidRDefault="00A06B86" w:rsidP="00AD04CD">
      <w:pPr>
        <w:numPr>
          <w:ilvl w:val="0"/>
          <w:numId w:val="3"/>
        </w:numPr>
        <w:ind w:left="720"/>
      </w:pPr>
      <w:r>
        <w:t>Infantile hypophosphatasia. Presented at the American College of Medical Genetics 2014 Annual Meeting. Memphis TN</w:t>
      </w:r>
    </w:p>
    <w:p w14:paraId="428762A4" w14:textId="77777777" w:rsidR="00A06B86" w:rsidRDefault="00A06B86" w:rsidP="00AD04CD">
      <w:pPr>
        <w:numPr>
          <w:ilvl w:val="0"/>
          <w:numId w:val="3"/>
        </w:numPr>
        <w:ind w:left="720"/>
      </w:pPr>
      <w:r>
        <w:t>The mitochondrial architecture of energy metabolism. Keynote Address at the United Mitochondrial Disease Foundation Annual Meeting, 2014. Pittsburgh, PA.</w:t>
      </w:r>
    </w:p>
    <w:p w14:paraId="5EDFF9B4" w14:textId="77777777" w:rsidR="00A06B86" w:rsidRDefault="00A06B86" w:rsidP="00AD04CD">
      <w:pPr>
        <w:numPr>
          <w:ilvl w:val="0"/>
          <w:numId w:val="3"/>
        </w:numPr>
        <w:ind w:left="720"/>
      </w:pPr>
      <w:r>
        <w:t>Results from a randomized trial of triheptanoin compared to MCT oil in patients with long chain fatty acid oxidation defects. (2015). Presented at the Annual Meeting of the Society for Inherited Metabolic Disorders, Salt Lake City, UT</w:t>
      </w:r>
    </w:p>
    <w:p w14:paraId="517B5D35" w14:textId="77777777" w:rsidR="00A06B86" w:rsidRDefault="00A06B86" w:rsidP="00AD04CD">
      <w:pPr>
        <w:numPr>
          <w:ilvl w:val="0"/>
          <w:numId w:val="3"/>
        </w:numPr>
        <w:ind w:left="720"/>
      </w:pPr>
      <w:r>
        <w:t>Mitochondrial respiratory chain disorders in the Old Order Amish Population. (2015). Presented at the Annual Meeting of the Society for Inherited Metabolic Disorders, Salt Lake City, UT</w:t>
      </w:r>
    </w:p>
    <w:p w14:paraId="04B3ACE6" w14:textId="77777777" w:rsidR="00A06625" w:rsidRDefault="00A06625" w:rsidP="00AD04CD">
      <w:pPr>
        <w:numPr>
          <w:ilvl w:val="0"/>
          <w:numId w:val="3"/>
        </w:numPr>
        <w:ind w:left="720"/>
      </w:pPr>
      <w:r>
        <w:t>Keynote Speaker,</w:t>
      </w:r>
      <w:r w:rsidR="003143E1">
        <w:t xml:space="preserve"> A Plain Population Genome Project,</w:t>
      </w:r>
      <w:r>
        <w:t xml:space="preserve"> Amish </w:t>
      </w:r>
      <w:r w:rsidR="003143E1">
        <w:t>Translational</w:t>
      </w:r>
      <w:r>
        <w:t xml:space="preserve"> Medicine Meeting</w:t>
      </w:r>
      <w:r w:rsidR="005E1D1F">
        <w:t>. (2016)</w:t>
      </w:r>
      <w:r>
        <w:t xml:space="preserve"> South Bend, IN</w:t>
      </w:r>
    </w:p>
    <w:p w14:paraId="7BFCA395" w14:textId="77777777" w:rsidR="005E1D1F" w:rsidRDefault="005E1D1F" w:rsidP="00AD04CD">
      <w:pPr>
        <w:numPr>
          <w:ilvl w:val="0"/>
          <w:numId w:val="3"/>
        </w:numPr>
        <w:ind w:left="720"/>
      </w:pPr>
      <w:r>
        <w:t xml:space="preserve">Plenary Speaker, Update on the International Network for Fatty Acid Oxidation Research and Management. (2016). Presented at the Annual Meeting of the Society for Inherited Metabolic Disorders, </w:t>
      </w:r>
      <w:r w:rsidR="003143E1">
        <w:t>Jacksonville, FL</w:t>
      </w:r>
    </w:p>
    <w:p w14:paraId="261C7587" w14:textId="77777777" w:rsidR="00867AB5" w:rsidRDefault="00867AB5" w:rsidP="00867AB5">
      <w:pPr>
        <w:numPr>
          <w:ilvl w:val="0"/>
          <w:numId w:val="3"/>
        </w:numPr>
        <w:ind w:left="720"/>
      </w:pPr>
      <w:r w:rsidRPr="00867AB5">
        <w:t>Positive response to Infliximab in a patient with very long-chain acyl-CoA dehydrogenase deficiency</w:t>
      </w:r>
      <w:r>
        <w:t>. (2017). Presented at the annual meeting of the American College of Medical Genetics and Genomics. Phoenix, AZ</w:t>
      </w:r>
    </w:p>
    <w:p w14:paraId="2CD59330" w14:textId="349664C4" w:rsidR="004D7E03" w:rsidRDefault="00867AB5" w:rsidP="004D7E03">
      <w:pPr>
        <w:numPr>
          <w:ilvl w:val="0"/>
          <w:numId w:val="3"/>
        </w:numPr>
        <w:ind w:left="720"/>
      </w:pPr>
      <w:r>
        <w:t xml:space="preserve">Newborn screening for heavy metals. </w:t>
      </w:r>
      <w:r w:rsidR="00873A0F">
        <w:t>A</w:t>
      </w:r>
      <w:r>
        <w:t xml:space="preserve">nnual </w:t>
      </w:r>
      <w:r w:rsidR="00873A0F">
        <w:t>M</w:t>
      </w:r>
      <w:r>
        <w:t>eeting of the Newborn Screening Translational Research Network. Baltimore, MD</w:t>
      </w:r>
      <w:r w:rsidR="00873A0F">
        <w:t>. 2017</w:t>
      </w:r>
    </w:p>
    <w:p w14:paraId="187C556F" w14:textId="6C0F5B91" w:rsidR="0017580E" w:rsidRPr="0017580E" w:rsidRDefault="0017580E" w:rsidP="0017580E">
      <w:pPr>
        <w:numPr>
          <w:ilvl w:val="0"/>
          <w:numId w:val="3"/>
        </w:numPr>
        <w:ind w:left="720"/>
      </w:pPr>
      <w:r w:rsidRPr="0017580E">
        <w:rPr>
          <w:iCs/>
          <w:lang w:bidi="en-US"/>
        </w:rPr>
        <w:t xml:space="preserve">Results from a 78-week single-arm, open-label phase 2 study to evaluate </w:t>
      </w:r>
      <w:r w:rsidR="00873A0F">
        <w:rPr>
          <w:iCs/>
          <w:lang w:bidi="en-US"/>
        </w:rPr>
        <w:t>UX</w:t>
      </w:r>
      <w:r w:rsidRPr="0017580E">
        <w:rPr>
          <w:iCs/>
          <w:lang w:bidi="en-US"/>
        </w:rPr>
        <w:t>007 in pediatric and adult patients with moderate to severe long-chain fatty acid oxidation disorders (LC-FAOD). SIMD Annual Meeting</w:t>
      </w:r>
      <w:r w:rsidR="00873A0F">
        <w:rPr>
          <w:iCs/>
          <w:lang w:bidi="en-US"/>
        </w:rPr>
        <w:t>. San Diego.</w:t>
      </w:r>
      <w:r w:rsidRPr="0017580E">
        <w:rPr>
          <w:iCs/>
          <w:lang w:bidi="en-US"/>
        </w:rPr>
        <w:t xml:space="preserve"> 2018</w:t>
      </w:r>
    </w:p>
    <w:p w14:paraId="74E63141" w14:textId="7A731344" w:rsidR="0017580E" w:rsidRPr="0017580E" w:rsidRDefault="0017580E" w:rsidP="0017580E">
      <w:pPr>
        <w:numPr>
          <w:ilvl w:val="0"/>
          <w:numId w:val="3"/>
        </w:numPr>
        <w:ind w:left="720"/>
        <w:rPr>
          <w:iCs/>
          <w:lang w:bidi="en-US"/>
        </w:rPr>
      </w:pPr>
      <w:r w:rsidRPr="0017580E">
        <w:rPr>
          <w:iCs/>
          <w:lang w:bidi="en-US"/>
        </w:rPr>
        <w:t>Mitochondrial targeted antioxidants improve mitochondrial function in very long-chain acyl-</w:t>
      </w:r>
      <w:proofErr w:type="spellStart"/>
      <w:r w:rsidRPr="0017580E">
        <w:rPr>
          <w:iCs/>
          <w:lang w:bidi="en-US"/>
        </w:rPr>
        <w:t>coA</w:t>
      </w:r>
      <w:proofErr w:type="spellEnd"/>
      <w:r w:rsidRPr="0017580E">
        <w:rPr>
          <w:iCs/>
          <w:lang w:bidi="en-US"/>
        </w:rPr>
        <w:t xml:space="preserve"> dehydrogenase deficient fibroblasts. SIMD Annual Meeting</w:t>
      </w:r>
      <w:r w:rsidR="00873A0F">
        <w:rPr>
          <w:iCs/>
          <w:lang w:bidi="en-US"/>
        </w:rPr>
        <w:t>. San Diego.</w:t>
      </w:r>
      <w:r w:rsidRPr="0017580E">
        <w:rPr>
          <w:iCs/>
          <w:lang w:bidi="en-US"/>
        </w:rPr>
        <w:t xml:space="preserve"> 2018</w:t>
      </w:r>
    </w:p>
    <w:p w14:paraId="3DFC71B7" w14:textId="77777777" w:rsidR="0017580E" w:rsidRPr="0017580E" w:rsidRDefault="0017580E" w:rsidP="0017580E">
      <w:pPr>
        <w:numPr>
          <w:ilvl w:val="0"/>
          <w:numId w:val="3"/>
        </w:numPr>
        <w:ind w:left="720"/>
      </w:pPr>
      <w:r w:rsidRPr="0017580E">
        <w:rPr>
          <w:lang w:val="en"/>
        </w:rPr>
        <w:t>Identifying rare metabolic disorders of energy dysfunction in patients with treatment-resistant depression. ACMG Annual Meeting. 2019</w:t>
      </w:r>
    </w:p>
    <w:p w14:paraId="18A350ED" w14:textId="1589477D" w:rsidR="0017580E" w:rsidRPr="0017580E" w:rsidRDefault="0017580E" w:rsidP="0017580E">
      <w:pPr>
        <w:numPr>
          <w:ilvl w:val="0"/>
          <w:numId w:val="3"/>
        </w:numPr>
        <w:ind w:left="720"/>
      </w:pPr>
      <w:r w:rsidRPr="0017580E">
        <w:t xml:space="preserve">Treatment of bioenergetic dysfunction in propionic acidemia. SIMD Annual Meeting. </w:t>
      </w:r>
      <w:r w:rsidR="00B650EE">
        <w:t xml:space="preserve">Seattle. </w:t>
      </w:r>
      <w:r w:rsidRPr="0017580E">
        <w:t>2019</w:t>
      </w:r>
    </w:p>
    <w:p w14:paraId="4C644699" w14:textId="0EE19144" w:rsidR="0017580E" w:rsidRDefault="0017580E" w:rsidP="004D7E03">
      <w:pPr>
        <w:numPr>
          <w:ilvl w:val="0"/>
          <w:numId w:val="3"/>
        </w:numPr>
        <w:ind w:left="720"/>
      </w:pPr>
      <w:r w:rsidRPr="0017580E">
        <w:t>Metabolic analysis reveals evidence for branched chain amino acid catabolism crosstalk and the potential for improved treatment of organic aciduria</w:t>
      </w:r>
      <w:r>
        <w:t xml:space="preserve">. SIMD Annual Meeting. </w:t>
      </w:r>
      <w:r w:rsidR="00BB5807">
        <w:t xml:space="preserve">Virtual presentation. </w:t>
      </w:r>
      <w:r>
        <w:t>2020</w:t>
      </w:r>
    </w:p>
    <w:p w14:paraId="41131366" w14:textId="3E547312" w:rsidR="000A3408" w:rsidRDefault="005551E7" w:rsidP="004D7E03">
      <w:pPr>
        <w:numPr>
          <w:ilvl w:val="0"/>
          <w:numId w:val="3"/>
        </w:numPr>
        <w:ind w:left="720"/>
      </w:pPr>
      <w:r>
        <w:t xml:space="preserve">A long day’s journey: new therapies for rare disorders. Brown University Department of Pediatrics Grand </w:t>
      </w:r>
      <w:proofErr w:type="spellStart"/>
      <w:r>
        <w:t>Rounds.</w:t>
      </w:r>
      <w:r w:rsidR="00156E67">
        <w:t>Virtual</w:t>
      </w:r>
      <w:proofErr w:type="spellEnd"/>
      <w:r w:rsidR="00156E67">
        <w:t xml:space="preserve"> pres</w:t>
      </w:r>
      <w:r w:rsidR="00BB5807">
        <w:t>entation.</w:t>
      </w:r>
      <w:r>
        <w:t xml:space="preserve"> </w:t>
      </w:r>
      <w:r w:rsidR="0081661E">
        <w:t>2021</w:t>
      </w:r>
    </w:p>
    <w:p w14:paraId="688494BB" w14:textId="2740647B" w:rsidR="009F5565" w:rsidRDefault="009F5565" w:rsidP="004D7E03">
      <w:pPr>
        <w:numPr>
          <w:ilvl w:val="0"/>
          <w:numId w:val="3"/>
        </w:numPr>
        <w:ind w:left="720"/>
      </w:pPr>
      <w:r>
        <w:t xml:space="preserve">Metabolic imbalance in chronic depression: implications for diagnosis and treatment. </w:t>
      </w:r>
      <w:r w:rsidR="00897E33">
        <w:t xml:space="preserve">Massachusetts General Hospital Medical Genetics Grand Rounds. </w:t>
      </w:r>
      <w:r w:rsidR="00156E67">
        <w:t xml:space="preserve">Virtual </w:t>
      </w:r>
      <w:r w:rsidR="00BB5807">
        <w:t>presentation</w:t>
      </w:r>
      <w:r w:rsidR="00156E67">
        <w:t xml:space="preserve">. </w:t>
      </w:r>
      <w:r w:rsidR="00897E33">
        <w:t>2022</w:t>
      </w:r>
    </w:p>
    <w:p w14:paraId="7DBC3FB6" w14:textId="3D5744F0" w:rsidR="009E6CF0" w:rsidRDefault="009E6CF0" w:rsidP="004D7E03">
      <w:pPr>
        <w:numPr>
          <w:ilvl w:val="0"/>
          <w:numId w:val="3"/>
        </w:numPr>
        <w:ind w:left="720"/>
      </w:pPr>
      <w:r>
        <w:t xml:space="preserve">Long chain fatty acid oxidation disorders. University of South Florida Department of Pediatrics Grand Rounds. </w:t>
      </w:r>
      <w:r w:rsidR="00156E67">
        <w:t xml:space="preserve">Virtual presentation. </w:t>
      </w:r>
      <w:r w:rsidR="002863FF">
        <w:t>2022</w:t>
      </w:r>
    </w:p>
    <w:p w14:paraId="22A61E12" w14:textId="08A6147C" w:rsidR="00B940C8" w:rsidRPr="00B940C8" w:rsidRDefault="00B940C8" w:rsidP="00B940C8">
      <w:pPr>
        <w:numPr>
          <w:ilvl w:val="0"/>
          <w:numId w:val="3"/>
        </w:numPr>
        <w:ind w:left="720"/>
      </w:pPr>
      <w:r w:rsidRPr="00B940C8">
        <w:t>A New Era in Therapies for Genetic Disorders: FAODs</w:t>
      </w:r>
      <w:r>
        <w:t xml:space="preserve">. Texas Newborn Screening Program Annual </w:t>
      </w:r>
      <w:r w:rsidR="00156E67">
        <w:t>Meeting. Virtual presentation. 2022</w:t>
      </w:r>
    </w:p>
    <w:p w14:paraId="3DF545C2" w14:textId="77777777" w:rsidR="00867AB5" w:rsidRDefault="00867AB5" w:rsidP="00B85485">
      <w:pPr>
        <w:ind w:left="720"/>
      </w:pPr>
    </w:p>
    <w:p w14:paraId="0581E5B8" w14:textId="77777777" w:rsidR="00ED1E7C" w:rsidRDefault="00ED1E7C">
      <w:pPr>
        <w:ind w:left="360" w:hanging="360"/>
        <w:outlineLvl w:val="0"/>
      </w:pPr>
    </w:p>
    <w:p w14:paraId="635666D5" w14:textId="77777777" w:rsidR="00ED1E7C" w:rsidRDefault="00ED1E7C">
      <w:pPr>
        <w:ind w:left="360" w:hanging="360"/>
        <w:outlineLvl w:val="0"/>
        <w:rPr>
          <w:b/>
        </w:rPr>
      </w:pPr>
      <w:r>
        <w:rPr>
          <w:b/>
        </w:rPr>
        <w:t>Invited Presentations at International Meetings (Selected</w:t>
      </w:r>
      <w:r w:rsidR="00867AB5">
        <w:rPr>
          <w:b/>
        </w:rPr>
        <w:t xml:space="preserve"> from several hundred</w:t>
      </w:r>
      <w:r>
        <w:rPr>
          <w:b/>
        </w:rPr>
        <w:t>)</w:t>
      </w:r>
    </w:p>
    <w:p w14:paraId="04B3F2EB" w14:textId="77777777" w:rsidR="00ED1E7C" w:rsidRDefault="00ED1E7C">
      <w:pPr>
        <w:ind w:left="360" w:hanging="360"/>
        <w:outlineLvl w:val="0"/>
        <w:rPr>
          <w:b/>
        </w:rPr>
      </w:pPr>
    </w:p>
    <w:p w14:paraId="067AC651" w14:textId="77777777" w:rsidR="00ED1E7C" w:rsidRDefault="00AD04CD" w:rsidP="00AD04CD">
      <w:pPr>
        <w:ind w:left="720" w:hanging="360"/>
      </w:pPr>
      <w:r>
        <w:lastRenderedPageBreak/>
        <w:t>1.</w:t>
      </w:r>
      <w:r>
        <w:tab/>
      </w:r>
      <w:r w:rsidR="00ED1E7C">
        <w:t xml:space="preserve">Vth International Congress on Inborn Errors of Metabolism. (1990). Asilomar, CA. Molecular Characterization of Mutations Responsible for Isovaleric Acidemia. </w:t>
      </w:r>
    </w:p>
    <w:p w14:paraId="2F16B398" w14:textId="77777777" w:rsidR="00ED1E7C" w:rsidRDefault="00ED1E7C" w:rsidP="00AD04CD">
      <w:pPr>
        <w:spacing w:line="240" w:lineRule="exact"/>
        <w:ind w:left="720" w:right="-180" w:hanging="360"/>
      </w:pPr>
      <w:r>
        <w:t>2.</w:t>
      </w:r>
      <w:r>
        <w:tab/>
      </w:r>
      <w:proofErr w:type="spellStart"/>
      <w:r>
        <w:t>VIth</w:t>
      </w:r>
      <w:proofErr w:type="spellEnd"/>
      <w:r>
        <w:t xml:space="preserve"> International Congress on Inborn Errors of Metabolism. (1994). Milan, Italy. Mutations in Isovaleric Acidemia. Molecular and Biochemical Characterization of Mutations Responsible for Isovaleric Acidemia.</w:t>
      </w:r>
    </w:p>
    <w:p w14:paraId="14F4A178" w14:textId="77777777" w:rsidR="00ED1E7C" w:rsidRDefault="00ED1E7C" w:rsidP="00AD04CD">
      <w:pPr>
        <w:spacing w:line="240" w:lineRule="exact"/>
        <w:ind w:left="720" w:hanging="360"/>
      </w:pPr>
      <w:r>
        <w:t>3.</w:t>
      </w:r>
      <w:r>
        <w:tab/>
        <w:t xml:space="preserve">International Working Group on Disorders of </w:t>
      </w:r>
      <w:r>
        <w:sym w:font="Symbol" w:char="F062"/>
      </w:r>
      <w:r>
        <w:t>-Oxidation. (1995). Aarhus, Denmark. Chair of Session on Structure and Substrate Specificity of Acyl-CoA Dehydrogenases.</w:t>
      </w:r>
    </w:p>
    <w:p w14:paraId="07E32481" w14:textId="77777777" w:rsidR="00ED1E7C" w:rsidRDefault="00ED1E7C" w:rsidP="00AD04CD">
      <w:pPr>
        <w:spacing w:line="240" w:lineRule="exact"/>
        <w:ind w:left="720" w:hanging="360"/>
      </w:pPr>
      <w:r>
        <w:t>4.</w:t>
      </w:r>
      <w:r>
        <w:tab/>
        <w:t>VII International Congress on Inherited Metabolic Disorders. (1997). Vienna, Austria. The use of molecular modeling in inborn errors of metabolism.</w:t>
      </w:r>
    </w:p>
    <w:p w14:paraId="2FFC2D46" w14:textId="77777777" w:rsidR="00ED1E7C" w:rsidRDefault="00ED1E7C" w:rsidP="00AD04CD">
      <w:pPr>
        <w:numPr>
          <w:ilvl w:val="0"/>
          <w:numId w:val="4"/>
        </w:numPr>
        <w:spacing w:line="240" w:lineRule="exact"/>
        <w:ind w:left="720"/>
      </w:pPr>
      <w:r>
        <w:t>SCAD collaborative group workshop. (1999). Aarhus, Denmark. SCAD deficiency.</w:t>
      </w:r>
    </w:p>
    <w:p w14:paraId="7861AA0C" w14:textId="77777777" w:rsidR="00ED1E7C" w:rsidRDefault="00ED1E7C" w:rsidP="00AD04CD">
      <w:pPr>
        <w:numPr>
          <w:ilvl w:val="0"/>
          <w:numId w:val="4"/>
        </w:numPr>
        <w:spacing w:line="240" w:lineRule="exact"/>
        <w:ind w:left="720"/>
      </w:pPr>
      <w:r>
        <w:t>VII International Congress on Inborn Errors of Metabolism. (2000). Cambridge, England. Plenary Session Chair. Workshop chair. Invited lecture on Disorders of ß-</w:t>
      </w:r>
      <w:proofErr w:type="gramStart"/>
      <w:r>
        <w:t>Oxidation</w:t>
      </w:r>
      <w:proofErr w:type="gramEnd"/>
    </w:p>
    <w:p w14:paraId="55C58379" w14:textId="77777777" w:rsidR="00ED1E7C" w:rsidRDefault="00ED1E7C" w:rsidP="00AD04CD">
      <w:pPr>
        <w:numPr>
          <w:ilvl w:val="0"/>
          <w:numId w:val="4"/>
        </w:numPr>
        <w:spacing w:line="240" w:lineRule="exact"/>
        <w:ind w:left="720"/>
      </w:pPr>
      <w:r>
        <w:t>Annual meeting of the Society for Study of Inherited Metabolic Disorders. (2002). Dublin, Ireland. Workshop chair. Invited presentation on Synergistic Heterozygosity</w:t>
      </w:r>
    </w:p>
    <w:p w14:paraId="15518F34" w14:textId="77777777" w:rsidR="00ED1E7C" w:rsidRDefault="00ED1E7C" w:rsidP="00AD04CD">
      <w:pPr>
        <w:numPr>
          <w:ilvl w:val="0"/>
          <w:numId w:val="4"/>
        </w:numPr>
        <w:spacing w:line="240" w:lineRule="exact"/>
        <w:ind w:left="720"/>
      </w:pPr>
      <w:r>
        <w:t>International Working Group on Disorders of ß-Oxidation. (2003). Session chair. Invited presentation on New Disorders of ß-Oxidation.</w:t>
      </w:r>
    </w:p>
    <w:p w14:paraId="74EF73FC" w14:textId="77777777" w:rsidR="00ED1E7C" w:rsidRDefault="00ED1E7C" w:rsidP="00AD04CD">
      <w:pPr>
        <w:numPr>
          <w:ilvl w:val="0"/>
          <w:numId w:val="4"/>
        </w:numPr>
        <w:spacing w:line="240" w:lineRule="exact"/>
        <w:ind w:left="720"/>
      </w:pPr>
      <w:proofErr w:type="spellStart"/>
      <w:r>
        <w:t>IXth</w:t>
      </w:r>
      <w:proofErr w:type="spellEnd"/>
      <w:r>
        <w:t xml:space="preserve"> International Congress on Inborn Errors of Metabolism. (2003). Brisbane, Australia. Plenary Session Chair, Disorders of Mitochondrial Energy Metabolism.</w:t>
      </w:r>
    </w:p>
    <w:p w14:paraId="2141904C" w14:textId="77777777" w:rsidR="00ED1E7C" w:rsidRDefault="00ED1E7C" w:rsidP="00AD04CD">
      <w:pPr>
        <w:numPr>
          <w:ilvl w:val="0"/>
          <w:numId w:val="4"/>
        </w:numPr>
        <w:ind w:left="720"/>
      </w:pPr>
      <w:r>
        <w:t xml:space="preserve">International Symposium on </w:t>
      </w:r>
      <w:r>
        <w:rPr>
          <w:rFonts w:ascii="Symbol" w:hAnsi="Symbol"/>
        </w:rPr>
        <w:t></w:t>
      </w:r>
      <w:r>
        <w:t>-oxidation. Amsterdam.</w:t>
      </w:r>
      <w:r w:rsidRPr="00EB4F87">
        <w:t xml:space="preserve"> </w:t>
      </w:r>
      <w:r>
        <w:t>(2005).</w:t>
      </w:r>
      <w:r w:rsidRPr="00EB4F87">
        <w:t xml:space="preserve"> </w:t>
      </w:r>
      <w:r>
        <w:t>Acyl-CoA dehydrogenases: new enzymes and new disorders.</w:t>
      </w:r>
    </w:p>
    <w:p w14:paraId="6B496FED" w14:textId="77777777" w:rsidR="00ED1E7C" w:rsidRDefault="00ED1E7C" w:rsidP="00AD04CD">
      <w:pPr>
        <w:numPr>
          <w:ilvl w:val="0"/>
          <w:numId w:val="4"/>
        </w:numPr>
        <w:ind w:left="720"/>
      </w:pPr>
      <w:r>
        <w:t>M</w:t>
      </w:r>
      <w:r w:rsidR="008607BC">
        <w:t>i</w:t>
      </w:r>
      <w:r>
        <w:t xml:space="preserve">tochondrial </w:t>
      </w:r>
      <w:r w:rsidRPr="007A4CB2">
        <w:rPr>
          <w:rFonts w:ascii="Symbol" w:hAnsi="Symbol"/>
        </w:rPr>
        <w:t></w:t>
      </w:r>
      <w:r>
        <w:t>-oxidation: new developments. (2006). Presented at the International Congress on Inherited Metabolic Disorders. Chiba. Japan</w:t>
      </w:r>
    </w:p>
    <w:p w14:paraId="7B57B966" w14:textId="77777777" w:rsidR="00ED1E7C" w:rsidRDefault="00ED1E7C" w:rsidP="00AD04CD">
      <w:pPr>
        <w:numPr>
          <w:ilvl w:val="0"/>
          <w:numId w:val="4"/>
        </w:numPr>
        <w:spacing w:line="240" w:lineRule="exact"/>
        <w:ind w:left="720"/>
      </w:pPr>
      <w:r>
        <w:t>Keynote address. Annual meeting of the Society for Study of Inherited Metabolic Disorders. Lisbon. Spain, (2008). Energy metabolism as a complex genetic trait.</w:t>
      </w:r>
    </w:p>
    <w:p w14:paraId="6F708A3E" w14:textId="77777777" w:rsidR="00ED1E7C" w:rsidRDefault="00ED1E7C" w:rsidP="00AD04CD">
      <w:pPr>
        <w:numPr>
          <w:ilvl w:val="0"/>
          <w:numId w:val="4"/>
        </w:numPr>
        <w:spacing w:line="240" w:lineRule="exact"/>
        <w:ind w:left="720"/>
      </w:pPr>
      <w:r>
        <w:t xml:space="preserve">Tissue specificity of mitochondrial </w:t>
      </w:r>
      <w:r w:rsidRPr="00EB4F87">
        <w:rPr>
          <w:rFonts w:ascii="Symbol" w:hAnsi="Symbol"/>
        </w:rPr>
        <w:t></w:t>
      </w:r>
      <w:r>
        <w:t>-oxidation. (2008). Fulda. Germany.</w:t>
      </w:r>
    </w:p>
    <w:p w14:paraId="4B746708" w14:textId="77777777" w:rsidR="00ED1E7C" w:rsidRDefault="00ED1E7C" w:rsidP="00AD04CD">
      <w:pPr>
        <w:numPr>
          <w:ilvl w:val="0"/>
          <w:numId w:val="4"/>
        </w:numPr>
        <w:ind w:left="720"/>
      </w:pPr>
      <w:proofErr w:type="spellStart"/>
      <w:r>
        <w:t>Xth</w:t>
      </w:r>
      <w:proofErr w:type="spellEnd"/>
      <w:r>
        <w:t xml:space="preserve"> International Congress on Inborn Errors of Metabolism. San Diego, CA.</w:t>
      </w:r>
      <w:r w:rsidRPr="00EB4F87">
        <w:t xml:space="preserve"> </w:t>
      </w:r>
      <w:r>
        <w:t xml:space="preserve">(2009). Characterization of a multi-functional protein complex containing the mitochondrial respiratory chain and fatty acid oxidation. </w:t>
      </w:r>
    </w:p>
    <w:p w14:paraId="4BA17725" w14:textId="77777777" w:rsidR="00ED1E7C" w:rsidRDefault="00ED1E7C" w:rsidP="00AD04CD">
      <w:pPr>
        <w:numPr>
          <w:ilvl w:val="0"/>
          <w:numId w:val="4"/>
        </w:numPr>
        <w:ind w:left="720"/>
      </w:pPr>
      <w:r>
        <w:t xml:space="preserve">Presented at the annual meeting of the Society for Inherited Metabolic Disorders Annual Meeting. Istanbul, Turkey. (2010). Changes in the mitochondrial proteome in fatty acid oxidation deficient mice. </w:t>
      </w:r>
    </w:p>
    <w:p w14:paraId="0C64AD19" w14:textId="77777777" w:rsidR="004D55C8" w:rsidRDefault="004D55C8" w:rsidP="00AD04CD">
      <w:pPr>
        <w:numPr>
          <w:ilvl w:val="0"/>
          <w:numId w:val="4"/>
        </w:numPr>
        <w:ind w:left="720"/>
      </w:pPr>
      <w:r>
        <w:t xml:space="preserve">Presented at the </w:t>
      </w:r>
      <w:proofErr w:type="spellStart"/>
      <w:r>
        <w:t>XIth</w:t>
      </w:r>
      <w:proofErr w:type="spellEnd"/>
      <w:r>
        <w:t xml:space="preserve"> Annual Congress on Inborn Errors of Metabolism, Barcelona, Spain. (2013) The molecular Architecture of Mitochondrial Energy Metabolism</w:t>
      </w:r>
    </w:p>
    <w:p w14:paraId="0D5145B7" w14:textId="77777777" w:rsidR="00A06B86" w:rsidRDefault="00A06B86" w:rsidP="00AD04CD">
      <w:pPr>
        <w:numPr>
          <w:ilvl w:val="0"/>
          <w:numId w:val="4"/>
        </w:numPr>
        <w:ind w:left="720"/>
      </w:pPr>
      <w:r>
        <w:t xml:space="preserve">Moonlighting in mitochondria; ACAD9 plays a </w:t>
      </w:r>
      <w:proofErr w:type="gramStart"/>
      <w:r>
        <w:t>duel</w:t>
      </w:r>
      <w:proofErr w:type="gramEnd"/>
      <w:r>
        <w:t xml:space="preserve"> role in energy metabolism in mitochondria. (2013). Presented at XI </w:t>
      </w:r>
      <w:proofErr w:type="spellStart"/>
      <w:r>
        <w:t>th</w:t>
      </w:r>
      <w:proofErr w:type="spellEnd"/>
      <w:r>
        <w:t xml:space="preserve"> International Congress on Inborn Errors of Metabolism. Barcelona, Spain</w:t>
      </w:r>
    </w:p>
    <w:p w14:paraId="01EC48B6" w14:textId="77777777" w:rsidR="00A06B86" w:rsidRDefault="00A06B86" w:rsidP="00AD04CD">
      <w:pPr>
        <w:numPr>
          <w:ilvl w:val="0"/>
          <w:numId w:val="4"/>
        </w:numPr>
        <w:ind w:left="720"/>
      </w:pPr>
      <w:r>
        <w:t xml:space="preserve">Transplant for metabolic disease. Presented at the Garrod Society Annual Meeting, </w:t>
      </w:r>
      <w:proofErr w:type="spellStart"/>
      <w:r>
        <w:t>Ottowa</w:t>
      </w:r>
      <w:proofErr w:type="spellEnd"/>
      <w:r>
        <w:t>, CA</w:t>
      </w:r>
    </w:p>
    <w:p w14:paraId="60AE2FAE" w14:textId="53563392" w:rsidR="00A06B86" w:rsidRDefault="00A06B86" w:rsidP="00AD04CD">
      <w:pPr>
        <w:numPr>
          <w:ilvl w:val="0"/>
          <w:numId w:val="4"/>
        </w:numPr>
        <w:ind w:left="720"/>
      </w:pPr>
      <w:r>
        <w:t xml:space="preserve">Novel therapy of long chain fatty acid oxidation disorders using triheptanoin. </w:t>
      </w:r>
      <w:r w:rsidR="00631CC7" w:rsidRPr="00631CC7">
        <w:rPr>
          <w:b/>
        </w:rPr>
        <w:t>Vockley J</w:t>
      </w:r>
      <w:r w:rsidRPr="00212333">
        <w:rPr>
          <w:b/>
        </w:rPr>
        <w:t>.</w:t>
      </w:r>
      <w:r>
        <w:t xml:space="preserve"> (2013) XI </w:t>
      </w:r>
      <w:proofErr w:type="spellStart"/>
      <w:r>
        <w:t>th</w:t>
      </w:r>
      <w:proofErr w:type="spellEnd"/>
      <w:r>
        <w:t xml:space="preserve"> International Congress on Inborn Errors of Metabolism. Barcelona, Spain.</w:t>
      </w:r>
    </w:p>
    <w:p w14:paraId="1567FD95" w14:textId="77777777" w:rsidR="002F4B61" w:rsidRDefault="002F4B61" w:rsidP="00AD04CD">
      <w:pPr>
        <w:numPr>
          <w:ilvl w:val="0"/>
          <w:numId w:val="4"/>
        </w:numPr>
        <w:ind w:left="720"/>
      </w:pPr>
      <w:r>
        <w:t xml:space="preserve">Emerging clinical trials for fatty acid oxidation disorders. (2015). Presented at the annual meeting of the International Fatty Acid Oxidation Research and Management Network. Lyon. France. </w:t>
      </w:r>
    </w:p>
    <w:p w14:paraId="5177FFAA" w14:textId="77777777" w:rsidR="002F4B61" w:rsidRDefault="002F4B61" w:rsidP="00AD04CD">
      <w:pPr>
        <w:numPr>
          <w:ilvl w:val="0"/>
          <w:numId w:val="4"/>
        </w:numPr>
        <w:ind w:left="720"/>
      </w:pPr>
      <w:r>
        <w:t>Molecular Architecture of mitochondrial energy metabolism. (2015). Presented at the annual meeting of the Society for the Study of Inherited Metabolic Disorders. Lyon. France.</w:t>
      </w:r>
    </w:p>
    <w:p w14:paraId="039801FD" w14:textId="77777777" w:rsidR="006A00CE" w:rsidRDefault="006A00CE" w:rsidP="00AD04CD">
      <w:pPr>
        <w:numPr>
          <w:ilvl w:val="0"/>
          <w:numId w:val="4"/>
        </w:numPr>
        <w:ind w:left="720"/>
      </w:pPr>
      <w:r>
        <w:t xml:space="preserve">Molecular Architecture of mitochondrial energy metabolism. (2015). Presented at the annual meeting of the Society for the Study of Inherited Metabolic Disorders. Lyon. France. </w:t>
      </w:r>
    </w:p>
    <w:p w14:paraId="79910998" w14:textId="77777777" w:rsidR="006A00CE" w:rsidRDefault="003143E1" w:rsidP="00AD04CD">
      <w:pPr>
        <w:numPr>
          <w:ilvl w:val="0"/>
          <w:numId w:val="4"/>
        </w:numPr>
        <w:ind w:left="720"/>
      </w:pPr>
      <w:r>
        <w:t>Advances in therapy for PKU</w:t>
      </w:r>
      <w:r w:rsidR="006A00CE">
        <w:t xml:space="preserve">. (2016). Presented at the Annual Meeting of the </w:t>
      </w:r>
      <w:r>
        <w:t>Garrod Society</w:t>
      </w:r>
      <w:r w:rsidR="006A00CE">
        <w:t xml:space="preserve">, </w:t>
      </w:r>
      <w:r>
        <w:t>Halifax, Canada</w:t>
      </w:r>
    </w:p>
    <w:p w14:paraId="4C29FF62" w14:textId="77777777" w:rsidR="006A00CE" w:rsidRDefault="006A00CE" w:rsidP="00AD04CD">
      <w:pPr>
        <w:numPr>
          <w:ilvl w:val="0"/>
          <w:numId w:val="4"/>
        </w:numPr>
        <w:ind w:left="720"/>
      </w:pPr>
      <w:r>
        <w:t xml:space="preserve">Advances in fatty acid oxidation research. (2016). Presented at the </w:t>
      </w:r>
      <w:r w:rsidR="00867AB5">
        <w:t>a</w:t>
      </w:r>
      <w:r>
        <w:t>nnual meeting of the International Network for Fatty Acid Oxidation Research and Management (INFORM). Boston, MA</w:t>
      </w:r>
    </w:p>
    <w:p w14:paraId="0237337D" w14:textId="77777777" w:rsidR="006A00CE" w:rsidRDefault="003143E1" w:rsidP="00AD04CD">
      <w:pPr>
        <w:numPr>
          <w:ilvl w:val="0"/>
          <w:numId w:val="4"/>
        </w:numPr>
        <w:ind w:left="720"/>
      </w:pPr>
      <w:r>
        <w:t>Novel therapies for fatty acid oxidation disorders</w:t>
      </w:r>
      <w:r w:rsidR="006A00CE">
        <w:t xml:space="preserve">. (2016). </w:t>
      </w:r>
      <w:r>
        <w:t>Presented at the annual meeting of the Society for the Study of Inherited Metabolic Disorders. Rome, Italy</w:t>
      </w:r>
    </w:p>
    <w:p w14:paraId="1ABEF092" w14:textId="77777777" w:rsidR="00867AB5" w:rsidRDefault="00867AB5" w:rsidP="00AD04CD">
      <w:pPr>
        <w:numPr>
          <w:ilvl w:val="0"/>
          <w:numId w:val="4"/>
        </w:numPr>
        <w:ind w:left="720"/>
      </w:pPr>
      <w:r w:rsidRPr="00867AB5">
        <w:t>Triheptanoin in the treatment of long chain fatty acid oxidation disorders: Report of two FDA Phase 2 trial results</w:t>
      </w:r>
      <w:r>
        <w:t>. (2017). Presented at the annual meeting of the Portuguese Society of Metabolic Disorders. Lisbon, Portugal.</w:t>
      </w:r>
    </w:p>
    <w:p w14:paraId="2A1FC053" w14:textId="77777777" w:rsidR="00B85485" w:rsidRDefault="00B85485" w:rsidP="00AD04CD">
      <w:pPr>
        <w:numPr>
          <w:ilvl w:val="0"/>
          <w:numId w:val="4"/>
        </w:numPr>
        <w:ind w:left="720"/>
      </w:pPr>
      <w:r>
        <w:t xml:space="preserve">Fatty acid oxidation update. (2017). Plenary Lecture. International Congress on Inherited Metabolic Disorders. Rio De Janeiro, Brazil </w:t>
      </w:r>
    </w:p>
    <w:p w14:paraId="1F21EBDF" w14:textId="77777777" w:rsidR="00EA757C" w:rsidRPr="00EA757C" w:rsidRDefault="00EA757C" w:rsidP="00EA757C">
      <w:pPr>
        <w:numPr>
          <w:ilvl w:val="0"/>
          <w:numId w:val="4"/>
        </w:numPr>
        <w:ind w:left="720"/>
        <w:rPr>
          <w:bCs/>
        </w:rPr>
      </w:pPr>
      <w:r w:rsidRPr="00EA757C">
        <w:rPr>
          <w:bCs/>
        </w:rPr>
        <w:t>Results from a 78-week Single-arm, Open-label Phase 2 Study to Evaluate UX007 in Pediatric and Adult Patients with Moderate to Severe Long-Chain Fatty Acid Oxidation Disorders (LC-FAOD)</w:t>
      </w:r>
      <w:r>
        <w:rPr>
          <w:bCs/>
        </w:rPr>
        <w:t xml:space="preserve">. (2017). </w:t>
      </w:r>
      <w:r>
        <w:t>International Congress on Inherited Metabolic Disorders. Rio De Janeiro, Brazil</w:t>
      </w:r>
    </w:p>
    <w:p w14:paraId="73629AEE" w14:textId="77777777" w:rsidR="00EA757C" w:rsidRPr="00EA757C" w:rsidRDefault="00EA757C" w:rsidP="00EA757C">
      <w:pPr>
        <w:numPr>
          <w:ilvl w:val="0"/>
          <w:numId w:val="4"/>
        </w:numPr>
        <w:ind w:left="720"/>
        <w:rPr>
          <w:bCs/>
        </w:rPr>
      </w:pPr>
      <w:r w:rsidRPr="00EA757C">
        <w:rPr>
          <w:bCs/>
        </w:rPr>
        <w:t>Phase 2 Long-term Pegvaliase Treatment for Adults with Phenylketonuria: Updated Year 5 Safety and Efficacy Data from the PAL-003 Extension</w:t>
      </w:r>
      <w:r>
        <w:rPr>
          <w:bCs/>
        </w:rPr>
        <w:t xml:space="preserve">. (2017). </w:t>
      </w:r>
      <w:r>
        <w:t>International Congress on Inherited Metabolic Disorders. Rio De Janeiro, Brazil</w:t>
      </w:r>
    </w:p>
    <w:p w14:paraId="28DEA342" w14:textId="77777777" w:rsidR="00EA757C" w:rsidRPr="003A138B" w:rsidRDefault="00EA757C" w:rsidP="00EA757C">
      <w:pPr>
        <w:numPr>
          <w:ilvl w:val="0"/>
          <w:numId w:val="4"/>
        </w:numPr>
        <w:ind w:left="720"/>
        <w:rPr>
          <w:bCs/>
        </w:rPr>
      </w:pPr>
      <w:r w:rsidRPr="00EA757C">
        <w:rPr>
          <w:bCs/>
        </w:rPr>
        <w:t>Endoplasmic reticulum-mitochondria crosstalk and redox homeostasis</w:t>
      </w:r>
      <w:r>
        <w:rPr>
          <w:bCs/>
        </w:rPr>
        <w:t xml:space="preserve"> </w:t>
      </w:r>
      <w:r w:rsidRPr="00EA757C">
        <w:rPr>
          <w:bCs/>
        </w:rPr>
        <w:t>disruption in very long-chain acyl-CoA dehydrogenase deficient fibroblasts</w:t>
      </w:r>
      <w:r>
        <w:rPr>
          <w:bCs/>
        </w:rPr>
        <w:t xml:space="preserve">. (2017). </w:t>
      </w:r>
      <w:r>
        <w:t>International Congress on Inherited Metabolic Disorders. Rio De Janeiro, Brazil</w:t>
      </w:r>
    </w:p>
    <w:p w14:paraId="0029EC21" w14:textId="77777777" w:rsidR="003A138B" w:rsidRPr="003A138B" w:rsidRDefault="003A138B" w:rsidP="00EA757C">
      <w:pPr>
        <w:numPr>
          <w:ilvl w:val="0"/>
          <w:numId w:val="4"/>
        </w:numPr>
        <w:ind w:left="720"/>
        <w:rPr>
          <w:bCs/>
        </w:rPr>
      </w:pPr>
      <w:r w:rsidRPr="003A138B">
        <w:rPr>
          <w:bCs/>
        </w:rPr>
        <w:t>Antioxidant therapy as an adjunct for treatment of long chain fatty acid oxidation disorders</w:t>
      </w:r>
      <w:r>
        <w:rPr>
          <w:bCs/>
        </w:rPr>
        <w:t xml:space="preserve">. (2017). </w:t>
      </w:r>
      <w:r>
        <w:t>International Congress on Inherited Metabolic Disorders. Rio De Janeiro, Brazil</w:t>
      </w:r>
    </w:p>
    <w:p w14:paraId="63545699" w14:textId="77777777" w:rsidR="003A138B" w:rsidRPr="003A138B" w:rsidRDefault="003A138B" w:rsidP="00EA757C">
      <w:pPr>
        <w:numPr>
          <w:ilvl w:val="0"/>
          <w:numId w:val="4"/>
        </w:numPr>
        <w:ind w:left="720"/>
        <w:rPr>
          <w:bCs/>
        </w:rPr>
      </w:pPr>
      <w:r w:rsidRPr="003A138B">
        <w:rPr>
          <w:bCs/>
        </w:rPr>
        <w:lastRenderedPageBreak/>
        <w:t>Novel mechanisms of pathogenesis in mitochondrial trifunctional protein deficiency: implications for clinical outcome and treatment</w:t>
      </w:r>
      <w:r>
        <w:rPr>
          <w:bCs/>
        </w:rPr>
        <w:t xml:space="preserve">. (2017). </w:t>
      </w:r>
      <w:r>
        <w:t>International Congress on Inherited Metabolic Disorders. Rio De Janeiro, Brazil</w:t>
      </w:r>
    </w:p>
    <w:p w14:paraId="358B16A8" w14:textId="77777777" w:rsidR="003A138B" w:rsidRPr="002B2D55" w:rsidRDefault="003A138B" w:rsidP="003A138B">
      <w:pPr>
        <w:numPr>
          <w:ilvl w:val="0"/>
          <w:numId w:val="4"/>
        </w:numPr>
        <w:ind w:left="720"/>
        <w:rPr>
          <w:bCs/>
        </w:rPr>
      </w:pPr>
      <w:r w:rsidRPr="003A138B">
        <w:rPr>
          <w:bCs/>
        </w:rPr>
        <w:t> Elucidating the</w:t>
      </w:r>
      <w:r>
        <w:rPr>
          <w:bCs/>
        </w:rPr>
        <w:t xml:space="preserve"> </w:t>
      </w:r>
      <w:r w:rsidRPr="003A138B">
        <w:rPr>
          <w:bCs/>
        </w:rPr>
        <w:t>mitochondrial architecture of branched-chain amino acid metabolism enzymes</w:t>
      </w:r>
      <w:r>
        <w:rPr>
          <w:bCs/>
        </w:rPr>
        <w:t xml:space="preserve">. (2017). </w:t>
      </w:r>
      <w:r>
        <w:t>International Congress on Inherited Metabolic Disorders. Rio De Janeiro, Brazil</w:t>
      </w:r>
    </w:p>
    <w:p w14:paraId="33F1028C" w14:textId="77777777" w:rsidR="002B2D55" w:rsidRPr="0017580E" w:rsidRDefault="002B2D55" w:rsidP="003A138B">
      <w:pPr>
        <w:numPr>
          <w:ilvl w:val="0"/>
          <w:numId w:val="4"/>
        </w:numPr>
        <w:ind w:left="720"/>
        <w:rPr>
          <w:bCs/>
        </w:rPr>
      </w:pPr>
      <w:r>
        <w:t>PKU Research Update. (2017). Asia-Pacific PKU Summit. Osaka. Japan.</w:t>
      </w:r>
    </w:p>
    <w:p w14:paraId="3FFB94B1" w14:textId="77777777" w:rsidR="0017580E" w:rsidRPr="0017580E" w:rsidRDefault="0017580E" w:rsidP="0017580E">
      <w:pPr>
        <w:numPr>
          <w:ilvl w:val="0"/>
          <w:numId w:val="4"/>
        </w:numPr>
        <w:ind w:left="720"/>
        <w:rPr>
          <w:bCs/>
        </w:rPr>
      </w:pPr>
      <w:r w:rsidRPr="0017580E">
        <w:rPr>
          <w:bCs/>
        </w:rPr>
        <w:t>Targeting cardiolipin:  a new therapeutic approach to treat long chain hydroxy acyl CoA dehydrogenase and mitochondrial trifunctional protein deficiency. SSIEM Annual Meeting. 2018.</w:t>
      </w:r>
      <w:r>
        <w:rPr>
          <w:bCs/>
        </w:rPr>
        <w:t xml:space="preserve"> Athens, Greece</w:t>
      </w:r>
    </w:p>
    <w:p w14:paraId="3184305B" w14:textId="77777777" w:rsidR="0017580E" w:rsidRPr="0017580E" w:rsidRDefault="0017580E" w:rsidP="0017580E">
      <w:pPr>
        <w:numPr>
          <w:ilvl w:val="0"/>
          <w:numId w:val="4"/>
        </w:numPr>
        <w:ind w:left="720"/>
        <w:rPr>
          <w:bCs/>
        </w:rPr>
      </w:pPr>
      <w:r w:rsidRPr="0017580E">
        <w:rPr>
          <w:bCs/>
        </w:rPr>
        <w:t>A Phase 1/2a, First-in-human, Oral Single and Multiple Dose-Escalation, Randomized, Double-blind, Placebo-controlled Study of SYNB1618 in Healthy Adult Volunteers and Adult Subjects with Phenylketonuria to Evaluate Safety, Tolerability, Kinetics, and Pharmacodynamics. SSIEM. Annual Meeting. 2019.</w:t>
      </w:r>
      <w:r>
        <w:rPr>
          <w:bCs/>
        </w:rPr>
        <w:t xml:space="preserve"> Amsterdam, The Netherlands</w:t>
      </w:r>
    </w:p>
    <w:p w14:paraId="373FD5AC" w14:textId="77777777" w:rsidR="0017580E" w:rsidRPr="0017580E" w:rsidRDefault="0017580E" w:rsidP="0017580E">
      <w:pPr>
        <w:numPr>
          <w:ilvl w:val="0"/>
          <w:numId w:val="4"/>
        </w:numPr>
        <w:ind w:left="720"/>
        <w:rPr>
          <w:bCs/>
        </w:rPr>
      </w:pPr>
      <w:r w:rsidRPr="0017580E">
        <w:rPr>
          <w:bCs/>
          <w:iCs/>
          <w:lang w:bidi="en-US"/>
        </w:rPr>
        <w:t>Interim results from an open-label, long-term extension study to evaluate the safety and efficacy of triheptanoin (UX007) in LC-FAOD. SSIEM Annual Meeting. 2019</w:t>
      </w:r>
      <w:r>
        <w:rPr>
          <w:bCs/>
          <w:iCs/>
          <w:lang w:bidi="en-US"/>
        </w:rPr>
        <w:t xml:space="preserve">. </w:t>
      </w:r>
      <w:r>
        <w:rPr>
          <w:bCs/>
        </w:rPr>
        <w:t>Amsterdam, The Netherlands</w:t>
      </w:r>
    </w:p>
    <w:p w14:paraId="161BCF74" w14:textId="77777777" w:rsidR="001035F3" w:rsidRPr="003E61C0" w:rsidRDefault="001035F3" w:rsidP="001035F3">
      <w:pPr>
        <w:numPr>
          <w:ilvl w:val="0"/>
          <w:numId w:val="4"/>
        </w:numPr>
        <w:tabs>
          <w:tab w:val="clear" w:pos="360"/>
        </w:tabs>
        <w:ind w:left="720"/>
      </w:pPr>
      <w:r w:rsidRPr="003E61C0">
        <w:rPr>
          <w:bCs/>
        </w:rPr>
        <w:t>Assessing Referral of Plain Community Members for Genetic Services at UPMC Children’s Hospital of Pittsburgh: A Quality Improvement Study</w:t>
      </w:r>
      <w:r>
        <w:rPr>
          <w:bCs/>
        </w:rPr>
        <w:t>. ACMG Annual Meeting. 2020</w:t>
      </w:r>
    </w:p>
    <w:p w14:paraId="43F23FB3" w14:textId="77777777" w:rsidR="001035F3" w:rsidRPr="003E61C0" w:rsidRDefault="001035F3" w:rsidP="001035F3">
      <w:pPr>
        <w:numPr>
          <w:ilvl w:val="0"/>
          <w:numId w:val="4"/>
        </w:numPr>
        <w:tabs>
          <w:tab w:val="clear" w:pos="360"/>
        </w:tabs>
        <w:ind w:left="720"/>
      </w:pPr>
      <w:r>
        <w:rPr>
          <w:iCs/>
          <w:lang w:bidi="en-US"/>
        </w:rPr>
        <w:t>R</w:t>
      </w:r>
      <w:r w:rsidRPr="003E61C0">
        <w:rPr>
          <w:iCs/>
          <w:lang w:bidi="en-US"/>
        </w:rPr>
        <w:t>are metabolic disorders of energy dysfunction in patients with treatment-resistant depression</w:t>
      </w:r>
      <w:r>
        <w:rPr>
          <w:iCs/>
          <w:lang w:bidi="en-US"/>
        </w:rPr>
        <w:t>. SIMD Annual Meeting. 2020</w:t>
      </w:r>
    </w:p>
    <w:p w14:paraId="3F829676" w14:textId="77777777" w:rsidR="001035F3" w:rsidRDefault="001035F3" w:rsidP="001035F3">
      <w:pPr>
        <w:numPr>
          <w:ilvl w:val="0"/>
          <w:numId w:val="4"/>
        </w:numPr>
        <w:tabs>
          <w:tab w:val="clear" w:pos="360"/>
        </w:tabs>
        <w:ind w:left="720"/>
      </w:pPr>
      <w:r w:rsidRPr="0017580E">
        <w:t>Metabolic analysis reveals evidence for branched chain amino acid catabolism crosstalk and the potential for improved treatment of organic aciduria</w:t>
      </w:r>
      <w:r>
        <w:t>. SIMD Annual Meeting. 2020</w:t>
      </w:r>
    </w:p>
    <w:p w14:paraId="0FD2FDF1" w14:textId="77777777" w:rsidR="001035F3" w:rsidRPr="00DA4B30" w:rsidRDefault="001035F3" w:rsidP="001035F3">
      <w:pPr>
        <w:numPr>
          <w:ilvl w:val="0"/>
          <w:numId w:val="4"/>
        </w:numPr>
        <w:tabs>
          <w:tab w:val="clear" w:pos="360"/>
        </w:tabs>
        <w:ind w:left="720"/>
      </w:pPr>
      <w:r>
        <w:rPr>
          <w:b/>
          <w:bCs/>
        </w:rPr>
        <w:t>C</w:t>
      </w:r>
      <w:r w:rsidRPr="00DA4B30">
        <w:t xml:space="preserve">linical Outcomes of Major Clinical Events and Emergency Triheptanoin in Critically Ill Patients </w:t>
      </w:r>
      <w:proofErr w:type="gramStart"/>
      <w:r w:rsidRPr="00DA4B30">
        <w:t>With</w:t>
      </w:r>
      <w:proofErr w:type="gramEnd"/>
      <w:r w:rsidRPr="00DA4B30">
        <w:t xml:space="preserve"> Long-chain Fatty Acid Oxidation Disorders</w:t>
      </w:r>
      <w:r>
        <w:t>. ACMG 2021 Annual Meeting. Virtual format.</w:t>
      </w:r>
    </w:p>
    <w:p w14:paraId="2C64CE8F" w14:textId="77777777" w:rsidR="001035F3" w:rsidRDefault="001035F3" w:rsidP="001035F3">
      <w:pPr>
        <w:numPr>
          <w:ilvl w:val="0"/>
          <w:numId w:val="4"/>
        </w:numPr>
        <w:tabs>
          <w:tab w:val="clear" w:pos="360"/>
        </w:tabs>
        <w:ind w:left="720"/>
      </w:pPr>
      <w:r w:rsidRPr="00183266">
        <w:t>Characterization of variants of uncertain significance in isovaleryl-CoA dehydrogenase identified through newborn screening: An approach for faster analysis</w:t>
      </w:r>
      <w:r>
        <w:t xml:space="preserve">. SSIEM 2021 Annual Meeting, Sydney </w:t>
      </w:r>
      <w:proofErr w:type="spellStart"/>
      <w:r>
        <w:t>Austrailia</w:t>
      </w:r>
      <w:proofErr w:type="spellEnd"/>
      <w:r>
        <w:t>.</w:t>
      </w:r>
    </w:p>
    <w:p w14:paraId="32550CC8" w14:textId="77777777" w:rsidR="001035F3" w:rsidRPr="00183266" w:rsidRDefault="001035F3" w:rsidP="001035F3">
      <w:pPr>
        <w:numPr>
          <w:ilvl w:val="0"/>
          <w:numId w:val="4"/>
        </w:numPr>
        <w:tabs>
          <w:tab w:val="clear" w:pos="360"/>
        </w:tabs>
        <w:ind w:left="720"/>
      </w:pPr>
      <w:r w:rsidRPr="00C146EC">
        <w:t>Restoration of interaction between FAO and ETC proteins in VLCAD and VLCAD-deficient mice mitochondria by addition of recombinant VLCAD</w:t>
      </w:r>
      <w:r>
        <w:t xml:space="preserve">. SSIEM 2021 Annual Meeting, Sydney </w:t>
      </w:r>
      <w:proofErr w:type="spellStart"/>
      <w:r>
        <w:t>Austrailia</w:t>
      </w:r>
      <w:proofErr w:type="spellEnd"/>
      <w:r>
        <w:t>.</w:t>
      </w:r>
    </w:p>
    <w:p w14:paraId="03D81D6A" w14:textId="77777777" w:rsidR="001035F3" w:rsidRDefault="001035F3" w:rsidP="001035F3">
      <w:pPr>
        <w:numPr>
          <w:ilvl w:val="0"/>
          <w:numId w:val="4"/>
        </w:numPr>
        <w:tabs>
          <w:tab w:val="clear" w:pos="360"/>
        </w:tabs>
        <w:ind w:left="720"/>
      </w:pPr>
      <w:r w:rsidRPr="00C146EC">
        <w:t xml:space="preserve">Defining Therapeutic Options for Combined </w:t>
      </w:r>
      <w:proofErr w:type="gramStart"/>
      <w:r w:rsidRPr="00C146EC">
        <w:t>D,L</w:t>
      </w:r>
      <w:proofErr w:type="gramEnd"/>
      <w:r w:rsidRPr="00C146EC">
        <w:t xml:space="preserve">-2 </w:t>
      </w:r>
      <w:proofErr w:type="spellStart"/>
      <w:r w:rsidRPr="00C146EC">
        <w:t>Hydroxyglutaric</w:t>
      </w:r>
      <w:proofErr w:type="spellEnd"/>
      <w:r w:rsidRPr="00C146EC">
        <w:t xml:space="preserve"> Aciduria</w:t>
      </w:r>
      <w:r>
        <w:t xml:space="preserve">. SSIEM 2021 Annual Meeting, Sydney </w:t>
      </w:r>
      <w:proofErr w:type="spellStart"/>
      <w:r>
        <w:t>Austrailia</w:t>
      </w:r>
      <w:proofErr w:type="spellEnd"/>
      <w:r>
        <w:t>.</w:t>
      </w:r>
    </w:p>
    <w:p w14:paraId="65EA5E6A" w14:textId="63926C3B" w:rsidR="00361215" w:rsidRPr="00361215" w:rsidRDefault="00361215" w:rsidP="00361215">
      <w:pPr>
        <w:numPr>
          <w:ilvl w:val="0"/>
          <w:numId w:val="4"/>
        </w:numPr>
        <w:tabs>
          <w:tab w:val="clear" w:pos="360"/>
        </w:tabs>
        <w:ind w:left="720"/>
      </w:pPr>
      <w:r w:rsidRPr="00361215">
        <w:t>Gene therapy for inborn errors of metabolism: current challenges and opportunities</w:t>
      </w:r>
      <w:r>
        <w:t xml:space="preserve">. Middle East Genetic and Metabolic Society. Virtual presentation. </w:t>
      </w:r>
      <w:r w:rsidR="00207036">
        <w:t>2021</w:t>
      </w:r>
    </w:p>
    <w:p w14:paraId="7DDC0A20" w14:textId="79C4B290" w:rsidR="00207036" w:rsidRPr="00207036" w:rsidRDefault="00207036" w:rsidP="00207036">
      <w:pPr>
        <w:numPr>
          <w:ilvl w:val="0"/>
          <w:numId w:val="4"/>
        </w:numPr>
        <w:tabs>
          <w:tab w:val="clear" w:pos="360"/>
        </w:tabs>
        <w:ind w:left="720"/>
      </w:pPr>
      <w:r w:rsidRPr="00207036">
        <w:t>Whole genome sequencing for genetic diseases across the age spectrum</w:t>
      </w:r>
      <w:r>
        <w:t xml:space="preserve">. Arab Medicine. </w:t>
      </w:r>
      <w:r w:rsidR="00B65F50">
        <w:t>Virtual presentation. 2021</w:t>
      </w:r>
    </w:p>
    <w:p w14:paraId="6A356F8D" w14:textId="1075401F" w:rsidR="0098345F" w:rsidRPr="0098345F" w:rsidRDefault="0098345F" w:rsidP="0098345F">
      <w:pPr>
        <w:numPr>
          <w:ilvl w:val="0"/>
          <w:numId w:val="4"/>
        </w:numPr>
        <w:tabs>
          <w:tab w:val="clear" w:pos="360"/>
        </w:tabs>
        <w:ind w:left="720"/>
      </w:pPr>
      <w:r w:rsidRPr="0098345F">
        <w:t>Targeting treatments of rare diseases: Biology comes to life!</w:t>
      </w:r>
      <w:r>
        <w:t xml:space="preserve"> Arab Pediatrics. Virtual presentation. 2021</w:t>
      </w:r>
    </w:p>
    <w:p w14:paraId="3DDA2F56" w14:textId="4FB525AB" w:rsidR="00A9714B" w:rsidRDefault="00A9714B" w:rsidP="00A9714B">
      <w:pPr>
        <w:numPr>
          <w:ilvl w:val="0"/>
          <w:numId w:val="4"/>
        </w:numPr>
        <w:tabs>
          <w:tab w:val="clear" w:pos="360"/>
        </w:tabs>
        <w:ind w:left="720"/>
      </w:pPr>
      <w:r w:rsidRPr="00A9714B">
        <w:t>Advances and Treatments of LCFAODs</w:t>
      </w:r>
      <w:r>
        <w:t xml:space="preserve">. Brazilian Society for Inborn Errors of Metabolism. Virtual </w:t>
      </w:r>
      <w:r w:rsidR="004D1762">
        <w:t>p</w:t>
      </w:r>
      <w:r>
        <w:t>resentation. 2021</w:t>
      </w:r>
    </w:p>
    <w:p w14:paraId="52E699DC" w14:textId="2ADDA1EF" w:rsidR="00C92BB6" w:rsidRDefault="00B940C8" w:rsidP="00A9714B">
      <w:pPr>
        <w:numPr>
          <w:ilvl w:val="0"/>
          <w:numId w:val="4"/>
        </w:numPr>
        <w:tabs>
          <w:tab w:val="clear" w:pos="360"/>
        </w:tabs>
        <w:ind w:left="720"/>
      </w:pPr>
      <w:r>
        <w:t xml:space="preserve">Inborn errors of long chain fatty acid oxidation. </w:t>
      </w:r>
      <w:r w:rsidR="00551A69">
        <w:t>Taiwan Neurology Society. Virtual presentation. 202</w:t>
      </w:r>
      <w:r>
        <w:t>1</w:t>
      </w:r>
    </w:p>
    <w:p w14:paraId="744381CD" w14:textId="71F13380" w:rsidR="00F15A39" w:rsidRPr="00F15A39" w:rsidRDefault="00F15A39" w:rsidP="00F15A39">
      <w:pPr>
        <w:numPr>
          <w:ilvl w:val="0"/>
          <w:numId w:val="4"/>
        </w:numPr>
        <w:tabs>
          <w:tab w:val="clear" w:pos="360"/>
        </w:tabs>
        <w:ind w:left="720"/>
      </w:pPr>
      <w:r w:rsidRPr="00F15A39">
        <w:t>A long day’s journey: new therapies for rare disorders</w:t>
      </w:r>
      <w:r>
        <w:t xml:space="preserve">. South American Society for Inborn Errors of Metabolism. Virtual </w:t>
      </w:r>
      <w:r w:rsidR="004D1762">
        <w:t>presentation. 2022</w:t>
      </w:r>
    </w:p>
    <w:p w14:paraId="2F201C28" w14:textId="5417DC8E" w:rsidR="00F15A39" w:rsidRPr="00A9714B" w:rsidRDefault="00C92BB6" w:rsidP="00A9714B">
      <w:pPr>
        <w:numPr>
          <w:ilvl w:val="0"/>
          <w:numId w:val="4"/>
        </w:numPr>
        <w:tabs>
          <w:tab w:val="clear" w:pos="360"/>
        </w:tabs>
        <w:ind w:left="720"/>
      </w:pPr>
      <w:r w:rsidRPr="00C92BB6">
        <w:t>Moving forward one disease at a time</w:t>
      </w:r>
      <w:r>
        <w:t>. Irish North/South Rare Disease Day. Virtual presentation. 2022</w:t>
      </w:r>
    </w:p>
    <w:p w14:paraId="14ED2D4C" w14:textId="77777777" w:rsidR="001035F3" w:rsidRPr="00FC1C6C" w:rsidRDefault="001035F3" w:rsidP="001035F3">
      <w:pPr>
        <w:numPr>
          <w:ilvl w:val="0"/>
          <w:numId w:val="4"/>
        </w:numPr>
        <w:tabs>
          <w:tab w:val="clear" w:pos="360"/>
        </w:tabs>
        <w:ind w:left="720"/>
        <w:rPr>
          <w:bCs/>
          <w:lang w:bidi="en-US"/>
        </w:rPr>
      </w:pPr>
      <w:r w:rsidRPr="00FC1C6C">
        <w:rPr>
          <w:bCs/>
          <w:lang w:bidi="en-US"/>
        </w:rPr>
        <w:t>Cardiolipin Remodeling Deregulation and Mitochondrial Bioenergetics Alterations in Trifunctional Protein (TFP) Deficiency</w:t>
      </w:r>
      <w:r>
        <w:rPr>
          <w:bCs/>
          <w:lang w:bidi="en-US"/>
        </w:rPr>
        <w:t>. SIMD 2022 Annual Meeting. Orlando, FL</w:t>
      </w:r>
    </w:p>
    <w:p w14:paraId="69EF8284" w14:textId="77777777" w:rsidR="001035F3" w:rsidRPr="00A76E8C" w:rsidRDefault="001035F3" w:rsidP="001035F3">
      <w:pPr>
        <w:numPr>
          <w:ilvl w:val="0"/>
          <w:numId w:val="4"/>
        </w:numPr>
        <w:tabs>
          <w:tab w:val="clear" w:pos="360"/>
        </w:tabs>
        <w:ind w:left="720"/>
        <w:rPr>
          <w:lang w:bidi="en-US"/>
        </w:rPr>
      </w:pPr>
      <w:r w:rsidRPr="00A76E8C">
        <w:rPr>
          <w:lang w:bidi="en-US"/>
        </w:rPr>
        <w:t xml:space="preserve">Restoring </w:t>
      </w:r>
      <w:proofErr w:type="spellStart"/>
      <w:r w:rsidRPr="00A76E8C">
        <w:rPr>
          <w:lang w:bidi="en-US"/>
        </w:rPr>
        <w:t>succinyllysine</w:t>
      </w:r>
      <w:proofErr w:type="spellEnd"/>
      <w:r w:rsidRPr="00A76E8C">
        <w:rPr>
          <w:lang w:bidi="en-US"/>
        </w:rPr>
        <w:t xml:space="preserve"> antigenic signal and improving O</w:t>
      </w:r>
      <w:r w:rsidRPr="00A76E8C">
        <w:rPr>
          <w:vertAlign w:val="subscript"/>
          <w:lang w:bidi="en-US"/>
        </w:rPr>
        <w:t xml:space="preserve">2 </w:t>
      </w:r>
      <w:r w:rsidRPr="00A76E8C">
        <w:rPr>
          <w:lang w:bidi="en-US"/>
        </w:rPr>
        <w:t>consumption of CPT II deficient cells treated with anaplerotic compounds</w:t>
      </w:r>
      <w:r>
        <w:rPr>
          <w:lang w:bidi="en-US"/>
        </w:rPr>
        <w:t xml:space="preserve">. SSIEM 2022 Annual Meeting. </w:t>
      </w:r>
      <w:proofErr w:type="spellStart"/>
      <w:r>
        <w:rPr>
          <w:lang w:bidi="en-US"/>
        </w:rPr>
        <w:t>Freyburg</w:t>
      </w:r>
      <w:proofErr w:type="spellEnd"/>
      <w:r>
        <w:rPr>
          <w:lang w:bidi="en-US"/>
        </w:rPr>
        <w:t>, Germany.</w:t>
      </w:r>
    </w:p>
    <w:p w14:paraId="246EEDDA" w14:textId="77777777" w:rsidR="001035F3" w:rsidRDefault="001035F3" w:rsidP="001035F3">
      <w:pPr>
        <w:numPr>
          <w:ilvl w:val="0"/>
          <w:numId w:val="4"/>
        </w:numPr>
        <w:tabs>
          <w:tab w:val="clear" w:pos="360"/>
        </w:tabs>
        <w:ind w:left="720"/>
        <w:rPr>
          <w:lang w:bidi="en-US"/>
        </w:rPr>
      </w:pPr>
      <w:r w:rsidRPr="00A76E8C">
        <w:rPr>
          <w:lang w:bidi="en-US"/>
        </w:rPr>
        <w:t xml:space="preserve">A new class of anaplerotic compounds restores cellular lysine </w:t>
      </w:r>
      <w:proofErr w:type="spellStart"/>
      <w:r w:rsidRPr="00A76E8C">
        <w:rPr>
          <w:lang w:bidi="en-US"/>
        </w:rPr>
        <w:t>succinylation</w:t>
      </w:r>
      <w:proofErr w:type="spellEnd"/>
      <w:r w:rsidRPr="00A76E8C">
        <w:rPr>
          <w:lang w:bidi="en-US"/>
        </w:rPr>
        <w:t xml:space="preserve"> and antigenic signal</w:t>
      </w:r>
      <w:r>
        <w:rPr>
          <w:lang w:bidi="en-US"/>
        </w:rPr>
        <w:t xml:space="preserve">. SSIEM 2022 Annual Meeting. </w:t>
      </w:r>
      <w:proofErr w:type="spellStart"/>
      <w:r>
        <w:rPr>
          <w:lang w:bidi="en-US"/>
        </w:rPr>
        <w:t>Freyburg</w:t>
      </w:r>
      <w:proofErr w:type="spellEnd"/>
      <w:r>
        <w:rPr>
          <w:lang w:bidi="en-US"/>
        </w:rPr>
        <w:t>, Germany.</w:t>
      </w:r>
    </w:p>
    <w:p w14:paraId="4EA78D40" w14:textId="77777777" w:rsidR="001035F3" w:rsidRPr="00A76E8C" w:rsidRDefault="001035F3" w:rsidP="001035F3">
      <w:pPr>
        <w:numPr>
          <w:ilvl w:val="0"/>
          <w:numId w:val="4"/>
        </w:numPr>
        <w:tabs>
          <w:tab w:val="clear" w:pos="360"/>
        </w:tabs>
        <w:ind w:left="720"/>
        <w:rPr>
          <w:lang w:bidi="en-US"/>
        </w:rPr>
      </w:pPr>
      <w:r>
        <w:rPr>
          <w:lang w:bidi="en-US"/>
        </w:rPr>
        <w:t xml:space="preserve"> </w:t>
      </w:r>
      <w:r w:rsidRPr="00C146EC">
        <w:rPr>
          <w:lang w:bidi="en-US"/>
        </w:rPr>
        <w:t>A CRISPR/Cas9 genome-edited PAH-deficient cell line for studying PKU</w:t>
      </w:r>
      <w:r>
        <w:rPr>
          <w:lang w:bidi="en-US"/>
        </w:rPr>
        <w:t xml:space="preserve">. SSIEM 2022 Annual Meeting. </w:t>
      </w:r>
      <w:proofErr w:type="spellStart"/>
      <w:r>
        <w:rPr>
          <w:lang w:bidi="en-US"/>
        </w:rPr>
        <w:t>Freyburg</w:t>
      </w:r>
      <w:proofErr w:type="spellEnd"/>
      <w:r>
        <w:rPr>
          <w:lang w:bidi="en-US"/>
        </w:rPr>
        <w:t>, Germany.</w:t>
      </w:r>
    </w:p>
    <w:p w14:paraId="1D41215B" w14:textId="77777777" w:rsidR="00ED1E7C" w:rsidRPr="00EA757C" w:rsidRDefault="00ED1E7C">
      <w:pPr>
        <w:pStyle w:val="BodyText"/>
        <w:ind w:left="720" w:hanging="720"/>
        <w:rPr>
          <w:i w:val="0"/>
        </w:rPr>
      </w:pPr>
    </w:p>
    <w:p w14:paraId="66A96D3C" w14:textId="77777777" w:rsidR="00ED1E7C" w:rsidRDefault="00ED1E7C">
      <w:pPr>
        <w:pStyle w:val="BodyText"/>
        <w:ind w:left="720" w:hanging="720"/>
        <w:rPr>
          <w:i w:val="0"/>
        </w:rPr>
      </w:pPr>
      <w:r>
        <w:rPr>
          <w:b/>
          <w:i w:val="0"/>
        </w:rPr>
        <w:t xml:space="preserve"> 3.</w:t>
      </w:r>
      <w:r>
        <w:rPr>
          <w:b/>
          <w:i w:val="0"/>
        </w:rPr>
        <w:tab/>
        <w:t xml:space="preserve">Other research related activities.  </w:t>
      </w:r>
      <w:r>
        <w:rPr>
          <w:i w:val="0"/>
        </w:rPr>
        <w:t>Include editorships, journal refereeing, study section memberships, extra-mural grant reviewing</w:t>
      </w:r>
      <w:r w:rsidR="00AC53ED">
        <w:rPr>
          <w:i w:val="0"/>
        </w:rPr>
        <w:t>, national course directorships</w:t>
      </w:r>
      <w:r>
        <w:rPr>
          <w:i w:val="0"/>
        </w:rPr>
        <w:t xml:space="preserve"> and specialty board memberships.</w:t>
      </w:r>
    </w:p>
    <w:p w14:paraId="0CD07416" w14:textId="77777777" w:rsidR="000E3ADF" w:rsidRDefault="000E3ADF" w:rsidP="000E3ADF"/>
    <w:p w14:paraId="340228F0" w14:textId="77777777" w:rsidR="008A1D05" w:rsidRDefault="008A1D05" w:rsidP="008A1D05">
      <w:pPr>
        <w:ind w:left="360"/>
      </w:pPr>
      <w:r>
        <w:t>Meeting Chair. Annual meeting of the International Network for Fatty Acid Oxidation Research and Management. (2020)</w:t>
      </w:r>
    </w:p>
    <w:p w14:paraId="51E95AD3" w14:textId="77777777" w:rsidR="008A1D05" w:rsidRPr="008A1D05" w:rsidRDefault="008A1D05" w:rsidP="008A1D05">
      <w:pPr>
        <w:ind w:left="360"/>
      </w:pPr>
      <w:r w:rsidRPr="008A1D05">
        <w:t xml:space="preserve">Chair DMSB, NIH NIDDK Radiant Project </w:t>
      </w:r>
      <w:r w:rsidRPr="008A1D05">
        <w:tab/>
        <w:t>6/2019-current</w:t>
      </w:r>
    </w:p>
    <w:p w14:paraId="004E301D" w14:textId="77777777" w:rsidR="008A1D05" w:rsidRDefault="008A1D05" w:rsidP="008A1D05">
      <w:pPr>
        <w:ind w:left="360"/>
      </w:pPr>
      <w:r>
        <w:t>Meeting Chair. Annual meeting of the International Network for Fatty Acid Oxidation Research and Management. (2019)</w:t>
      </w:r>
    </w:p>
    <w:p w14:paraId="52988BBF" w14:textId="77777777" w:rsidR="008A1D05" w:rsidRDefault="008A1D05" w:rsidP="008A1D05">
      <w:pPr>
        <w:ind w:left="360"/>
      </w:pPr>
      <w:r>
        <w:t>Meeting Chair. Annual meeting of the International Network for Fatty Acid Oxidation Research and Management. (2018)</w:t>
      </w:r>
    </w:p>
    <w:p w14:paraId="4135F59B" w14:textId="77777777" w:rsidR="000E3ADF" w:rsidRDefault="000E3ADF">
      <w:pPr>
        <w:ind w:left="360"/>
      </w:pPr>
      <w:r>
        <w:t>Meeting Chair. Annual meeting of the International Network for Fatty Acid Oxidation Research and Management. (2017)</w:t>
      </w:r>
    </w:p>
    <w:p w14:paraId="4E1C0DA7" w14:textId="77777777" w:rsidR="000E3ADF" w:rsidRDefault="000E3ADF">
      <w:pPr>
        <w:ind w:left="360"/>
      </w:pPr>
      <w:r>
        <w:t>Chair, Scientific Advisory Board. Newborn Screening Translational Research Network. (2016-Current)</w:t>
      </w:r>
    </w:p>
    <w:p w14:paraId="2544B169" w14:textId="77777777" w:rsidR="006A00CE" w:rsidRDefault="006A00CE">
      <w:pPr>
        <w:ind w:left="360"/>
      </w:pPr>
      <w:r>
        <w:t xml:space="preserve">Member, </w:t>
      </w:r>
      <w:r w:rsidR="000E3ADF">
        <w:t xml:space="preserve">NIH </w:t>
      </w:r>
      <w:r w:rsidR="00AD04CD">
        <w:t xml:space="preserve">Director’s </w:t>
      </w:r>
      <w:r>
        <w:t>Young Investigator Award Second Tier Review Group (NIH). (2016</w:t>
      </w:r>
      <w:r w:rsidR="00911A85">
        <w:t>-current</w:t>
      </w:r>
      <w:r>
        <w:t>)</w:t>
      </w:r>
    </w:p>
    <w:p w14:paraId="5756D8A4" w14:textId="77777777" w:rsidR="002F4B61" w:rsidRDefault="002F4B61">
      <w:pPr>
        <w:ind w:left="360"/>
      </w:pPr>
      <w:r>
        <w:t>Member, Undiagnosed Disease Network Metabolomics Core Scientific review committee (NIH). (2015)</w:t>
      </w:r>
    </w:p>
    <w:p w14:paraId="39C20111" w14:textId="77777777" w:rsidR="00FB111C" w:rsidRDefault="00FB111C">
      <w:pPr>
        <w:ind w:left="360"/>
      </w:pPr>
      <w:r>
        <w:t>Member, Big Data Award ad hoc review committee (NIH) (2014)</w:t>
      </w:r>
    </w:p>
    <w:p w14:paraId="62AFBBD2" w14:textId="77777777" w:rsidR="00FB111C" w:rsidRDefault="00FB111C">
      <w:pPr>
        <w:ind w:left="360"/>
      </w:pPr>
      <w:r>
        <w:t xml:space="preserve">Member, </w:t>
      </w:r>
      <w:r w:rsidR="000E3ADF">
        <w:t xml:space="preserve">NIH </w:t>
      </w:r>
      <w:r>
        <w:t>Director’s Award review committee (NIH) (2012-</w:t>
      </w:r>
      <w:r w:rsidR="000E3ADF">
        <w:t>current</w:t>
      </w:r>
      <w:r>
        <w:t>)</w:t>
      </w:r>
    </w:p>
    <w:p w14:paraId="0AC54E8B" w14:textId="77777777" w:rsidR="008424E5" w:rsidRPr="00063BF8" w:rsidRDefault="006A00CE" w:rsidP="009E2F78">
      <w:pPr>
        <w:tabs>
          <w:tab w:val="left" w:pos="9360"/>
        </w:tabs>
        <w:spacing w:line="240" w:lineRule="exact"/>
        <w:ind w:left="360" w:right="-270"/>
        <w:rPr>
          <w:rFonts w:ascii="Times" w:hAnsi="Times"/>
        </w:rPr>
      </w:pPr>
      <w:r>
        <w:rPr>
          <w:rFonts w:ascii="Times" w:hAnsi="Times"/>
        </w:rPr>
        <w:t xml:space="preserve">Founder and </w:t>
      </w:r>
      <w:r w:rsidR="008424E5" w:rsidRPr="00063BF8">
        <w:rPr>
          <w:rFonts w:ascii="Times" w:hAnsi="Times"/>
        </w:rPr>
        <w:t xml:space="preserve">Chair International Network for Fatty Acid Oxidation Disorders Research and Management </w:t>
      </w:r>
      <w:r>
        <w:rPr>
          <w:rFonts w:ascii="Times" w:hAnsi="Times"/>
        </w:rPr>
        <w:t xml:space="preserve">(INFORM). 2013-current </w:t>
      </w:r>
    </w:p>
    <w:p w14:paraId="4E62E983" w14:textId="77777777" w:rsidR="000E3ADF" w:rsidRDefault="000E3ADF" w:rsidP="000E3ADF">
      <w:pPr>
        <w:tabs>
          <w:tab w:val="left" w:pos="9360"/>
        </w:tabs>
        <w:spacing w:line="240" w:lineRule="exact"/>
        <w:ind w:left="360" w:right="-270"/>
        <w:rPr>
          <w:rFonts w:ascii="Times" w:hAnsi="Times"/>
        </w:rPr>
      </w:pPr>
      <w:r>
        <w:rPr>
          <w:rFonts w:ascii="Times" w:hAnsi="Times"/>
        </w:rPr>
        <w:t>Program Chair, United Mitochondrial Disease Foundation Annual Meeting (2013)</w:t>
      </w:r>
    </w:p>
    <w:p w14:paraId="43A51736" w14:textId="77777777" w:rsidR="008424E5" w:rsidRDefault="008424E5" w:rsidP="009E2F78">
      <w:pPr>
        <w:spacing w:line="240" w:lineRule="exact"/>
        <w:ind w:left="360" w:right="-270"/>
      </w:pPr>
      <w:r>
        <w:t xml:space="preserve">Chair, </w:t>
      </w:r>
      <w:proofErr w:type="gramStart"/>
      <w:r>
        <w:t>Sterol</w:t>
      </w:r>
      <w:proofErr w:type="gramEnd"/>
      <w:r>
        <w:t xml:space="preserve"> and Isoprenoid Research Collaborative Annual Meeting</w:t>
      </w:r>
      <w:r w:rsidR="000E3ADF">
        <w:t xml:space="preserve"> (2012)</w:t>
      </w:r>
    </w:p>
    <w:p w14:paraId="2F785D8B" w14:textId="77777777" w:rsidR="00FB111C" w:rsidRDefault="00FB111C">
      <w:pPr>
        <w:ind w:left="360"/>
      </w:pPr>
      <w:r>
        <w:t>Member, Pioneer Award ad hoc review committee (NIH (2012-201</w:t>
      </w:r>
      <w:r w:rsidR="000E3ADF">
        <w:t>6</w:t>
      </w:r>
      <w:r>
        <w:t>)</w:t>
      </w:r>
    </w:p>
    <w:p w14:paraId="37A958B1" w14:textId="77777777" w:rsidR="00FB111C" w:rsidRDefault="00FB111C">
      <w:pPr>
        <w:ind w:left="360"/>
      </w:pPr>
      <w:r>
        <w:lastRenderedPageBreak/>
        <w:t>Chair, Metabolomics K Award Study Section (NIH) (2012-Current)</w:t>
      </w:r>
    </w:p>
    <w:p w14:paraId="76BC44CE" w14:textId="77777777" w:rsidR="00ED1E7C" w:rsidRDefault="00ED1E7C">
      <w:pPr>
        <w:ind w:left="360"/>
      </w:pPr>
      <w:r>
        <w:t>Founder and Managing Editor, North American Metabolic Academy (2006-Current)</w:t>
      </w:r>
    </w:p>
    <w:p w14:paraId="2FA8901E" w14:textId="77777777" w:rsidR="00ED1E7C" w:rsidRDefault="00ED1E7C">
      <w:pPr>
        <w:ind w:left="360"/>
      </w:pPr>
      <w:r>
        <w:t>Communicating editor, Journal of Inherited Metabolic Disorders</w:t>
      </w:r>
      <w:r w:rsidR="00FB111C">
        <w:t xml:space="preserve"> (2010-Current)</w:t>
      </w:r>
    </w:p>
    <w:p w14:paraId="70AD9D59" w14:textId="77777777" w:rsidR="00ED1E7C" w:rsidRDefault="00ED1E7C">
      <w:pPr>
        <w:ind w:left="360"/>
      </w:pPr>
      <w:r>
        <w:t xml:space="preserve">Assistant editor, Molecular Genetics and Metabolism </w:t>
      </w:r>
      <w:r w:rsidR="00FB111C">
        <w:t>(2008-Current)</w:t>
      </w:r>
    </w:p>
    <w:p w14:paraId="4F7A3FFD" w14:textId="77777777" w:rsidR="00ED1E7C" w:rsidRDefault="00ED1E7C" w:rsidP="00ED1E7C">
      <w:pPr>
        <w:ind w:left="360"/>
        <w:outlineLvl w:val="0"/>
      </w:pPr>
      <w:r>
        <w:t>Chair, International Congress of Inherited Metabolic Disorders, (2007-2009)</w:t>
      </w:r>
    </w:p>
    <w:p w14:paraId="1FF5B30A" w14:textId="77777777" w:rsidR="00ED1E7C" w:rsidRDefault="00ED1E7C" w:rsidP="00ED1E7C">
      <w:pPr>
        <w:ind w:left="360"/>
        <w:outlineLvl w:val="0"/>
      </w:pPr>
      <w:r>
        <w:t xml:space="preserve">President, Society for Inherited Metabolic </w:t>
      </w:r>
      <w:r w:rsidR="00122FBF">
        <w:t>Disorders</w:t>
      </w:r>
      <w:r>
        <w:t>, 2005-2007</w:t>
      </w:r>
    </w:p>
    <w:p w14:paraId="2FE25037" w14:textId="77777777" w:rsidR="00ED1E7C" w:rsidRDefault="00ED1E7C">
      <w:pPr>
        <w:ind w:left="360"/>
      </w:pPr>
      <w:r>
        <w:t>Chair, NIH National Institute of General Medical Sciences Human Mutant Cell Repository Advisory Panel (2003-2004)</w:t>
      </w:r>
    </w:p>
    <w:p w14:paraId="182C0FB2" w14:textId="77777777" w:rsidR="00ED1E7C" w:rsidRDefault="00ED1E7C">
      <w:pPr>
        <w:ind w:left="360"/>
        <w:outlineLvl w:val="0"/>
      </w:pPr>
      <w:r>
        <w:t>Program Committee Member, American College of Medical Genetics, 2002-2005</w:t>
      </w:r>
    </w:p>
    <w:p w14:paraId="6D62DE9A" w14:textId="77777777" w:rsidR="00ED1E7C" w:rsidRDefault="00ED1E7C">
      <w:pPr>
        <w:ind w:left="360"/>
        <w:outlineLvl w:val="0"/>
      </w:pPr>
      <w:r>
        <w:t>Program Director, Society for Inherited Metabolic Disorders, 2002-2003</w:t>
      </w:r>
    </w:p>
    <w:p w14:paraId="0502A9F8" w14:textId="77777777" w:rsidR="000E3ADF" w:rsidRDefault="000E3ADF" w:rsidP="000E3ADF">
      <w:pPr>
        <w:pStyle w:val="BodyTextIndent"/>
        <w:ind w:firstLine="0"/>
      </w:pPr>
      <w:r>
        <w:t>Chair, NIH National Institute of General Medical Sciences Human Mutant Cell Repository Advisory Panel (2005)</w:t>
      </w:r>
    </w:p>
    <w:p w14:paraId="523F317C" w14:textId="77777777" w:rsidR="00ED1E7C" w:rsidRDefault="00ED1E7C">
      <w:pPr>
        <w:pStyle w:val="BodyTextIndent"/>
        <w:ind w:firstLine="0"/>
      </w:pPr>
      <w:r>
        <w:t xml:space="preserve">Member, NIH National Institute of General Medical Sciences Human Mutant Cell Repository Advisory Panel (2001 - </w:t>
      </w:r>
      <w:r w:rsidR="000E3ADF">
        <w:t>2005</w:t>
      </w:r>
      <w:r>
        <w:t>)</w:t>
      </w:r>
    </w:p>
    <w:p w14:paraId="5D5A4A32" w14:textId="77777777" w:rsidR="00ED1E7C" w:rsidRDefault="00ED1E7C">
      <w:pPr>
        <w:ind w:left="360"/>
        <w:outlineLvl w:val="0"/>
      </w:pPr>
      <w:r>
        <w:t>Medical Biochemistry Study Section, NIH, permanent member, 1997-2001</w:t>
      </w:r>
    </w:p>
    <w:p w14:paraId="6BDD4C6F" w14:textId="77777777" w:rsidR="00ED1E7C" w:rsidRDefault="00ED1E7C">
      <w:pPr>
        <w:ind w:left="360"/>
      </w:pPr>
      <w:r>
        <w:t>Board of Directors, The Metabolic Information Network (1998-2006)</w:t>
      </w:r>
    </w:p>
    <w:p w14:paraId="23CA2A39" w14:textId="77777777" w:rsidR="00ED1E7C" w:rsidRDefault="00ED1E7C">
      <w:pPr>
        <w:ind w:left="360"/>
        <w:outlineLvl w:val="0"/>
      </w:pPr>
      <w:r>
        <w:t>Board of Directors, The Society for Inherited Metabolic Diseases (1998- 2007)</w:t>
      </w:r>
    </w:p>
    <w:p w14:paraId="1DC295C4" w14:textId="77777777" w:rsidR="00ED1E7C" w:rsidRDefault="00ED1E7C">
      <w:pPr>
        <w:ind w:left="360"/>
      </w:pPr>
      <w:r>
        <w:t xml:space="preserve">Member, </w:t>
      </w:r>
      <w:r>
        <w:rPr>
          <w:i/>
        </w:rPr>
        <w:t>Ad Hoc</w:t>
      </w:r>
      <w:r>
        <w:t xml:space="preserve"> Site Visit Committee Maternal and Child Health Mental Retardation Center (1995)</w:t>
      </w:r>
    </w:p>
    <w:p w14:paraId="4CF83780" w14:textId="77777777" w:rsidR="00ED1E7C" w:rsidRDefault="00ED1E7C">
      <w:pPr>
        <w:ind w:left="360"/>
      </w:pPr>
      <w:r>
        <w:t>Member, NIH Medical Biochemistry Study Section, Center for Scientific Review (1997-2001)</w:t>
      </w:r>
    </w:p>
    <w:p w14:paraId="69760549" w14:textId="77777777" w:rsidR="00AC53ED" w:rsidRDefault="006A00CE" w:rsidP="00AC53ED">
      <w:pPr>
        <w:ind w:left="360"/>
      </w:pPr>
      <w:r>
        <w:t>Program Chair</w:t>
      </w:r>
      <w:r w:rsidR="00EC3C02">
        <w:t xml:space="preserve">, </w:t>
      </w:r>
      <w:r w:rsidR="00AC53ED">
        <w:t>Society for Inherited Metabolic Disorders, North American Metabolic Academic Annual Meeting (2011)</w:t>
      </w:r>
    </w:p>
    <w:p w14:paraId="6FB5AEEA" w14:textId="77777777" w:rsidR="00AC53ED" w:rsidRDefault="00AC53ED">
      <w:pPr>
        <w:ind w:left="360"/>
      </w:pPr>
    </w:p>
    <w:p w14:paraId="28042857" w14:textId="77777777" w:rsidR="00ED1E7C" w:rsidRDefault="00ED1E7C">
      <w:pPr>
        <w:pStyle w:val="BodyText"/>
        <w:rPr>
          <w:i w:val="0"/>
        </w:rPr>
      </w:pPr>
    </w:p>
    <w:p w14:paraId="428C69A5" w14:textId="77777777" w:rsidR="00ED1E7C" w:rsidRDefault="00ED1E7C">
      <w:pPr>
        <w:pStyle w:val="BodyText"/>
        <w:rPr>
          <w:b/>
          <w:i w:val="0"/>
        </w:rPr>
      </w:pPr>
      <w:r>
        <w:rPr>
          <w:b/>
          <w:i w:val="0"/>
        </w:rPr>
        <w:t>LIST OF CURRENT RESEARCH INTERESTS:</w:t>
      </w:r>
    </w:p>
    <w:p w14:paraId="1FBDC931" w14:textId="77777777" w:rsidR="00ED1E7C" w:rsidRDefault="00ED1E7C">
      <w:pPr>
        <w:pStyle w:val="BodyText"/>
        <w:rPr>
          <w:b/>
          <w:i w:val="0"/>
        </w:rPr>
      </w:pPr>
    </w:p>
    <w:p w14:paraId="4EDC2601" w14:textId="77777777" w:rsidR="006A00CE" w:rsidRDefault="006A00CE" w:rsidP="00B53387">
      <w:pPr>
        <w:pStyle w:val="BodyText"/>
        <w:numPr>
          <w:ilvl w:val="0"/>
          <w:numId w:val="8"/>
        </w:numPr>
        <w:rPr>
          <w:i w:val="0"/>
        </w:rPr>
      </w:pPr>
      <w:r>
        <w:rPr>
          <w:i w:val="0"/>
        </w:rPr>
        <w:t>Molecular architecture of mitochondrial energy metabolism</w:t>
      </w:r>
    </w:p>
    <w:p w14:paraId="6EAADFF5" w14:textId="77777777" w:rsidR="00ED1E7C" w:rsidRDefault="00ED1E7C" w:rsidP="00B53387">
      <w:pPr>
        <w:pStyle w:val="BodyText"/>
        <w:numPr>
          <w:ilvl w:val="0"/>
          <w:numId w:val="8"/>
        </w:numPr>
        <w:rPr>
          <w:i w:val="0"/>
        </w:rPr>
      </w:pPr>
      <w:r>
        <w:rPr>
          <w:i w:val="0"/>
        </w:rPr>
        <w:t>Molecular basis of defects of ß-oxidation and energy metabolism</w:t>
      </w:r>
    </w:p>
    <w:p w14:paraId="2C5EB3EA" w14:textId="77777777" w:rsidR="003107B8" w:rsidRDefault="003107B8" w:rsidP="00B53387">
      <w:pPr>
        <w:pStyle w:val="BodyText"/>
        <w:numPr>
          <w:ilvl w:val="0"/>
          <w:numId w:val="8"/>
        </w:numPr>
        <w:rPr>
          <w:i w:val="0"/>
        </w:rPr>
      </w:pPr>
      <w:r>
        <w:rPr>
          <w:i w:val="0"/>
        </w:rPr>
        <w:t>Systems biology of energy metabolism</w:t>
      </w:r>
    </w:p>
    <w:p w14:paraId="4828DFDD" w14:textId="77777777" w:rsidR="009E2F78" w:rsidRDefault="009E2F78" w:rsidP="00B53387">
      <w:pPr>
        <w:pStyle w:val="BodyText"/>
        <w:numPr>
          <w:ilvl w:val="0"/>
          <w:numId w:val="8"/>
        </w:numPr>
        <w:rPr>
          <w:i w:val="0"/>
        </w:rPr>
      </w:pPr>
      <w:r>
        <w:rPr>
          <w:i w:val="0"/>
        </w:rPr>
        <w:t>Structure/function relationships in acyl-CoA dehydrogenases</w:t>
      </w:r>
    </w:p>
    <w:p w14:paraId="6321028A" w14:textId="77777777" w:rsidR="009E2F78" w:rsidRDefault="009E2F78" w:rsidP="00B53387">
      <w:pPr>
        <w:pStyle w:val="BodyText"/>
        <w:numPr>
          <w:ilvl w:val="0"/>
          <w:numId w:val="8"/>
        </w:numPr>
        <w:rPr>
          <w:i w:val="0"/>
        </w:rPr>
      </w:pPr>
      <w:r>
        <w:rPr>
          <w:i w:val="0"/>
        </w:rPr>
        <w:t xml:space="preserve">Gene modifying effects in disorders of energy </w:t>
      </w:r>
      <w:proofErr w:type="gramStart"/>
      <w:r>
        <w:rPr>
          <w:i w:val="0"/>
        </w:rPr>
        <w:t>metabolism</w:t>
      </w:r>
      <w:proofErr w:type="gramEnd"/>
    </w:p>
    <w:p w14:paraId="046B5F7F" w14:textId="77777777" w:rsidR="009E2F78" w:rsidRDefault="009E2F78" w:rsidP="00B53387">
      <w:pPr>
        <w:pStyle w:val="BodyText"/>
        <w:numPr>
          <w:ilvl w:val="0"/>
          <w:numId w:val="8"/>
        </w:numPr>
        <w:rPr>
          <w:i w:val="0"/>
        </w:rPr>
      </w:pPr>
      <w:r>
        <w:rPr>
          <w:i w:val="0"/>
        </w:rPr>
        <w:t>Gene therapy of acyl-CoA dehydrogenases</w:t>
      </w:r>
    </w:p>
    <w:p w14:paraId="263B4C2D" w14:textId="77777777" w:rsidR="009E2F78" w:rsidRDefault="009E2F78" w:rsidP="00B53387">
      <w:pPr>
        <w:pStyle w:val="BodyText"/>
        <w:numPr>
          <w:ilvl w:val="0"/>
          <w:numId w:val="8"/>
        </w:numPr>
        <w:rPr>
          <w:i w:val="0"/>
        </w:rPr>
      </w:pPr>
      <w:r>
        <w:rPr>
          <w:i w:val="0"/>
        </w:rPr>
        <w:t>Novel therapies for disorders of energy metabolism</w:t>
      </w:r>
    </w:p>
    <w:p w14:paraId="4BE6274C" w14:textId="77777777" w:rsidR="009E2F78" w:rsidRDefault="009E2F78" w:rsidP="00B53387">
      <w:pPr>
        <w:pStyle w:val="BodyText"/>
        <w:numPr>
          <w:ilvl w:val="0"/>
          <w:numId w:val="8"/>
        </w:numPr>
        <w:rPr>
          <w:i w:val="0"/>
        </w:rPr>
      </w:pPr>
      <w:r>
        <w:rPr>
          <w:i w:val="0"/>
        </w:rPr>
        <w:t>Novel genetic diagnostic techniques</w:t>
      </w:r>
    </w:p>
    <w:p w14:paraId="577E7D5A" w14:textId="77777777" w:rsidR="006A00CE" w:rsidRDefault="006A00CE" w:rsidP="00B53387">
      <w:pPr>
        <w:pStyle w:val="BodyText"/>
        <w:numPr>
          <w:ilvl w:val="0"/>
          <w:numId w:val="8"/>
        </w:numPr>
        <w:rPr>
          <w:i w:val="0"/>
        </w:rPr>
      </w:pPr>
      <w:r>
        <w:rPr>
          <w:i w:val="0"/>
        </w:rPr>
        <w:t>Development of novel therapeutics for inborn errors of metabolism</w:t>
      </w:r>
    </w:p>
    <w:p w14:paraId="2A9BD15E" w14:textId="77777777" w:rsidR="006A00CE" w:rsidRPr="009E2F78" w:rsidRDefault="006A00CE" w:rsidP="00B53387">
      <w:pPr>
        <w:pStyle w:val="BodyText"/>
        <w:numPr>
          <w:ilvl w:val="0"/>
          <w:numId w:val="8"/>
        </w:numPr>
        <w:rPr>
          <w:i w:val="0"/>
        </w:rPr>
      </w:pPr>
      <w:r>
        <w:rPr>
          <w:i w:val="0"/>
        </w:rPr>
        <w:t>Hepatocyte transplant for inborn errors of metabolism</w:t>
      </w:r>
    </w:p>
    <w:p w14:paraId="36BBDDAA" w14:textId="77777777" w:rsidR="00ED1E7C" w:rsidRDefault="00ED1E7C">
      <w:pPr>
        <w:pStyle w:val="BodyText"/>
        <w:rPr>
          <w:i w:val="0"/>
        </w:rPr>
      </w:pPr>
    </w:p>
    <w:p w14:paraId="6033866B" w14:textId="77777777" w:rsidR="00ED1E7C" w:rsidRDefault="00ED1E7C">
      <w:pPr>
        <w:pStyle w:val="BodyText"/>
        <w:rPr>
          <w:b/>
          <w:i w:val="0"/>
        </w:rPr>
      </w:pPr>
      <w:r>
        <w:rPr>
          <w:b/>
          <w:i w:val="0"/>
        </w:rPr>
        <w:t>SERVICE:</w:t>
      </w:r>
    </w:p>
    <w:p w14:paraId="33B89189" w14:textId="77777777" w:rsidR="00ED1E7C" w:rsidRDefault="00ED1E7C">
      <w:pPr>
        <w:pStyle w:val="BodyText"/>
        <w:rPr>
          <w:b/>
          <w:i w:val="0"/>
        </w:rPr>
      </w:pPr>
    </w:p>
    <w:p w14:paraId="4AB4065E" w14:textId="77777777" w:rsidR="00ED1E7C" w:rsidRDefault="00ED1E7C">
      <w:pPr>
        <w:pStyle w:val="BodyText"/>
        <w:ind w:left="720" w:hanging="720"/>
        <w:rPr>
          <w:i w:val="0"/>
        </w:rPr>
      </w:pPr>
      <w:r>
        <w:rPr>
          <w:b/>
          <w:i w:val="0"/>
        </w:rPr>
        <w:t>1.</w:t>
      </w:r>
      <w:r>
        <w:rPr>
          <w:b/>
          <w:i w:val="0"/>
        </w:rPr>
        <w:tab/>
        <w:t xml:space="preserve">University and Medical School.  </w:t>
      </w:r>
      <w:r>
        <w:rPr>
          <w:i w:val="0"/>
        </w:rPr>
        <w:t xml:space="preserve">Include committee service and chairmanships, administrative </w:t>
      </w:r>
      <w:proofErr w:type="gramStart"/>
      <w:r>
        <w:rPr>
          <w:i w:val="0"/>
        </w:rPr>
        <w:t>appointments</w:t>
      </w:r>
      <w:proofErr w:type="gramEnd"/>
      <w:r>
        <w:rPr>
          <w:i w:val="0"/>
        </w:rPr>
        <w:t xml:space="preserve"> and assignments.</w:t>
      </w:r>
    </w:p>
    <w:p w14:paraId="77651691" w14:textId="77777777" w:rsidR="00ED1E7C" w:rsidRDefault="00ED1E7C">
      <w:pPr>
        <w:pStyle w:val="BodyText"/>
        <w:ind w:left="720" w:hanging="720"/>
        <w:rPr>
          <w:i w:val="0"/>
        </w:rPr>
      </w:pPr>
    </w:p>
    <w:p w14:paraId="7C1FB162" w14:textId="77777777" w:rsidR="0023435F" w:rsidRDefault="0023435F" w:rsidP="00962AFA">
      <w:pPr>
        <w:ind w:left="360"/>
      </w:pPr>
      <w:r>
        <w:t>Chair, Pennsylvania Rare Disease Advisory Council, Clinical Research Subcommittee, 2019-Current</w:t>
      </w:r>
    </w:p>
    <w:p w14:paraId="66E4EE6A" w14:textId="77777777" w:rsidR="0023435F" w:rsidRDefault="0023435F" w:rsidP="00962AFA">
      <w:pPr>
        <w:ind w:left="360"/>
      </w:pPr>
      <w:r>
        <w:t>Member, Pennsylvania Rare Disease Advisory Council, 2019-Current</w:t>
      </w:r>
    </w:p>
    <w:p w14:paraId="779B5569" w14:textId="77777777" w:rsidR="00962AFA" w:rsidRDefault="00962AFA" w:rsidP="00962AFA">
      <w:pPr>
        <w:ind w:left="360"/>
      </w:pPr>
      <w:r>
        <w:t>Chair, NIH Ad Hoc Review Panel for RFA Center for Identification and Study of Individuals with Atypical Diabetes (3/2018)</w:t>
      </w:r>
    </w:p>
    <w:p w14:paraId="1D28957B" w14:textId="77777777" w:rsidR="00962AFA" w:rsidRDefault="00962AFA" w:rsidP="00962AFA">
      <w:pPr>
        <w:ind w:left="360"/>
      </w:pPr>
      <w:r w:rsidRPr="006B3B07">
        <w:t xml:space="preserve">Advisory Committee on Lead Exposure and the Hazards of Lead Poisoning in Pennsylvania </w:t>
      </w:r>
      <w:r>
        <w:t>(2017-Current)</w:t>
      </w:r>
    </w:p>
    <w:p w14:paraId="38FB5EBC" w14:textId="77777777" w:rsidR="00962AFA" w:rsidRDefault="00962AFA" w:rsidP="00962AFA">
      <w:pPr>
        <w:ind w:left="360"/>
      </w:pPr>
      <w:r>
        <w:t>Pennsylvania Birth Defects Registry Committee (2016-Current)</w:t>
      </w:r>
    </w:p>
    <w:p w14:paraId="1E6E1DFA" w14:textId="77777777" w:rsidR="00962AFA" w:rsidRDefault="00962AFA" w:rsidP="00962AFA">
      <w:pPr>
        <w:ind w:left="360"/>
      </w:pPr>
      <w:r>
        <w:t>Member, Steering Committee, New York, Mid-Atlantic Regional Newborn Screening Consortium (2016- Current)</w:t>
      </w:r>
    </w:p>
    <w:p w14:paraId="0180C4D5" w14:textId="77777777" w:rsidR="00962AFA" w:rsidRDefault="00962AFA" w:rsidP="00962AFA">
      <w:pPr>
        <w:ind w:left="360"/>
      </w:pPr>
      <w:r>
        <w:t>Chair, Newborn Screening Translational Research Network Steering Committee (2016-2018)</w:t>
      </w:r>
    </w:p>
    <w:p w14:paraId="440BDE05" w14:textId="77777777" w:rsidR="0023435F" w:rsidRDefault="0023435F">
      <w:pPr>
        <w:ind w:left="360"/>
      </w:pPr>
      <w:r>
        <w:t>Member, United Mitochondrial Disease Foundation Scientific and Medical Advisory Board, 2015- Current</w:t>
      </w:r>
    </w:p>
    <w:p w14:paraId="165139F7" w14:textId="77777777" w:rsidR="00A06B86" w:rsidRDefault="00A06B86">
      <w:pPr>
        <w:ind w:left="360"/>
      </w:pPr>
      <w:r>
        <w:t xml:space="preserve">Member University of Pittsburgh School of Medicine Tenure Committee (2015- </w:t>
      </w:r>
      <w:r w:rsidR="00C20C72">
        <w:t>2017</w:t>
      </w:r>
      <w:r>
        <w:t>)</w:t>
      </w:r>
    </w:p>
    <w:p w14:paraId="452976FF" w14:textId="77777777" w:rsidR="009E2F78" w:rsidRDefault="009E2F78">
      <w:pPr>
        <w:ind w:left="360"/>
      </w:pPr>
      <w:r>
        <w:t>Director, Center for Rare Disease Therapeutics, Children’s Hospital of Pittsburgh, (201</w:t>
      </w:r>
      <w:r w:rsidR="006A00CE">
        <w:t>5</w:t>
      </w:r>
      <w:r w:rsidR="00A06B86">
        <w:t>-</w:t>
      </w:r>
      <w:r>
        <w:t>Current)</w:t>
      </w:r>
    </w:p>
    <w:p w14:paraId="62C6EC4D" w14:textId="77777777" w:rsidR="00911A85" w:rsidRDefault="00911A85">
      <w:pPr>
        <w:ind w:left="360"/>
      </w:pPr>
      <w:r>
        <w:t xml:space="preserve">Member of the </w:t>
      </w:r>
      <w:r w:rsidR="007D036C">
        <w:t>Precision</w:t>
      </w:r>
      <w:r>
        <w:t xml:space="preserve"> Medicine Steering Committee, University of Pittsburgh School of Medicine (2012-Current)</w:t>
      </w:r>
    </w:p>
    <w:p w14:paraId="046433BF" w14:textId="77777777" w:rsidR="00ED1E7C" w:rsidRDefault="00ED1E7C">
      <w:pPr>
        <w:ind w:left="360"/>
      </w:pPr>
      <w:r>
        <w:t>Chief of Medical Genetics, Children’s Hospital of Pittsburgh, (2004</w:t>
      </w:r>
      <w:r w:rsidR="00A06B86">
        <w:t>-</w:t>
      </w:r>
      <w:r>
        <w:t>Current)</w:t>
      </w:r>
    </w:p>
    <w:p w14:paraId="1321DDD6" w14:textId="77777777" w:rsidR="00ED1E7C" w:rsidRDefault="00ED1E7C">
      <w:pPr>
        <w:ind w:left="360"/>
      </w:pPr>
      <w:r>
        <w:t>Chair, Research Committee, Department of Medical Genetics, Mayo Clinic (1992-1998)</w:t>
      </w:r>
    </w:p>
    <w:p w14:paraId="15481E1B" w14:textId="77777777" w:rsidR="00ED1E7C" w:rsidRDefault="00ED1E7C">
      <w:pPr>
        <w:ind w:left="360"/>
      </w:pPr>
      <w:r>
        <w:t xml:space="preserve">Chair, Department of Medical Genetics Staff Search Committee (1998-2002)       </w:t>
      </w:r>
    </w:p>
    <w:p w14:paraId="0AB7B09A" w14:textId="77777777" w:rsidR="00ED1E7C" w:rsidRDefault="00ED1E7C">
      <w:pPr>
        <w:ind w:left="360"/>
      </w:pPr>
      <w:r>
        <w:t>Member, Rochester Research Committee (1998-1999)</w:t>
      </w:r>
    </w:p>
    <w:p w14:paraId="43FEBFAA" w14:textId="77777777" w:rsidR="00ED1E7C" w:rsidRDefault="00ED1E7C">
      <w:pPr>
        <w:ind w:left="360"/>
      </w:pPr>
      <w:r>
        <w:t>Chair, Interdepartmental Genetics Society, Mayo Clinic (1993-1997)</w:t>
      </w:r>
    </w:p>
    <w:p w14:paraId="1F0BADAF" w14:textId="77777777" w:rsidR="00ED1E7C" w:rsidRDefault="00ED1E7C">
      <w:pPr>
        <w:ind w:left="360"/>
      </w:pPr>
      <w:r>
        <w:t>Educational Director, Biochemical Disease Detection Laboratory, Mayo Clinic (1994-1998)</w:t>
      </w:r>
    </w:p>
    <w:p w14:paraId="1E12CCA5" w14:textId="77777777" w:rsidR="00ED1E7C" w:rsidRDefault="00ED1E7C">
      <w:pPr>
        <w:ind w:left="360"/>
      </w:pPr>
      <w:r>
        <w:t>Member, M.D, Ph.D. Committee (1997-Present)</w:t>
      </w:r>
    </w:p>
    <w:p w14:paraId="5241A703" w14:textId="77777777" w:rsidR="00ED1E7C" w:rsidRDefault="00ED1E7C">
      <w:pPr>
        <w:ind w:left="360"/>
      </w:pPr>
      <w:r>
        <w:t>Member, Institutional Animal Care and Use Committee, Mayo Clinic (1994-1999)</w:t>
      </w:r>
    </w:p>
    <w:p w14:paraId="3BB10C76" w14:textId="77777777" w:rsidR="00ED1E7C" w:rsidRDefault="00ED1E7C">
      <w:pPr>
        <w:ind w:left="360"/>
      </w:pPr>
      <w:r>
        <w:t>Vice-Chair, Institutional Animal Care and Use Committee, Mayo Clinic (1997-1998)</w:t>
      </w:r>
    </w:p>
    <w:p w14:paraId="1237D3B3" w14:textId="77777777" w:rsidR="00ED1E7C" w:rsidRDefault="00ED1E7C">
      <w:pPr>
        <w:ind w:left="360"/>
      </w:pPr>
      <w:r>
        <w:t>Chair, Institutional Animal Care and Use Committee, Mayo Clinic (1998-1999)</w:t>
      </w:r>
    </w:p>
    <w:p w14:paraId="02C142C9" w14:textId="77777777" w:rsidR="00ED1E7C" w:rsidRDefault="00ED1E7C">
      <w:pPr>
        <w:ind w:left="360"/>
      </w:pPr>
      <w:r>
        <w:t>Member, Research Web Task Force (1998-1999)</w:t>
      </w:r>
    </w:p>
    <w:p w14:paraId="4B2BDACE" w14:textId="77777777" w:rsidR="00ED1E7C" w:rsidRDefault="00ED1E7C">
      <w:pPr>
        <w:ind w:left="360"/>
      </w:pPr>
      <w:r>
        <w:t>Member, Molecular Medicine Task Force and Search Committee (1994-1998)</w:t>
      </w:r>
    </w:p>
    <w:p w14:paraId="6C75FD1B" w14:textId="77777777" w:rsidR="00ED1E7C" w:rsidRDefault="00ED1E7C">
      <w:pPr>
        <w:ind w:left="360"/>
      </w:pPr>
      <w:r>
        <w:t>Member, Molecular Medicine Executive Committee (1995-1998)</w:t>
      </w:r>
    </w:p>
    <w:p w14:paraId="057BF7B6" w14:textId="77777777" w:rsidR="00ED1E7C" w:rsidRDefault="00ED1E7C">
      <w:pPr>
        <w:ind w:left="360"/>
      </w:pPr>
      <w:r>
        <w:lastRenderedPageBreak/>
        <w:t>Member, Research Committee, Department of Pediatrics (1994-1996)</w:t>
      </w:r>
    </w:p>
    <w:p w14:paraId="7FDAC12D" w14:textId="77777777" w:rsidR="00ED1E7C" w:rsidRDefault="00ED1E7C">
      <w:pPr>
        <w:ind w:left="360"/>
      </w:pPr>
      <w:r>
        <w:t>Member, Balfour/Kendall Research Award Selection Committee (1994 and 1995)</w:t>
      </w:r>
    </w:p>
    <w:p w14:paraId="0631E72B" w14:textId="77777777" w:rsidR="00ED1E7C" w:rsidRDefault="00ED1E7C">
      <w:pPr>
        <w:ind w:left="360"/>
      </w:pPr>
      <w:r>
        <w:t>Member, Eagles Grant Review Committee (1996)</w:t>
      </w:r>
    </w:p>
    <w:p w14:paraId="437E0E00" w14:textId="77777777" w:rsidR="00ED1E7C" w:rsidRDefault="00ED1E7C">
      <w:pPr>
        <w:ind w:left="360"/>
      </w:pPr>
      <w:r>
        <w:t>Member, Department of Biochemistry and Molecular Biology Graduate Student Qualifying Examination Committee (1994-1997)</w:t>
      </w:r>
    </w:p>
    <w:p w14:paraId="55EBE460" w14:textId="77777777" w:rsidR="00ED1E7C" w:rsidRDefault="00ED1E7C">
      <w:pPr>
        <w:ind w:left="360"/>
      </w:pPr>
      <w:r>
        <w:t>Member, Department of Lab Medicine, Biochemical Genetics Testing Task Force (1995</w:t>
      </w:r>
      <w:r w:rsidR="00962AFA">
        <w:t>-2004</w:t>
      </w:r>
      <w:r>
        <w:t xml:space="preserve">) </w:t>
      </w:r>
    </w:p>
    <w:p w14:paraId="55A51090" w14:textId="77777777" w:rsidR="00ED1E7C" w:rsidRDefault="00ED1E7C">
      <w:pPr>
        <w:ind w:left="360"/>
      </w:pPr>
      <w:r>
        <w:t>Member, Division of Lab Genetics Search and Planning Committee (1998-</w:t>
      </w:r>
      <w:r w:rsidR="00962AFA">
        <w:t>2004</w:t>
      </w:r>
      <w:r>
        <w:t>)</w:t>
      </w:r>
    </w:p>
    <w:p w14:paraId="38794E69" w14:textId="77777777" w:rsidR="00ED1E7C" w:rsidRDefault="00ED1E7C">
      <w:pPr>
        <w:ind w:left="360"/>
      </w:pPr>
      <w:r>
        <w:t>Member, Pediatric Council Task Force of Pediatric Research at Mayo (1997)</w:t>
      </w:r>
    </w:p>
    <w:p w14:paraId="20C1F3C7" w14:textId="77777777" w:rsidR="00ED1E7C" w:rsidRDefault="00ED1E7C">
      <w:pPr>
        <w:ind w:left="360"/>
      </w:pPr>
      <w:r>
        <w:t>Member, Medical Chairs Forum</w:t>
      </w:r>
      <w:r w:rsidR="00962AFA">
        <w:t>, Mayo Clinic</w:t>
      </w:r>
      <w:r>
        <w:t xml:space="preserve"> (2000-</w:t>
      </w:r>
      <w:r w:rsidR="00962AFA">
        <w:t>2004</w:t>
      </w:r>
      <w:r>
        <w:t>)</w:t>
      </w:r>
    </w:p>
    <w:p w14:paraId="4BB1E6C5" w14:textId="77777777" w:rsidR="00ED1E7C" w:rsidRDefault="00ED1E7C">
      <w:pPr>
        <w:pStyle w:val="BodyText"/>
        <w:ind w:left="720" w:hanging="720"/>
        <w:rPr>
          <w:i w:val="0"/>
        </w:rPr>
      </w:pPr>
    </w:p>
    <w:p w14:paraId="02EEE65E" w14:textId="77777777" w:rsidR="00ED1E7C" w:rsidRDefault="00ED1E7C" w:rsidP="00ED1E7C">
      <w:pPr>
        <w:pStyle w:val="BodyText"/>
        <w:numPr>
          <w:ilvl w:val="0"/>
          <w:numId w:val="2"/>
        </w:numPr>
        <w:rPr>
          <w:i w:val="0"/>
        </w:rPr>
      </w:pPr>
      <w:r>
        <w:rPr>
          <w:b/>
          <w:i w:val="0"/>
        </w:rPr>
        <w:t xml:space="preserve">Community Activities.  </w:t>
      </w:r>
      <w:r>
        <w:rPr>
          <w:i w:val="0"/>
        </w:rPr>
        <w:t>Include hospital appointments and consultantships.</w:t>
      </w:r>
    </w:p>
    <w:p w14:paraId="22084C9D" w14:textId="77777777" w:rsidR="00ED1E7C" w:rsidRDefault="00ED1E7C" w:rsidP="00ED1E7C">
      <w:pPr>
        <w:pStyle w:val="BodyText"/>
        <w:ind w:left="720"/>
        <w:rPr>
          <w:i w:val="0"/>
        </w:rPr>
      </w:pPr>
    </w:p>
    <w:p w14:paraId="336FD9D0" w14:textId="77777777" w:rsidR="00A06B76" w:rsidRDefault="00A06B76" w:rsidP="00911A85">
      <w:pPr>
        <w:ind w:left="360"/>
      </w:pPr>
    </w:p>
    <w:p w14:paraId="6503C293" w14:textId="77777777" w:rsidR="00ED1E7C" w:rsidRDefault="00ED1E7C" w:rsidP="00ED1E7C">
      <w:pPr>
        <w:ind w:left="360"/>
      </w:pPr>
      <w:r>
        <w:t>Chair, HRSA Secretary’s Advisory Committee on Heritable Diseases in Childhood, Technology Subcommittee. (2010-</w:t>
      </w:r>
      <w:r w:rsidR="00911A85">
        <w:t>2014</w:t>
      </w:r>
      <w:r>
        <w:t>)</w:t>
      </w:r>
    </w:p>
    <w:p w14:paraId="5C4C5C37" w14:textId="77777777" w:rsidR="00ED1E7C" w:rsidRDefault="00ED1E7C" w:rsidP="00ED1E7C">
      <w:pPr>
        <w:ind w:left="360"/>
      </w:pPr>
      <w:r>
        <w:t>Chair, American College of Medical Genetics Committee on Therapeutics (2010-</w:t>
      </w:r>
      <w:r w:rsidR="00911A85">
        <w:t>2014</w:t>
      </w:r>
      <w:r>
        <w:t>)</w:t>
      </w:r>
    </w:p>
    <w:p w14:paraId="7884EA10" w14:textId="7B7675E2" w:rsidR="00B03B53" w:rsidRDefault="00B03B53" w:rsidP="00ED1E7C">
      <w:pPr>
        <w:ind w:left="360"/>
      </w:pPr>
      <w:r>
        <w:t>Member Advisory Board Rare Disease Forum (2018-Current)</w:t>
      </w:r>
    </w:p>
    <w:p w14:paraId="0CB38E63" w14:textId="1D9807B6" w:rsidR="00B03B53" w:rsidRDefault="00B03B53" w:rsidP="00ED1E7C">
      <w:pPr>
        <w:ind w:left="360"/>
      </w:pPr>
      <w:r>
        <w:t>Member, Pennsylvania Rare Disease Advisory Council (2018-Current)</w:t>
      </w:r>
    </w:p>
    <w:p w14:paraId="3354790F" w14:textId="4B869E5C" w:rsidR="00CC5277" w:rsidRDefault="00CC5277" w:rsidP="00ED1E7C">
      <w:pPr>
        <w:ind w:left="360"/>
      </w:pPr>
      <w:r>
        <w:t>Member, Pennsylvania</w:t>
      </w:r>
      <w:r w:rsidR="00DB18F8">
        <w:t xml:space="preserve"> State Birth Defects Surveillance Advisory Board (20</w:t>
      </w:r>
      <w:r w:rsidR="009C4E58">
        <w:t>17-</w:t>
      </w:r>
      <w:r w:rsidR="00B03B53">
        <w:t>C</w:t>
      </w:r>
      <w:r w:rsidR="009C4E58">
        <w:t>urrent)</w:t>
      </w:r>
    </w:p>
    <w:p w14:paraId="380C6A79" w14:textId="7C0FD620" w:rsidR="009C4E58" w:rsidRDefault="009C4E58" w:rsidP="00ED1E7C">
      <w:pPr>
        <w:ind w:left="360"/>
      </w:pPr>
      <w:r>
        <w:t>Member, Pennsylvania State Birth Defects Lead</w:t>
      </w:r>
      <w:r w:rsidR="004239E0">
        <w:t xml:space="preserve"> Advisory Board (2016-2019)</w:t>
      </w:r>
    </w:p>
    <w:p w14:paraId="787A8983" w14:textId="6D9C3E19" w:rsidR="00ED1E7C" w:rsidRDefault="00ED1E7C" w:rsidP="00ED1E7C">
      <w:pPr>
        <w:ind w:left="360"/>
      </w:pPr>
      <w:r>
        <w:t>Member, HRSA Secretary’s Advisory Committee on Heritable Diseases in Childhood (2008-</w:t>
      </w:r>
      <w:r w:rsidR="00911A85">
        <w:t>2014</w:t>
      </w:r>
      <w:r>
        <w:t>)</w:t>
      </w:r>
    </w:p>
    <w:p w14:paraId="42F6B678" w14:textId="0E690E72" w:rsidR="00CC5277" w:rsidRDefault="00CC5277" w:rsidP="00CC5277">
      <w:pPr>
        <w:ind w:left="360"/>
        <w:outlineLvl w:val="0"/>
      </w:pPr>
      <w:r>
        <w:t>Chair, Pennsylvania State Newborn Screening Advisory Committee (2010-2019)</w:t>
      </w:r>
    </w:p>
    <w:p w14:paraId="0FFA5723" w14:textId="7CA750D7" w:rsidR="00ED1E7C" w:rsidRDefault="00CC5277" w:rsidP="00ED1E7C">
      <w:pPr>
        <w:ind w:left="360"/>
        <w:outlineLvl w:val="0"/>
      </w:pPr>
      <w:r>
        <w:t>Member</w:t>
      </w:r>
      <w:r w:rsidR="00ED1E7C">
        <w:t>, Pennsylvania State Newborn Screening Advisory Committee (2006-Current)</w:t>
      </w:r>
    </w:p>
    <w:p w14:paraId="11ED869A" w14:textId="77777777" w:rsidR="00ED1E7C" w:rsidRDefault="00ED1E7C">
      <w:pPr>
        <w:ind w:left="360"/>
      </w:pPr>
      <w:r>
        <w:t>Member, State of Minnesota Newborn Screening Ad Hoc Advisory Committee (1994-2004)</w:t>
      </w:r>
    </w:p>
    <w:p w14:paraId="60516DDA" w14:textId="77777777" w:rsidR="00ED1E7C" w:rsidRDefault="00ED1E7C">
      <w:pPr>
        <w:ind w:left="360"/>
      </w:pPr>
      <w:r>
        <w:t>Medical advisor, Organic Acidemia Family Foundation (1991-Current)</w:t>
      </w:r>
    </w:p>
    <w:p w14:paraId="2EF02EF8" w14:textId="77777777" w:rsidR="00ED1E7C" w:rsidRDefault="00ED1E7C">
      <w:pPr>
        <w:ind w:left="360"/>
      </w:pPr>
      <w:r>
        <w:t>Medical advisor, Fatty Acid Oxidation Family Support Group (1991-Current)</w:t>
      </w:r>
    </w:p>
    <w:p w14:paraId="4F46B3B7" w14:textId="77777777" w:rsidR="00ED1E7C" w:rsidRDefault="00ED1E7C">
      <w:pPr>
        <w:ind w:left="360"/>
      </w:pPr>
      <w:r>
        <w:t>Medical advisor, Saving Lives through Screening Foundation (2004-Current)</w:t>
      </w:r>
    </w:p>
    <w:p w14:paraId="6669423A" w14:textId="77777777" w:rsidR="00ED1E7C" w:rsidRDefault="00ED1E7C">
      <w:pPr>
        <w:ind w:left="360"/>
      </w:pPr>
      <w:r>
        <w:t>Musician, St. Joseph Church Contemporary Music Group (2004-Current)</w:t>
      </w:r>
    </w:p>
    <w:p w14:paraId="6F1EA799" w14:textId="66C2ECC4" w:rsidR="00ED1E7C" w:rsidRDefault="00E25228">
      <w:pPr>
        <w:ind w:left="360"/>
      </w:pPr>
      <w:r>
        <w:t xml:space="preserve">Assistant </w:t>
      </w:r>
      <w:r w:rsidR="00ED1E7C">
        <w:t>Scoutmaster, Boy Scouts of America (1996-</w:t>
      </w:r>
      <w:r w:rsidR="007D036C">
        <w:t>2012</w:t>
      </w:r>
      <w:r w:rsidR="00ED1E7C">
        <w:t>)</w:t>
      </w:r>
    </w:p>
    <w:p w14:paraId="06109471" w14:textId="77777777" w:rsidR="00ED1E7C" w:rsidRDefault="00ED1E7C">
      <w:pPr>
        <w:ind w:left="360"/>
      </w:pPr>
      <w:r>
        <w:t>Member, Rochester Catholic Schools Council (2002-2004)</w:t>
      </w:r>
    </w:p>
    <w:p w14:paraId="451B7044" w14:textId="77777777" w:rsidR="00ED1E7C" w:rsidRDefault="00ED1E7C">
      <w:pPr>
        <w:ind w:left="360"/>
      </w:pPr>
      <w:r>
        <w:t>Member, St. John the Evangelist Catholic Church Pastoral Council (2000-2004)</w:t>
      </w:r>
    </w:p>
    <w:p w14:paraId="48AEC9E7" w14:textId="77777777" w:rsidR="0023435F" w:rsidRDefault="0023435F">
      <w:pPr>
        <w:ind w:left="360"/>
      </w:pPr>
      <w:r>
        <w:t>Co-director, St. Joseph Parish, contemporary Choir (2004-current)</w:t>
      </w:r>
    </w:p>
    <w:p w14:paraId="74847DA7" w14:textId="25B9AF35" w:rsidR="0023435F" w:rsidRDefault="0023435F">
      <w:pPr>
        <w:ind w:left="360"/>
      </w:pPr>
      <w:r>
        <w:t>Boy Scouts of America Troop 380 Scoutmaster (20</w:t>
      </w:r>
      <w:r w:rsidR="00CE3676">
        <w:t>12</w:t>
      </w:r>
      <w:r>
        <w:t>-2016)</w:t>
      </w:r>
    </w:p>
    <w:p w14:paraId="19D56E99" w14:textId="77777777" w:rsidR="001C1D3A" w:rsidRDefault="001C1D3A">
      <w:pPr>
        <w:ind w:left="360"/>
      </w:pPr>
      <w:r>
        <w:t>Boy Scouts of America, Japeechen District Chair (2019- Current)</w:t>
      </w:r>
    </w:p>
    <w:p w14:paraId="2C00B209" w14:textId="77777777" w:rsidR="0023435F" w:rsidRDefault="0023435F">
      <w:pPr>
        <w:ind w:left="360"/>
      </w:pPr>
      <w:r>
        <w:t>Boy Scouts of America, Laurel Highlands Council, Leadership Board (2019-current)</w:t>
      </w:r>
    </w:p>
    <w:p w14:paraId="31BABD91" w14:textId="77777777" w:rsidR="00ED1E7C" w:rsidRDefault="00ED1E7C">
      <w:pPr>
        <w:ind w:left="360"/>
      </w:pPr>
    </w:p>
    <w:p w14:paraId="6407234A" w14:textId="77777777" w:rsidR="00ED1E7C" w:rsidRDefault="00ED1E7C">
      <w:pPr>
        <w:pStyle w:val="BodyText"/>
        <w:rPr>
          <w:b/>
          <w:i w:val="0"/>
        </w:rPr>
      </w:pPr>
    </w:p>
    <w:p w14:paraId="00E1AFE5" w14:textId="77777777" w:rsidR="00ED1E7C" w:rsidRDefault="00ED1E7C">
      <w:r>
        <w:t>3.</w:t>
      </w:r>
      <w:r>
        <w:tab/>
      </w:r>
      <w:r>
        <w:rPr>
          <w:b/>
        </w:rPr>
        <w:t>Continuing Medical Education (CME) activities.</w:t>
      </w:r>
    </w:p>
    <w:p w14:paraId="6D2587C8" w14:textId="77777777" w:rsidR="00ED1E7C" w:rsidRDefault="00ED1E7C">
      <w:pPr>
        <w:ind w:left="360"/>
      </w:pPr>
    </w:p>
    <w:p w14:paraId="53D6E836" w14:textId="77777777" w:rsidR="00ED1E7C" w:rsidRDefault="00ED1E7C" w:rsidP="003107B8">
      <w:pPr>
        <w:pStyle w:val="BodyTextIndent3"/>
      </w:pPr>
      <w:r>
        <w:t>Regular presenter for Children’s Hospital of Pittsburgh outreach CME program</w:t>
      </w:r>
      <w:r w:rsidR="00517C5C">
        <w:t>s</w:t>
      </w:r>
    </w:p>
    <w:p w14:paraId="76973BDA" w14:textId="77777777" w:rsidR="003107B8" w:rsidRDefault="00121864" w:rsidP="003107B8">
      <w:pPr>
        <w:widowControl w:val="0"/>
        <w:autoSpaceDE w:val="0"/>
        <w:autoSpaceDN w:val="0"/>
        <w:adjustRightInd w:val="0"/>
        <w:ind w:firstLine="360"/>
        <w:rPr>
          <w:bCs/>
        </w:rPr>
      </w:pPr>
      <w:r>
        <w:t xml:space="preserve">Course Director, </w:t>
      </w:r>
      <w:r w:rsidRPr="00121864">
        <w:t>Challenging the Paradigms: Liver Transplantation for Metabolic Disease</w:t>
      </w:r>
      <w:r>
        <w:t xml:space="preserve">, </w:t>
      </w:r>
      <w:r w:rsidRPr="00121864">
        <w:rPr>
          <w:bCs/>
        </w:rPr>
        <w:t>May 4-5, 2012</w:t>
      </w:r>
      <w:r>
        <w:rPr>
          <w:bCs/>
        </w:rPr>
        <w:t>,</w:t>
      </w:r>
      <w:r w:rsidR="003107B8">
        <w:rPr>
          <w:bCs/>
        </w:rPr>
        <w:t> Pittsburgh, PA.</w:t>
      </w:r>
    </w:p>
    <w:p w14:paraId="22E00B0A" w14:textId="5B6382D5" w:rsidR="003107B8" w:rsidRDefault="003107B8" w:rsidP="003107B8">
      <w:pPr>
        <w:widowControl w:val="0"/>
        <w:autoSpaceDE w:val="0"/>
        <w:autoSpaceDN w:val="0"/>
        <w:adjustRightInd w:val="0"/>
        <w:ind w:firstLine="360"/>
        <w:rPr>
          <w:bCs/>
        </w:rPr>
      </w:pPr>
      <w:r>
        <w:rPr>
          <w:bCs/>
        </w:rPr>
        <w:t>Ma</w:t>
      </w:r>
      <w:r w:rsidR="00A06B86">
        <w:rPr>
          <w:bCs/>
        </w:rPr>
        <w:t>n</w:t>
      </w:r>
      <w:r>
        <w:rPr>
          <w:bCs/>
        </w:rPr>
        <w:t>y others!</w:t>
      </w:r>
    </w:p>
    <w:p w14:paraId="139F1566" w14:textId="3F86019F" w:rsidR="0093656A" w:rsidRDefault="0093656A" w:rsidP="003107B8">
      <w:pPr>
        <w:widowControl w:val="0"/>
        <w:autoSpaceDE w:val="0"/>
        <w:autoSpaceDN w:val="0"/>
        <w:adjustRightInd w:val="0"/>
        <w:ind w:firstLine="360"/>
        <w:rPr>
          <w:bCs/>
        </w:rPr>
      </w:pPr>
      <w:r>
        <w:rPr>
          <w:bCs/>
        </w:rPr>
        <w:t xml:space="preserve">Medscape </w:t>
      </w:r>
      <w:r w:rsidR="0087246D">
        <w:rPr>
          <w:bCs/>
        </w:rPr>
        <w:t>2020. MMA and PA, Is liver transplant always the best t</w:t>
      </w:r>
      <w:r w:rsidR="00290D7C">
        <w:rPr>
          <w:bCs/>
        </w:rPr>
        <w:t xml:space="preserve">reatment option. </w:t>
      </w:r>
    </w:p>
    <w:p w14:paraId="12F9074F" w14:textId="63BEA709" w:rsidR="00290D7C" w:rsidRDefault="00290D7C" w:rsidP="003107B8">
      <w:pPr>
        <w:widowControl w:val="0"/>
        <w:autoSpaceDE w:val="0"/>
        <w:autoSpaceDN w:val="0"/>
        <w:adjustRightInd w:val="0"/>
        <w:ind w:firstLine="360"/>
        <w:rPr>
          <w:bCs/>
        </w:rPr>
      </w:pPr>
      <w:r>
        <w:rPr>
          <w:bCs/>
        </w:rPr>
        <w:t>Medscape 2020. Long chain fatty acid oxidation disorders</w:t>
      </w:r>
    </w:p>
    <w:p w14:paraId="241AF364" w14:textId="7651BC57" w:rsidR="00BD0DEF" w:rsidRDefault="00A27A51" w:rsidP="003107B8">
      <w:pPr>
        <w:widowControl w:val="0"/>
        <w:autoSpaceDE w:val="0"/>
        <w:autoSpaceDN w:val="0"/>
        <w:adjustRightInd w:val="0"/>
        <w:ind w:firstLine="360"/>
        <w:rPr>
          <w:bCs/>
        </w:rPr>
      </w:pPr>
      <w:r>
        <w:rPr>
          <w:bCs/>
        </w:rPr>
        <w:t xml:space="preserve">Touch IME. Long chain fatty acid oxidation disorders: pathophysiology, </w:t>
      </w:r>
      <w:proofErr w:type="gramStart"/>
      <w:r>
        <w:rPr>
          <w:bCs/>
        </w:rPr>
        <w:t>diagnosis</w:t>
      </w:r>
      <w:proofErr w:type="gramEnd"/>
      <w:r>
        <w:rPr>
          <w:bCs/>
        </w:rPr>
        <w:t xml:space="preserve"> and management</w:t>
      </w:r>
    </w:p>
    <w:p w14:paraId="38B34673" w14:textId="77079C1E" w:rsidR="00A27A51" w:rsidRDefault="0069204F" w:rsidP="003107B8">
      <w:pPr>
        <w:widowControl w:val="0"/>
        <w:autoSpaceDE w:val="0"/>
        <w:autoSpaceDN w:val="0"/>
        <w:adjustRightInd w:val="0"/>
        <w:ind w:firstLine="360"/>
        <w:rPr>
          <w:bCs/>
        </w:rPr>
      </w:pPr>
      <w:proofErr w:type="spellStart"/>
      <w:r>
        <w:rPr>
          <w:bCs/>
        </w:rPr>
        <w:t>Rockpoint</w:t>
      </w:r>
      <w:proofErr w:type="spellEnd"/>
      <w:r>
        <w:rPr>
          <w:bCs/>
        </w:rPr>
        <w:t xml:space="preserve"> CME</w:t>
      </w:r>
      <w:r w:rsidR="003604CC">
        <w:rPr>
          <w:bCs/>
        </w:rPr>
        <w:t>. Breaking down long chain fatty acid oxidation disorder treatment. Review of current care and the latest advances</w:t>
      </w:r>
    </w:p>
    <w:p w14:paraId="79FD1658" w14:textId="4F5225EC" w:rsidR="00240675" w:rsidRDefault="00240675" w:rsidP="003107B8">
      <w:pPr>
        <w:widowControl w:val="0"/>
        <w:autoSpaceDE w:val="0"/>
        <w:autoSpaceDN w:val="0"/>
        <w:adjustRightInd w:val="0"/>
        <w:ind w:firstLine="360"/>
        <w:rPr>
          <w:bCs/>
        </w:rPr>
      </w:pPr>
      <w:r>
        <w:rPr>
          <w:bCs/>
        </w:rPr>
        <w:t>Total CME. 2020. Long chain fatty acid oxidation disorders</w:t>
      </w:r>
    </w:p>
    <w:p w14:paraId="1D85A8BA" w14:textId="2648D355" w:rsidR="00240675" w:rsidRPr="003107B8" w:rsidRDefault="00920BEE" w:rsidP="003107B8">
      <w:pPr>
        <w:widowControl w:val="0"/>
        <w:autoSpaceDE w:val="0"/>
        <w:autoSpaceDN w:val="0"/>
        <w:adjustRightInd w:val="0"/>
        <w:ind w:firstLine="360"/>
        <w:rPr>
          <w:bCs/>
        </w:rPr>
      </w:pPr>
      <w:r>
        <w:rPr>
          <w:bCs/>
        </w:rPr>
        <w:t xml:space="preserve">TEDx </w:t>
      </w:r>
      <w:proofErr w:type="gramStart"/>
      <w:r>
        <w:rPr>
          <w:bCs/>
        </w:rPr>
        <w:t>Talk:</w:t>
      </w:r>
      <w:r w:rsidR="008E192D">
        <w:rPr>
          <w:bCs/>
        </w:rPr>
        <w:t>.</w:t>
      </w:r>
      <w:proofErr w:type="gramEnd"/>
      <w:r w:rsidR="008E192D">
        <w:rPr>
          <w:bCs/>
        </w:rPr>
        <w:t xml:space="preserve"> 2/2017. A matter of balance: changing the rules </w:t>
      </w:r>
      <w:r w:rsidR="006231CA">
        <w:rPr>
          <w:bCs/>
        </w:rPr>
        <w:t>in depression treatment</w:t>
      </w:r>
    </w:p>
    <w:sectPr w:rsidR="00240675" w:rsidRPr="003107B8" w:rsidSect="007B3E41">
      <w:headerReference w:type="even" r:id="rId9"/>
      <w:headerReference w:type="default" r:id="rId10"/>
      <w:footerReference w:type="even" r:id="rId11"/>
      <w:footerReference w:type="default" r:id="rId12"/>
      <w:headerReference w:type="first" r:id="rId13"/>
      <w:pgSz w:w="12240" w:h="15840" w:code="1"/>
      <w:pgMar w:top="720" w:right="576"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1DE3" w14:textId="77777777" w:rsidR="000924D8" w:rsidRDefault="000924D8">
      <w:r>
        <w:separator/>
      </w:r>
    </w:p>
  </w:endnote>
  <w:endnote w:type="continuationSeparator" w:id="0">
    <w:p w14:paraId="33DABF60" w14:textId="77777777" w:rsidR="000924D8" w:rsidRDefault="0009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924F" w14:textId="77777777" w:rsidR="00FC094A" w:rsidRDefault="00FC0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09D2BD" w14:textId="77777777" w:rsidR="00FC094A" w:rsidRDefault="00FC0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7FFC" w14:textId="77777777" w:rsidR="00FC094A" w:rsidRDefault="00FC09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2923C1A9" w14:textId="77777777" w:rsidR="00FC094A" w:rsidRDefault="00FC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FCF7" w14:textId="77777777" w:rsidR="000924D8" w:rsidRDefault="000924D8">
      <w:r>
        <w:separator/>
      </w:r>
    </w:p>
  </w:footnote>
  <w:footnote w:type="continuationSeparator" w:id="0">
    <w:p w14:paraId="7FF4FF06" w14:textId="77777777" w:rsidR="000924D8" w:rsidRDefault="0009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A67B" w14:textId="77777777" w:rsidR="00FC094A" w:rsidRDefault="00FC094A" w:rsidP="00B53387">
    <w:pPr>
      <w:pStyle w:val="Header"/>
      <w:numPr>
        <w:ilvl w:val="0"/>
        <w:numId w:val="7"/>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83D" w14:textId="77777777" w:rsidR="00FC094A" w:rsidRDefault="00FC094A">
    <w:pPr>
      <w:pStyle w:val="Header"/>
      <w:ind w:left="0" w:firstLine="0"/>
      <w:jc w:val="right"/>
      <w:rPr>
        <w:rFonts w:ascii="Times" w:hAnsi="Times"/>
        <w:i/>
        <w:sz w:val="20"/>
      </w:rPr>
    </w:pPr>
    <w:r>
      <w:rPr>
        <w:rFonts w:ascii="Times" w:hAnsi="Times"/>
        <w:i/>
        <w:sz w:val="20"/>
      </w:rPr>
      <w:t>J. Vockley, M.D., Ph.D.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B9BF" w14:textId="77777777" w:rsidR="00FC094A" w:rsidRDefault="00FC094A" w:rsidP="00962AFA">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F0409"/>
    <w:lvl w:ilvl="0">
      <w:start w:val="4"/>
      <w:numFmt w:val="decimal"/>
      <w:lvlText w:val="%1."/>
      <w:lvlJc w:val="left"/>
      <w:pPr>
        <w:tabs>
          <w:tab w:val="num" w:pos="360"/>
        </w:tabs>
        <w:ind w:left="360" w:hanging="360"/>
      </w:pPr>
      <w:rPr>
        <w:rFonts w:hint="default"/>
      </w:rPr>
    </w:lvl>
  </w:abstractNum>
  <w:abstractNum w:abstractNumId="1" w15:restartNumberingAfterBreak="0">
    <w:nsid w:val="00000005"/>
    <w:multiLevelType w:val="singleLevel"/>
    <w:tmpl w:val="000F0409"/>
    <w:lvl w:ilvl="0">
      <w:start w:val="8"/>
      <w:numFmt w:val="decimal"/>
      <w:lvlText w:val="%1."/>
      <w:lvlJc w:val="left"/>
      <w:pPr>
        <w:tabs>
          <w:tab w:val="num" w:pos="360"/>
        </w:tabs>
        <w:ind w:left="360" w:hanging="360"/>
      </w:pPr>
      <w:rPr>
        <w:rFonts w:hint="default"/>
      </w:rPr>
    </w:lvl>
  </w:abstractNum>
  <w:abstractNum w:abstractNumId="2" w15:restartNumberingAfterBreak="0">
    <w:nsid w:val="00000007"/>
    <w:multiLevelType w:val="singleLevel"/>
    <w:tmpl w:val="000F0409"/>
    <w:lvl w:ilvl="0">
      <w:start w:val="5"/>
      <w:numFmt w:val="decimal"/>
      <w:lvlText w:val="%1."/>
      <w:lvlJc w:val="left"/>
      <w:pPr>
        <w:tabs>
          <w:tab w:val="num" w:pos="360"/>
        </w:tabs>
        <w:ind w:left="360" w:hanging="360"/>
      </w:pPr>
      <w:rPr>
        <w:rFonts w:hint="default"/>
      </w:rPr>
    </w:lvl>
  </w:abstractNum>
  <w:abstractNum w:abstractNumId="3" w15:restartNumberingAfterBreak="0">
    <w:nsid w:val="0CE25CAA"/>
    <w:multiLevelType w:val="singleLevel"/>
    <w:tmpl w:val="801E5F6E"/>
    <w:lvl w:ilvl="0">
      <w:start w:val="1"/>
      <w:numFmt w:val="decimal"/>
      <w:lvlText w:val="%1."/>
      <w:lvlJc w:val="left"/>
      <w:pPr>
        <w:tabs>
          <w:tab w:val="num" w:pos="720"/>
        </w:tabs>
        <w:ind w:left="720" w:hanging="720"/>
      </w:pPr>
      <w:rPr>
        <w:rFonts w:hint="default"/>
      </w:rPr>
    </w:lvl>
  </w:abstractNum>
  <w:abstractNum w:abstractNumId="4" w15:restartNumberingAfterBreak="0">
    <w:nsid w:val="0F9E4425"/>
    <w:multiLevelType w:val="hybridMultilevel"/>
    <w:tmpl w:val="18689220"/>
    <w:lvl w:ilvl="0" w:tplc="ED2C494E">
      <w:start w:val="328"/>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3E09"/>
    <w:multiLevelType w:val="hybridMultilevel"/>
    <w:tmpl w:val="27A65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83A75"/>
    <w:multiLevelType w:val="hybridMultilevel"/>
    <w:tmpl w:val="7FB85E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0F1992"/>
    <w:multiLevelType w:val="hybridMultilevel"/>
    <w:tmpl w:val="BB6E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6690F"/>
    <w:multiLevelType w:val="hybridMultilevel"/>
    <w:tmpl w:val="40464A20"/>
    <w:lvl w:ilvl="0" w:tplc="52CCDACC">
      <w:start w:val="30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6A0777D"/>
    <w:multiLevelType w:val="singleLevel"/>
    <w:tmpl w:val="9D5EAC00"/>
    <w:lvl w:ilvl="0">
      <w:start w:val="1"/>
      <w:numFmt w:val="none"/>
      <w:lvlText w:val=""/>
      <w:legacy w:legacy="1" w:legacySpace="0" w:legacyIndent="360"/>
      <w:lvlJc w:val="left"/>
      <w:pPr>
        <w:ind w:left="360" w:hanging="360"/>
      </w:pPr>
      <w:rPr>
        <w:rFonts w:ascii="Courier" w:hAnsi="Courier" w:hint="default"/>
      </w:rPr>
    </w:lvl>
  </w:abstractNum>
  <w:abstractNum w:abstractNumId="10" w15:restartNumberingAfterBreak="0">
    <w:nsid w:val="5F451A3B"/>
    <w:multiLevelType w:val="singleLevel"/>
    <w:tmpl w:val="0A386996"/>
    <w:lvl w:ilvl="0">
      <w:start w:val="1"/>
      <w:numFmt w:val="decimal"/>
      <w:lvlText w:val="%1."/>
      <w:lvlJc w:val="left"/>
      <w:pPr>
        <w:tabs>
          <w:tab w:val="num" w:pos="720"/>
        </w:tabs>
        <w:ind w:left="720" w:hanging="720"/>
      </w:pPr>
      <w:rPr>
        <w:rFonts w:hint="default"/>
      </w:rPr>
    </w:lvl>
  </w:abstractNum>
  <w:abstractNum w:abstractNumId="11" w15:restartNumberingAfterBreak="0">
    <w:nsid w:val="74EC4D6E"/>
    <w:multiLevelType w:val="hybridMultilevel"/>
    <w:tmpl w:val="43D6B69E"/>
    <w:lvl w:ilvl="0" w:tplc="0F9AEBF2">
      <w:start w:val="2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603939">
    <w:abstractNumId w:val="10"/>
  </w:num>
  <w:num w:numId="2" w16cid:durableId="590505242">
    <w:abstractNumId w:val="3"/>
  </w:num>
  <w:num w:numId="3" w16cid:durableId="1207336502">
    <w:abstractNumId w:val="1"/>
  </w:num>
  <w:num w:numId="4" w16cid:durableId="632515727">
    <w:abstractNumId w:val="2"/>
  </w:num>
  <w:num w:numId="5" w16cid:durableId="210852459">
    <w:abstractNumId w:val="0"/>
  </w:num>
  <w:num w:numId="6" w16cid:durableId="456216387">
    <w:abstractNumId w:val="6"/>
  </w:num>
  <w:num w:numId="7" w16cid:durableId="1571962153">
    <w:abstractNumId w:val="9"/>
  </w:num>
  <w:num w:numId="8" w16cid:durableId="2041936463">
    <w:abstractNumId w:val="5"/>
  </w:num>
  <w:num w:numId="9" w16cid:durableId="765426310">
    <w:abstractNumId w:val="7"/>
  </w:num>
  <w:num w:numId="10" w16cid:durableId="489490566">
    <w:abstractNumId w:val="11"/>
  </w:num>
  <w:num w:numId="11" w16cid:durableId="1680624259">
    <w:abstractNumId w:val="8"/>
  </w:num>
  <w:num w:numId="12" w16cid:durableId="161744363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E6"/>
    <w:rsid w:val="00000D82"/>
    <w:rsid w:val="00023CF8"/>
    <w:rsid w:val="000251C2"/>
    <w:rsid w:val="000318B8"/>
    <w:rsid w:val="00032B70"/>
    <w:rsid w:val="00056045"/>
    <w:rsid w:val="00063BF8"/>
    <w:rsid w:val="00067706"/>
    <w:rsid w:val="00073C03"/>
    <w:rsid w:val="00080649"/>
    <w:rsid w:val="00092041"/>
    <w:rsid w:val="000924D8"/>
    <w:rsid w:val="000947CC"/>
    <w:rsid w:val="0009635A"/>
    <w:rsid w:val="000A3243"/>
    <w:rsid w:val="000A3408"/>
    <w:rsid w:val="000A6758"/>
    <w:rsid w:val="000A78CE"/>
    <w:rsid w:val="000B6898"/>
    <w:rsid w:val="000B72C6"/>
    <w:rsid w:val="000D6CD0"/>
    <w:rsid w:val="000E3ADF"/>
    <w:rsid w:val="000E6D71"/>
    <w:rsid w:val="000E737F"/>
    <w:rsid w:val="000F3A1C"/>
    <w:rsid w:val="00101CDE"/>
    <w:rsid w:val="001035F3"/>
    <w:rsid w:val="00121864"/>
    <w:rsid w:val="00122FBF"/>
    <w:rsid w:val="00125AA8"/>
    <w:rsid w:val="00136464"/>
    <w:rsid w:val="00136F25"/>
    <w:rsid w:val="00144991"/>
    <w:rsid w:val="00145751"/>
    <w:rsid w:val="001475B8"/>
    <w:rsid w:val="00155D21"/>
    <w:rsid w:val="00156E67"/>
    <w:rsid w:val="00166298"/>
    <w:rsid w:val="00174896"/>
    <w:rsid w:val="0017580E"/>
    <w:rsid w:val="00176169"/>
    <w:rsid w:val="00181147"/>
    <w:rsid w:val="00183266"/>
    <w:rsid w:val="0019420C"/>
    <w:rsid w:val="001A435E"/>
    <w:rsid w:val="001A6D37"/>
    <w:rsid w:val="001B556E"/>
    <w:rsid w:val="001C1D3A"/>
    <w:rsid w:val="001C699F"/>
    <w:rsid w:val="001D026C"/>
    <w:rsid w:val="001D2EB2"/>
    <w:rsid w:val="001D566C"/>
    <w:rsid w:val="001E3FAA"/>
    <w:rsid w:val="001E5176"/>
    <w:rsid w:val="001F0E74"/>
    <w:rsid w:val="001F1918"/>
    <w:rsid w:val="001F776D"/>
    <w:rsid w:val="0020364B"/>
    <w:rsid w:val="00207036"/>
    <w:rsid w:val="00207DCE"/>
    <w:rsid w:val="00211406"/>
    <w:rsid w:val="00212009"/>
    <w:rsid w:val="00212333"/>
    <w:rsid w:val="00220038"/>
    <w:rsid w:val="00220FC1"/>
    <w:rsid w:val="00221807"/>
    <w:rsid w:val="00227B10"/>
    <w:rsid w:val="00227C61"/>
    <w:rsid w:val="0023435F"/>
    <w:rsid w:val="002376AF"/>
    <w:rsid w:val="00240675"/>
    <w:rsid w:val="00253CAD"/>
    <w:rsid w:val="00260933"/>
    <w:rsid w:val="00264193"/>
    <w:rsid w:val="0027627A"/>
    <w:rsid w:val="00276341"/>
    <w:rsid w:val="00280132"/>
    <w:rsid w:val="00280EB8"/>
    <w:rsid w:val="002863FF"/>
    <w:rsid w:val="00290D7C"/>
    <w:rsid w:val="002A06E9"/>
    <w:rsid w:val="002A77FD"/>
    <w:rsid w:val="002B0339"/>
    <w:rsid w:val="002B197B"/>
    <w:rsid w:val="002B2D55"/>
    <w:rsid w:val="002B4871"/>
    <w:rsid w:val="002B574F"/>
    <w:rsid w:val="002B60CA"/>
    <w:rsid w:val="002C2994"/>
    <w:rsid w:val="002C5753"/>
    <w:rsid w:val="002D1D71"/>
    <w:rsid w:val="002D20B5"/>
    <w:rsid w:val="002D320B"/>
    <w:rsid w:val="002E4FB4"/>
    <w:rsid w:val="002F18D4"/>
    <w:rsid w:val="002F2171"/>
    <w:rsid w:val="002F4B61"/>
    <w:rsid w:val="002F4F59"/>
    <w:rsid w:val="003107B8"/>
    <w:rsid w:val="003143E1"/>
    <w:rsid w:val="00321106"/>
    <w:rsid w:val="003433CC"/>
    <w:rsid w:val="0035161D"/>
    <w:rsid w:val="00357DE6"/>
    <w:rsid w:val="003604CC"/>
    <w:rsid w:val="00361215"/>
    <w:rsid w:val="00363C61"/>
    <w:rsid w:val="00373C03"/>
    <w:rsid w:val="00384029"/>
    <w:rsid w:val="003A138B"/>
    <w:rsid w:val="003A33DB"/>
    <w:rsid w:val="003A3EEA"/>
    <w:rsid w:val="003A7A6F"/>
    <w:rsid w:val="003B45E4"/>
    <w:rsid w:val="003B54ED"/>
    <w:rsid w:val="003B6CE6"/>
    <w:rsid w:val="003C4914"/>
    <w:rsid w:val="003C6097"/>
    <w:rsid w:val="003D05C3"/>
    <w:rsid w:val="003D2D7A"/>
    <w:rsid w:val="003D76C9"/>
    <w:rsid w:val="003E0A4E"/>
    <w:rsid w:val="003E61C0"/>
    <w:rsid w:val="003E649F"/>
    <w:rsid w:val="003E757E"/>
    <w:rsid w:val="003F418A"/>
    <w:rsid w:val="00401D81"/>
    <w:rsid w:val="00405AAB"/>
    <w:rsid w:val="00416A55"/>
    <w:rsid w:val="004239E0"/>
    <w:rsid w:val="00427376"/>
    <w:rsid w:val="004321BB"/>
    <w:rsid w:val="004364F1"/>
    <w:rsid w:val="00454AD0"/>
    <w:rsid w:val="00460727"/>
    <w:rsid w:val="00464AE1"/>
    <w:rsid w:val="004A3FB2"/>
    <w:rsid w:val="004A5C5C"/>
    <w:rsid w:val="004B0A91"/>
    <w:rsid w:val="004B28DF"/>
    <w:rsid w:val="004D051A"/>
    <w:rsid w:val="004D12B7"/>
    <w:rsid w:val="004D1762"/>
    <w:rsid w:val="004D55C8"/>
    <w:rsid w:val="004D6327"/>
    <w:rsid w:val="004D7E03"/>
    <w:rsid w:val="004E3FD8"/>
    <w:rsid w:val="004E5062"/>
    <w:rsid w:val="004F1617"/>
    <w:rsid w:val="004F7D5B"/>
    <w:rsid w:val="005037D0"/>
    <w:rsid w:val="00504AB2"/>
    <w:rsid w:val="00510A86"/>
    <w:rsid w:val="00517C5C"/>
    <w:rsid w:val="0052135A"/>
    <w:rsid w:val="00527B72"/>
    <w:rsid w:val="00527BB5"/>
    <w:rsid w:val="00534B50"/>
    <w:rsid w:val="0053609C"/>
    <w:rsid w:val="00551A69"/>
    <w:rsid w:val="00552DFB"/>
    <w:rsid w:val="005551E7"/>
    <w:rsid w:val="00567E1D"/>
    <w:rsid w:val="005941C5"/>
    <w:rsid w:val="005B622E"/>
    <w:rsid w:val="005D5F8B"/>
    <w:rsid w:val="005E1D1F"/>
    <w:rsid w:val="005E505E"/>
    <w:rsid w:val="005E512E"/>
    <w:rsid w:val="005F1608"/>
    <w:rsid w:val="00604828"/>
    <w:rsid w:val="006231CA"/>
    <w:rsid w:val="0062366A"/>
    <w:rsid w:val="006247B1"/>
    <w:rsid w:val="006264CA"/>
    <w:rsid w:val="00631BF7"/>
    <w:rsid w:val="00631CC7"/>
    <w:rsid w:val="006371E1"/>
    <w:rsid w:val="006456E8"/>
    <w:rsid w:val="006464A9"/>
    <w:rsid w:val="00646E48"/>
    <w:rsid w:val="00667AE8"/>
    <w:rsid w:val="00667E1A"/>
    <w:rsid w:val="00672BED"/>
    <w:rsid w:val="006739B8"/>
    <w:rsid w:val="006762B6"/>
    <w:rsid w:val="006828EE"/>
    <w:rsid w:val="00683AB2"/>
    <w:rsid w:val="006870C8"/>
    <w:rsid w:val="0068757C"/>
    <w:rsid w:val="00690336"/>
    <w:rsid w:val="0069204F"/>
    <w:rsid w:val="0069240E"/>
    <w:rsid w:val="00692FFE"/>
    <w:rsid w:val="006A00CE"/>
    <w:rsid w:val="006B3B07"/>
    <w:rsid w:val="006B6B7E"/>
    <w:rsid w:val="006D035B"/>
    <w:rsid w:val="006E183F"/>
    <w:rsid w:val="006F2953"/>
    <w:rsid w:val="006F307B"/>
    <w:rsid w:val="006F4F1C"/>
    <w:rsid w:val="006F7A08"/>
    <w:rsid w:val="006F7C05"/>
    <w:rsid w:val="007079CE"/>
    <w:rsid w:val="00727484"/>
    <w:rsid w:val="007303CF"/>
    <w:rsid w:val="007335D6"/>
    <w:rsid w:val="007418C6"/>
    <w:rsid w:val="0074556F"/>
    <w:rsid w:val="00747E62"/>
    <w:rsid w:val="00754DD7"/>
    <w:rsid w:val="0075605A"/>
    <w:rsid w:val="007571DB"/>
    <w:rsid w:val="00760037"/>
    <w:rsid w:val="007700AD"/>
    <w:rsid w:val="00770566"/>
    <w:rsid w:val="007846A4"/>
    <w:rsid w:val="00794617"/>
    <w:rsid w:val="007A444E"/>
    <w:rsid w:val="007A7543"/>
    <w:rsid w:val="007B3E41"/>
    <w:rsid w:val="007B7717"/>
    <w:rsid w:val="007C04BA"/>
    <w:rsid w:val="007C2DC2"/>
    <w:rsid w:val="007D036C"/>
    <w:rsid w:val="007D226C"/>
    <w:rsid w:val="007D65C1"/>
    <w:rsid w:val="007F1928"/>
    <w:rsid w:val="00806966"/>
    <w:rsid w:val="00807723"/>
    <w:rsid w:val="008120A2"/>
    <w:rsid w:val="008125E6"/>
    <w:rsid w:val="0081661E"/>
    <w:rsid w:val="00817739"/>
    <w:rsid w:val="00822777"/>
    <w:rsid w:val="00830306"/>
    <w:rsid w:val="00835D1A"/>
    <w:rsid w:val="008424E5"/>
    <w:rsid w:val="00842849"/>
    <w:rsid w:val="00855883"/>
    <w:rsid w:val="008607BC"/>
    <w:rsid w:val="00864D7C"/>
    <w:rsid w:val="008678CD"/>
    <w:rsid w:val="00867AB5"/>
    <w:rsid w:val="0087246D"/>
    <w:rsid w:val="00873A0F"/>
    <w:rsid w:val="00897E33"/>
    <w:rsid w:val="008A0633"/>
    <w:rsid w:val="008A1D05"/>
    <w:rsid w:val="008A2264"/>
    <w:rsid w:val="008A73DE"/>
    <w:rsid w:val="008B5740"/>
    <w:rsid w:val="008B74C5"/>
    <w:rsid w:val="008C225A"/>
    <w:rsid w:val="008C5BE2"/>
    <w:rsid w:val="008D0D69"/>
    <w:rsid w:val="008E192D"/>
    <w:rsid w:val="008E4CC7"/>
    <w:rsid w:val="008F0B26"/>
    <w:rsid w:val="008F2C51"/>
    <w:rsid w:val="008F2CEA"/>
    <w:rsid w:val="008F680B"/>
    <w:rsid w:val="00910D39"/>
    <w:rsid w:val="00911A85"/>
    <w:rsid w:val="0091344F"/>
    <w:rsid w:val="00920BEE"/>
    <w:rsid w:val="00927D99"/>
    <w:rsid w:val="00931922"/>
    <w:rsid w:val="0093587A"/>
    <w:rsid w:val="0093656A"/>
    <w:rsid w:val="00943A43"/>
    <w:rsid w:val="009440AF"/>
    <w:rsid w:val="00946C99"/>
    <w:rsid w:val="00962AFA"/>
    <w:rsid w:val="00971E25"/>
    <w:rsid w:val="00972AB0"/>
    <w:rsid w:val="009755FB"/>
    <w:rsid w:val="00976E25"/>
    <w:rsid w:val="00981AD9"/>
    <w:rsid w:val="00982454"/>
    <w:rsid w:val="0098345F"/>
    <w:rsid w:val="009A417C"/>
    <w:rsid w:val="009A4B4A"/>
    <w:rsid w:val="009A7920"/>
    <w:rsid w:val="009B0388"/>
    <w:rsid w:val="009B2DF5"/>
    <w:rsid w:val="009C1C8B"/>
    <w:rsid w:val="009C4E58"/>
    <w:rsid w:val="009C5A8C"/>
    <w:rsid w:val="009C5F69"/>
    <w:rsid w:val="009D15E9"/>
    <w:rsid w:val="009D226C"/>
    <w:rsid w:val="009D63F8"/>
    <w:rsid w:val="009E2F78"/>
    <w:rsid w:val="009E6CF0"/>
    <w:rsid w:val="009F0CFD"/>
    <w:rsid w:val="009F269C"/>
    <w:rsid w:val="009F5565"/>
    <w:rsid w:val="00A026AF"/>
    <w:rsid w:val="00A03B69"/>
    <w:rsid w:val="00A06625"/>
    <w:rsid w:val="00A06B76"/>
    <w:rsid w:val="00A06B86"/>
    <w:rsid w:val="00A16779"/>
    <w:rsid w:val="00A2292F"/>
    <w:rsid w:val="00A233A7"/>
    <w:rsid w:val="00A24F0E"/>
    <w:rsid w:val="00A27A51"/>
    <w:rsid w:val="00A4134B"/>
    <w:rsid w:val="00A47191"/>
    <w:rsid w:val="00A66DFE"/>
    <w:rsid w:val="00A73B75"/>
    <w:rsid w:val="00A75651"/>
    <w:rsid w:val="00A76E62"/>
    <w:rsid w:val="00A76E8C"/>
    <w:rsid w:val="00A80529"/>
    <w:rsid w:val="00A91C23"/>
    <w:rsid w:val="00A92392"/>
    <w:rsid w:val="00A9714B"/>
    <w:rsid w:val="00AB1548"/>
    <w:rsid w:val="00AB6E6A"/>
    <w:rsid w:val="00AC53ED"/>
    <w:rsid w:val="00AD04CD"/>
    <w:rsid w:val="00B006C7"/>
    <w:rsid w:val="00B03B53"/>
    <w:rsid w:val="00B1243E"/>
    <w:rsid w:val="00B20FA3"/>
    <w:rsid w:val="00B23D25"/>
    <w:rsid w:val="00B330C7"/>
    <w:rsid w:val="00B349F1"/>
    <w:rsid w:val="00B47101"/>
    <w:rsid w:val="00B50E2C"/>
    <w:rsid w:val="00B53200"/>
    <w:rsid w:val="00B53387"/>
    <w:rsid w:val="00B650EE"/>
    <w:rsid w:val="00B65F50"/>
    <w:rsid w:val="00B827F6"/>
    <w:rsid w:val="00B85485"/>
    <w:rsid w:val="00B940C8"/>
    <w:rsid w:val="00BA5310"/>
    <w:rsid w:val="00BB342A"/>
    <w:rsid w:val="00BB5807"/>
    <w:rsid w:val="00BC312C"/>
    <w:rsid w:val="00BC4679"/>
    <w:rsid w:val="00BC4B1C"/>
    <w:rsid w:val="00BD0772"/>
    <w:rsid w:val="00BD0DEF"/>
    <w:rsid w:val="00BD74DB"/>
    <w:rsid w:val="00BE0E63"/>
    <w:rsid w:val="00BE3924"/>
    <w:rsid w:val="00BF02A1"/>
    <w:rsid w:val="00BF2523"/>
    <w:rsid w:val="00BF2A2E"/>
    <w:rsid w:val="00BF42CE"/>
    <w:rsid w:val="00C005CE"/>
    <w:rsid w:val="00C11760"/>
    <w:rsid w:val="00C124E6"/>
    <w:rsid w:val="00C146EC"/>
    <w:rsid w:val="00C16967"/>
    <w:rsid w:val="00C20C72"/>
    <w:rsid w:val="00C258F5"/>
    <w:rsid w:val="00C269FB"/>
    <w:rsid w:val="00C33E33"/>
    <w:rsid w:val="00C37612"/>
    <w:rsid w:val="00C40343"/>
    <w:rsid w:val="00C4618A"/>
    <w:rsid w:val="00C744E3"/>
    <w:rsid w:val="00C7756F"/>
    <w:rsid w:val="00C8616D"/>
    <w:rsid w:val="00C87161"/>
    <w:rsid w:val="00C87188"/>
    <w:rsid w:val="00C92BB6"/>
    <w:rsid w:val="00C94183"/>
    <w:rsid w:val="00CA77EC"/>
    <w:rsid w:val="00CB096D"/>
    <w:rsid w:val="00CB6738"/>
    <w:rsid w:val="00CC0DD9"/>
    <w:rsid w:val="00CC1ACD"/>
    <w:rsid w:val="00CC22A6"/>
    <w:rsid w:val="00CC3844"/>
    <w:rsid w:val="00CC5277"/>
    <w:rsid w:val="00CC5B37"/>
    <w:rsid w:val="00CC69E2"/>
    <w:rsid w:val="00CD5310"/>
    <w:rsid w:val="00CE3676"/>
    <w:rsid w:val="00CF428E"/>
    <w:rsid w:val="00CF61CA"/>
    <w:rsid w:val="00D0390D"/>
    <w:rsid w:val="00D15D89"/>
    <w:rsid w:val="00D21209"/>
    <w:rsid w:val="00D34FDD"/>
    <w:rsid w:val="00D511F0"/>
    <w:rsid w:val="00D631AE"/>
    <w:rsid w:val="00D64305"/>
    <w:rsid w:val="00D73655"/>
    <w:rsid w:val="00D82E08"/>
    <w:rsid w:val="00D83B69"/>
    <w:rsid w:val="00D8408E"/>
    <w:rsid w:val="00D90563"/>
    <w:rsid w:val="00DA4B30"/>
    <w:rsid w:val="00DB18F8"/>
    <w:rsid w:val="00DB19E0"/>
    <w:rsid w:val="00DE3C88"/>
    <w:rsid w:val="00DE7210"/>
    <w:rsid w:val="00E00C11"/>
    <w:rsid w:val="00E04CDC"/>
    <w:rsid w:val="00E10F43"/>
    <w:rsid w:val="00E22E44"/>
    <w:rsid w:val="00E25228"/>
    <w:rsid w:val="00E25BB2"/>
    <w:rsid w:val="00E271DE"/>
    <w:rsid w:val="00E36852"/>
    <w:rsid w:val="00E45C21"/>
    <w:rsid w:val="00E55167"/>
    <w:rsid w:val="00E7656C"/>
    <w:rsid w:val="00E8472B"/>
    <w:rsid w:val="00EA0AE7"/>
    <w:rsid w:val="00EA757C"/>
    <w:rsid w:val="00EB19A3"/>
    <w:rsid w:val="00EB7FB0"/>
    <w:rsid w:val="00EC0325"/>
    <w:rsid w:val="00EC08F2"/>
    <w:rsid w:val="00EC395F"/>
    <w:rsid w:val="00EC3C02"/>
    <w:rsid w:val="00EC7103"/>
    <w:rsid w:val="00ED1E7C"/>
    <w:rsid w:val="00ED55DF"/>
    <w:rsid w:val="00ED5610"/>
    <w:rsid w:val="00ED7F00"/>
    <w:rsid w:val="00EE04BA"/>
    <w:rsid w:val="00EF3435"/>
    <w:rsid w:val="00F06F67"/>
    <w:rsid w:val="00F10A90"/>
    <w:rsid w:val="00F133CF"/>
    <w:rsid w:val="00F13CD2"/>
    <w:rsid w:val="00F15A39"/>
    <w:rsid w:val="00F1760D"/>
    <w:rsid w:val="00F31189"/>
    <w:rsid w:val="00F40E4F"/>
    <w:rsid w:val="00F4314A"/>
    <w:rsid w:val="00F44A01"/>
    <w:rsid w:val="00F661DA"/>
    <w:rsid w:val="00F71DE6"/>
    <w:rsid w:val="00F77CD8"/>
    <w:rsid w:val="00F804B6"/>
    <w:rsid w:val="00F820CB"/>
    <w:rsid w:val="00F84CE7"/>
    <w:rsid w:val="00F9610D"/>
    <w:rsid w:val="00FA45AA"/>
    <w:rsid w:val="00FB111C"/>
    <w:rsid w:val="00FB29BA"/>
    <w:rsid w:val="00FC094A"/>
    <w:rsid w:val="00FC1C6C"/>
    <w:rsid w:val="00FC45F2"/>
    <w:rsid w:val="00FC47BF"/>
    <w:rsid w:val="00FC51C8"/>
    <w:rsid w:val="00FD7D18"/>
    <w:rsid w:val="00FF296A"/>
    <w:rsid w:val="00FF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DC97CE"/>
  <w14:defaultImageDpi w14:val="300"/>
  <w15:chartTrackingRefBased/>
  <w15:docId w15:val="{899ED415-5C8C-CB44-9E7A-1134880C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F15A39"/>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jc w:val="right"/>
      <w:outlineLvl w:val="3"/>
    </w:pPr>
    <w:rPr>
      <w:i/>
    </w:rPr>
  </w:style>
  <w:style w:type="paragraph" w:styleId="Heading5">
    <w:name w:val="heading 5"/>
    <w:basedOn w:val="Normal"/>
    <w:next w:val="Normal"/>
    <w:qFormat/>
    <w:pPr>
      <w:spacing w:before="240" w:after="60"/>
      <w:outlineLvl w:val="4"/>
    </w:pPr>
    <w:rPr>
      <w:rFonts w:ascii="Helvetica" w:hAnsi="Helvetica"/>
      <w:sz w:val="22"/>
    </w:rPr>
  </w:style>
  <w:style w:type="paragraph" w:styleId="Heading6">
    <w:name w:val="heading 6"/>
    <w:basedOn w:val="Normal"/>
    <w:next w:val="Normal"/>
    <w:qFormat/>
    <w:pPr>
      <w:spacing w:before="240" w:after="60"/>
      <w:outlineLvl w:val="5"/>
    </w:pPr>
    <w:rPr>
      <w:rFonts w:ascii="Helvetica" w:hAnsi="Helvetica"/>
      <w:i/>
      <w:sz w:val="22"/>
    </w:rPr>
  </w:style>
  <w:style w:type="paragraph" w:styleId="Heading7">
    <w:name w:val="heading 7"/>
    <w:basedOn w:val="Normal"/>
    <w:next w:val="Normal"/>
    <w:qFormat/>
    <w:pPr>
      <w:spacing w:before="240" w:after="60"/>
      <w:outlineLvl w:val="6"/>
    </w:pPr>
    <w:rPr>
      <w:rFonts w:ascii="Helvetica" w:hAnsi="Helvetica"/>
    </w:rPr>
  </w:style>
  <w:style w:type="paragraph" w:styleId="Heading8">
    <w:name w:val="heading 8"/>
    <w:basedOn w:val="Normal"/>
    <w:next w:val="Normal"/>
    <w:qFormat/>
    <w:pPr>
      <w:spacing w:before="240" w:after="60"/>
      <w:outlineLvl w:val="7"/>
    </w:pPr>
    <w:rPr>
      <w:rFonts w:ascii="Helvetica" w:hAnsi="Helvetica"/>
      <w:i/>
    </w:rPr>
  </w:style>
  <w:style w:type="paragraph" w:styleId="Heading9">
    <w:name w:val="heading 9"/>
    <w:basedOn w:val="Normal"/>
    <w:next w:val="Normal"/>
    <w:qFormat/>
    <w:p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Helvetica"/>
      <w:sz w:val="16"/>
      <w:szCs w:val="16"/>
    </w:rPr>
  </w:style>
  <w:style w:type="paragraph" w:styleId="BodyTextIndent">
    <w:name w:val="Body Text Indent"/>
    <w:basedOn w:val="Normal"/>
    <w:pPr>
      <w:spacing w:line="240" w:lineRule="exact"/>
      <w:ind w:left="360" w:hanging="360"/>
    </w:pPr>
  </w:style>
  <w:style w:type="paragraph" w:styleId="Header">
    <w:name w:val="header"/>
    <w:basedOn w:val="Normal"/>
    <w:pPr>
      <w:tabs>
        <w:tab w:val="center" w:pos="4320"/>
        <w:tab w:val="right" w:pos="8640"/>
      </w:tabs>
      <w:ind w:left="360" w:hanging="360"/>
    </w:pPr>
    <w:rPr>
      <w:rFonts w:ascii="Palatino" w:hAnsi="Palatino"/>
      <w:sz w:val="24"/>
    </w:rPr>
  </w:style>
  <w:style w:type="paragraph" w:styleId="BodyTextIndent2">
    <w:name w:val="Body Text Indent 2"/>
    <w:basedOn w:val="Normal"/>
    <w:pPr>
      <w:ind w:left="540" w:hanging="270"/>
    </w:pPr>
  </w:style>
  <w:style w:type="paragraph" w:styleId="BodyTextIndent3">
    <w:name w:val="Body Text Indent 3"/>
    <w:basedOn w:val="Normal"/>
    <w:pPr>
      <w:ind w:left="720" w:hanging="360"/>
    </w:pPr>
  </w:style>
  <w:style w:type="character" w:styleId="HTMLTypewriter">
    <w:name w:val="HTML Typewriter"/>
    <w:rPr>
      <w:rFonts w:ascii="Courier" w:eastAsia="Courier" w:hAnsi="Courie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O1Grant">
    <w:name w:val="RO1 Grant"/>
    <w:basedOn w:val="Normal"/>
    <w:rPr>
      <w:rFonts w:ascii="Helvetica" w:hAnsi="Helvetica"/>
      <w:sz w:val="24"/>
    </w:rPr>
  </w:style>
  <w:style w:type="paragraph" w:customStyle="1" w:styleId="Default">
    <w:name w:val="Default"/>
    <w:rsid w:val="00025A96"/>
    <w:pPr>
      <w:widowControl w:val="0"/>
      <w:autoSpaceDE w:val="0"/>
      <w:autoSpaceDN w:val="0"/>
      <w:adjustRightInd w:val="0"/>
    </w:pPr>
    <w:rPr>
      <w:rFonts w:ascii="Arial" w:hAnsi="Arial" w:cs="Arial"/>
      <w:color w:val="000000"/>
      <w:sz w:val="24"/>
      <w:szCs w:val="24"/>
    </w:rPr>
  </w:style>
  <w:style w:type="character" w:customStyle="1" w:styleId="BalloonTextChar">
    <w:name w:val="Balloon Text Char"/>
    <w:link w:val="BalloonText"/>
    <w:uiPriority w:val="99"/>
    <w:semiHidden/>
    <w:locked/>
    <w:rsid w:val="000D6CD0"/>
    <w:rPr>
      <w:rFonts w:ascii="Tahoma" w:hAnsi="Tahoma" w:cs="Helvetica"/>
      <w:sz w:val="16"/>
      <w:szCs w:val="16"/>
    </w:rPr>
  </w:style>
  <w:style w:type="paragraph" w:styleId="DocumentMap">
    <w:name w:val="Document Map"/>
    <w:basedOn w:val="Normal"/>
    <w:link w:val="DocumentMapChar"/>
    <w:rsid w:val="008B74C5"/>
    <w:rPr>
      <w:sz w:val="24"/>
      <w:szCs w:val="24"/>
    </w:rPr>
  </w:style>
  <w:style w:type="character" w:customStyle="1" w:styleId="DocumentMapChar">
    <w:name w:val="Document Map Char"/>
    <w:link w:val="DocumentMap"/>
    <w:rsid w:val="008B74C5"/>
    <w:rPr>
      <w:sz w:val="24"/>
      <w:szCs w:val="24"/>
    </w:rPr>
  </w:style>
  <w:style w:type="paragraph" w:customStyle="1" w:styleId="p1">
    <w:name w:val="p1"/>
    <w:basedOn w:val="Normal"/>
    <w:rsid w:val="00631BF7"/>
    <w:pPr>
      <w:ind w:left="540" w:hanging="540"/>
    </w:pPr>
    <w:rPr>
      <w:rFonts w:ascii="Arial" w:hAnsi="Arial" w:cs="Arial"/>
      <w:sz w:val="17"/>
      <w:szCs w:val="17"/>
    </w:rPr>
  </w:style>
  <w:style w:type="character" w:customStyle="1" w:styleId="s1">
    <w:name w:val="s1"/>
    <w:rsid w:val="00631BF7"/>
    <w:rPr>
      <w:rFonts w:ascii="Helvetica" w:hAnsi="Helvetica" w:hint="default"/>
      <w:sz w:val="18"/>
      <w:szCs w:val="18"/>
    </w:rPr>
  </w:style>
  <w:style w:type="character" w:customStyle="1" w:styleId="apple-tab-span">
    <w:name w:val="apple-tab-span"/>
    <w:rsid w:val="00631BF7"/>
  </w:style>
  <w:style w:type="character" w:customStyle="1" w:styleId="apple-converted-space">
    <w:name w:val="apple-converted-space"/>
    <w:rsid w:val="00631BF7"/>
  </w:style>
  <w:style w:type="paragraph" w:customStyle="1" w:styleId="Normal1">
    <w:name w:val="Normal1"/>
    <w:rsid w:val="00FC47BF"/>
    <w:pPr>
      <w:widowControl w:val="0"/>
      <w:spacing w:line="276" w:lineRule="auto"/>
    </w:pPr>
    <w:rPr>
      <w:rFonts w:ascii="Arial" w:eastAsia="Arial" w:hAnsi="Arial" w:cs="Arial"/>
      <w:color w:val="000000"/>
      <w:sz w:val="22"/>
      <w:szCs w:val="22"/>
    </w:rPr>
  </w:style>
  <w:style w:type="paragraph" w:styleId="Revision">
    <w:name w:val="Revision"/>
    <w:hidden/>
    <w:uiPriority w:val="99"/>
    <w:semiHidden/>
    <w:rsid w:val="00EC0325"/>
  </w:style>
  <w:style w:type="paragraph" w:customStyle="1" w:styleId="DataField11pt-Single">
    <w:name w:val="Data Field 11pt-Single"/>
    <w:basedOn w:val="Normal"/>
    <w:link w:val="DataField11pt-SingleChar"/>
    <w:rsid w:val="001E5176"/>
    <w:pPr>
      <w:autoSpaceDE w:val="0"/>
      <w:autoSpaceDN w:val="0"/>
    </w:pPr>
    <w:rPr>
      <w:rFonts w:ascii="Arial" w:hAnsi="Arial" w:cs="Arial"/>
      <w:sz w:val="22"/>
    </w:rPr>
  </w:style>
  <w:style w:type="character" w:customStyle="1" w:styleId="DataField11pt-SingleChar">
    <w:name w:val="Data Field 11pt-Single Char"/>
    <w:link w:val="DataField11pt-Single"/>
    <w:rsid w:val="001E5176"/>
    <w:rPr>
      <w:rFonts w:ascii="Arial" w:hAnsi="Arial" w:cs="Arial"/>
      <w:sz w:val="22"/>
    </w:rPr>
  </w:style>
  <w:style w:type="paragraph" w:styleId="ListParagraph">
    <w:name w:val="List Paragraph"/>
    <w:basedOn w:val="Normal"/>
    <w:uiPriority w:val="34"/>
    <w:qFormat/>
    <w:rsid w:val="006F4F1C"/>
    <w:pPr>
      <w:ind w:left="720"/>
      <w:contextualSpacing/>
    </w:pPr>
  </w:style>
  <w:style w:type="character" w:styleId="Emphasis">
    <w:name w:val="Emphasis"/>
    <w:basedOn w:val="DefaultParagraphFont"/>
    <w:uiPriority w:val="20"/>
    <w:qFormat/>
    <w:rsid w:val="00F133CF"/>
    <w:rPr>
      <w:i/>
      <w:iCs/>
    </w:rPr>
  </w:style>
  <w:style w:type="table" w:styleId="TableGrid">
    <w:name w:val="Table Grid"/>
    <w:basedOn w:val="TableNormal"/>
    <w:uiPriority w:val="39"/>
    <w:rsid w:val="00A805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sstaticdata1">
    <w:name w:val="clsstaticdata1"/>
    <w:rsid w:val="00A80529"/>
    <w:rPr>
      <w:rFonts w:ascii="Arial" w:hAnsi="Arial" w:cs="Arial"/>
      <w:color w:val="000000"/>
      <w:sz w:val="18"/>
      <w:szCs w:val="18"/>
    </w:rPr>
  </w:style>
  <w:style w:type="paragraph" w:styleId="CommentText">
    <w:name w:val="annotation text"/>
    <w:basedOn w:val="Normal"/>
    <w:link w:val="CommentTextChar"/>
    <w:rsid w:val="00DA4B30"/>
  </w:style>
  <w:style w:type="character" w:customStyle="1" w:styleId="CommentTextChar">
    <w:name w:val="Comment Text Char"/>
    <w:basedOn w:val="DefaultParagraphFont"/>
    <w:link w:val="CommentText"/>
    <w:rsid w:val="00DA4B30"/>
  </w:style>
  <w:style w:type="character" w:styleId="CommentReference">
    <w:name w:val="annotation reference"/>
    <w:basedOn w:val="DefaultParagraphFont"/>
    <w:uiPriority w:val="99"/>
    <w:unhideWhenUsed/>
    <w:rsid w:val="00DA4B30"/>
    <w:rPr>
      <w:sz w:val="16"/>
      <w:szCs w:val="16"/>
    </w:rPr>
  </w:style>
  <w:style w:type="character" w:styleId="UnresolvedMention">
    <w:name w:val="Unresolved Mention"/>
    <w:basedOn w:val="DefaultParagraphFont"/>
    <w:uiPriority w:val="47"/>
    <w:rsid w:val="00B33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975">
      <w:bodyDiv w:val="1"/>
      <w:marLeft w:val="0"/>
      <w:marRight w:val="0"/>
      <w:marTop w:val="0"/>
      <w:marBottom w:val="0"/>
      <w:divBdr>
        <w:top w:val="none" w:sz="0" w:space="0" w:color="auto"/>
        <w:left w:val="none" w:sz="0" w:space="0" w:color="auto"/>
        <w:bottom w:val="none" w:sz="0" w:space="0" w:color="auto"/>
        <w:right w:val="none" w:sz="0" w:space="0" w:color="auto"/>
      </w:divBdr>
    </w:div>
    <w:div w:id="34744242">
      <w:bodyDiv w:val="1"/>
      <w:marLeft w:val="0"/>
      <w:marRight w:val="0"/>
      <w:marTop w:val="0"/>
      <w:marBottom w:val="0"/>
      <w:divBdr>
        <w:top w:val="none" w:sz="0" w:space="0" w:color="auto"/>
        <w:left w:val="none" w:sz="0" w:space="0" w:color="auto"/>
        <w:bottom w:val="none" w:sz="0" w:space="0" w:color="auto"/>
        <w:right w:val="none" w:sz="0" w:space="0" w:color="auto"/>
      </w:divBdr>
    </w:div>
    <w:div w:id="89399835">
      <w:bodyDiv w:val="1"/>
      <w:marLeft w:val="0"/>
      <w:marRight w:val="0"/>
      <w:marTop w:val="0"/>
      <w:marBottom w:val="0"/>
      <w:divBdr>
        <w:top w:val="none" w:sz="0" w:space="0" w:color="auto"/>
        <w:left w:val="none" w:sz="0" w:space="0" w:color="auto"/>
        <w:bottom w:val="none" w:sz="0" w:space="0" w:color="auto"/>
        <w:right w:val="none" w:sz="0" w:space="0" w:color="auto"/>
      </w:divBdr>
    </w:div>
    <w:div w:id="93324958">
      <w:bodyDiv w:val="1"/>
      <w:marLeft w:val="0"/>
      <w:marRight w:val="0"/>
      <w:marTop w:val="0"/>
      <w:marBottom w:val="0"/>
      <w:divBdr>
        <w:top w:val="none" w:sz="0" w:space="0" w:color="auto"/>
        <w:left w:val="none" w:sz="0" w:space="0" w:color="auto"/>
        <w:bottom w:val="none" w:sz="0" w:space="0" w:color="auto"/>
        <w:right w:val="none" w:sz="0" w:space="0" w:color="auto"/>
      </w:divBdr>
    </w:div>
    <w:div w:id="171068377">
      <w:bodyDiv w:val="1"/>
      <w:marLeft w:val="0"/>
      <w:marRight w:val="0"/>
      <w:marTop w:val="0"/>
      <w:marBottom w:val="0"/>
      <w:divBdr>
        <w:top w:val="none" w:sz="0" w:space="0" w:color="auto"/>
        <w:left w:val="none" w:sz="0" w:space="0" w:color="auto"/>
        <w:bottom w:val="none" w:sz="0" w:space="0" w:color="auto"/>
        <w:right w:val="none" w:sz="0" w:space="0" w:color="auto"/>
      </w:divBdr>
    </w:div>
    <w:div w:id="237325538">
      <w:bodyDiv w:val="1"/>
      <w:marLeft w:val="0"/>
      <w:marRight w:val="0"/>
      <w:marTop w:val="0"/>
      <w:marBottom w:val="0"/>
      <w:divBdr>
        <w:top w:val="none" w:sz="0" w:space="0" w:color="auto"/>
        <w:left w:val="none" w:sz="0" w:space="0" w:color="auto"/>
        <w:bottom w:val="none" w:sz="0" w:space="0" w:color="auto"/>
        <w:right w:val="none" w:sz="0" w:space="0" w:color="auto"/>
      </w:divBdr>
    </w:div>
    <w:div w:id="831217936">
      <w:bodyDiv w:val="1"/>
      <w:marLeft w:val="0"/>
      <w:marRight w:val="0"/>
      <w:marTop w:val="0"/>
      <w:marBottom w:val="0"/>
      <w:divBdr>
        <w:top w:val="none" w:sz="0" w:space="0" w:color="auto"/>
        <w:left w:val="none" w:sz="0" w:space="0" w:color="auto"/>
        <w:bottom w:val="none" w:sz="0" w:space="0" w:color="auto"/>
        <w:right w:val="none" w:sz="0" w:space="0" w:color="auto"/>
      </w:divBdr>
    </w:div>
    <w:div w:id="861630395">
      <w:bodyDiv w:val="1"/>
      <w:marLeft w:val="0"/>
      <w:marRight w:val="0"/>
      <w:marTop w:val="0"/>
      <w:marBottom w:val="0"/>
      <w:divBdr>
        <w:top w:val="none" w:sz="0" w:space="0" w:color="auto"/>
        <w:left w:val="none" w:sz="0" w:space="0" w:color="auto"/>
        <w:bottom w:val="none" w:sz="0" w:space="0" w:color="auto"/>
        <w:right w:val="none" w:sz="0" w:space="0" w:color="auto"/>
      </w:divBdr>
    </w:div>
    <w:div w:id="982467868">
      <w:bodyDiv w:val="1"/>
      <w:marLeft w:val="0"/>
      <w:marRight w:val="0"/>
      <w:marTop w:val="0"/>
      <w:marBottom w:val="0"/>
      <w:divBdr>
        <w:top w:val="none" w:sz="0" w:space="0" w:color="auto"/>
        <w:left w:val="none" w:sz="0" w:space="0" w:color="auto"/>
        <w:bottom w:val="none" w:sz="0" w:space="0" w:color="auto"/>
        <w:right w:val="none" w:sz="0" w:space="0" w:color="auto"/>
      </w:divBdr>
    </w:div>
    <w:div w:id="1037899433">
      <w:bodyDiv w:val="1"/>
      <w:marLeft w:val="0"/>
      <w:marRight w:val="0"/>
      <w:marTop w:val="0"/>
      <w:marBottom w:val="0"/>
      <w:divBdr>
        <w:top w:val="none" w:sz="0" w:space="0" w:color="auto"/>
        <w:left w:val="none" w:sz="0" w:space="0" w:color="auto"/>
        <w:bottom w:val="none" w:sz="0" w:space="0" w:color="auto"/>
        <w:right w:val="none" w:sz="0" w:space="0" w:color="auto"/>
      </w:divBdr>
    </w:div>
    <w:div w:id="1106533581">
      <w:bodyDiv w:val="1"/>
      <w:marLeft w:val="0"/>
      <w:marRight w:val="0"/>
      <w:marTop w:val="0"/>
      <w:marBottom w:val="0"/>
      <w:divBdr>
        <w:top w:val="none" w:sz="0" w:space="0" w:color="auto"/>
        <w:left w:val="none" w:sz="0" w:space="0" w:color="auto"/>
        <w:bottom w:val="none" w:sz="0" w:space="0" w:color="auto"/>
        <w:right w:val="none" w:sz="0" w:space="0" w:color="auto"/>
      </w:divBdr>
    </w:div>
    <w:div w:id="1168718372">
      <w:bodyDiv w:val="1"/>
      <w:marLeft w:val="0"/>
      <w:marRight w:val="0"/>
      <w:marTop w:val="0"/>
      <w:marBottom w:val="0"/>
      <w:divBdr>
        <w:top w:val="none" w:sz="0" w:space="0" w:color="auto"/>
        <w:left w:val="none" w:sz="0" w:space="0" w:color="auto"/>
        <w:bottom w:val="none" w:sz="0" w:space="0" w:color="auto"/>
        <w:right w:val="none" w:sz="0" w:space="0" w:color="auto"/>
      </w:divBdr>
    </w:div>
    <w:div w:id="1348213748">
      <w:bodyDiv w:val="1"/>
      <w:marLeft w:val="0"/>
      <w:marRight w:val="0"/>
      <w:marTop w:val="0"/>
      <w:marBottom w:val="0"/>
      <w:divBdr>
        <w:top w:val="none" w:sz="0" w:space="0" w:color="auto"/>
        <w:left w:val="none" w:sz="0" w:space="0" w:color="auto"/>
        <w:bottom w:val="none" w:sz="0" w:space="0" w:color="auto"/>
        <w:right w:val="none" w:sz="0" w:space="0" w:color="auto"/>
      </w:divBdr>
    </w:div>
    <w:div w:id="1477794107">
      <w:bodyDiv w:val="1"/>
      <w:marLeft w:val="0"/>
      <w:marRight w:val="0"/>
      <w:marTop w:val="0"/>
      <w:marBottom w:val="0"/>
      <w:divBdr>
        <w:top w:val="none" w:sz="0" w:space="0" w:color="auto"/>
        <w:left w:val="none" w:sz="0" w:space="0" w:color="auto"/>
        <w:bottom w:val="none" w:sz="0" w:space="0" w:color="auto"/>
        <w:right w:val="none" w:sz="0" w:space="0" w:color="auto"/>
      </w:divBdr>
    </w:div>
    <w:div w:id="1814323448">
      <w:bodyDiv w:val="1"/>
      <w:marLeft w:val="0"/>
      <w:marRight w:val="0"/>
      <w:marTop w:val="0"/>
      <w:marBottom w:val="0"/>
      <w:divBdr>
        <w:top w:val="none" w:sz="0" w:space="0" w:color="auto"/>
        <w:left w:val="none" w:sz="0" w:space="0" w:color="auto"/>
        <w:bottom w:val="none" w:sz="0" w:space="0" w:color="auto"/>
        <w:right w:val="none" w:sz="0" w:space="0" w:color="auto"/>
      </w:divBdr>
    </w:div>
    <w:div w:id="1845319200">
      <w:bodyDiv w:val="1"/>
      <w:marLeft w:val="0"/>
      <w:marRight w:val="0"/>
      <w:marTop w:val="0"/>
      <w:marBottom w:val="0"/>
      <w:divBdr>
        <w:top w:val="none" w:sz="0" w:space="0" w:color="auto"/>
        <w:left w:val="none" w:sz="0" w:space="0" w:color="auto"/>
        <w:bottom w:val="none" w:sz="0" w:space="0" w:color="auto"/>
        <w:right w:val="none" w:sz="0" w:space="0" w:color="auto"/>
      </w:divBdr>
    </w:div>
    <w:div w:id="2104302422">
      <w:bodyDiv w:val="1"/>
      <w:marLeft w:val="0"/>
      <w:marRight w:val="0"/>
      <w:marTop w:val="0"/>
      <w:marBottom w:val="0"/>
      <w:divBdr>
        <w:top w:val="none" w:sz="0" w:space="0" w:color="auto"/>
        <w:left w:val="none" w:sz="0" w:space="0" w:color="auto"/>
        <w:bottom w:val="none" w:sz="0" w:space="0" w:color="auto"/>
        <w:right w:val="none" w:sz="0" w:space="0" w:color="auto"/>
      </w:divBdr>
    </w:div>
    <w:div w:id="214665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ogee-ern-ithaca.edunao.com/mod/page/view.php?id=38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dlin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29704</Words>
  <Characters>169315</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CURRICULUM VITAE</vt:lpstr>
    </vt:vector>
  </TitlesOfParts>
  <Company>Children's Hospital of Pgh.</Company>
  <LinksUpToDate>false</LinksUpToDate>
  <CharactersWithSpaces>198622</CharactersWithSpaces>
  <SharedDoc>false</SharedDoc>
  <HLinks>
    <vt:vector size="6" baseType="variant">
      <vt:variant>
        <vt:i4>3014774</vt:i4>
      </vt:variant>
      <vt:variant>
        <vt:i4>0</vt:i4>
      </vt:variant>
      <vt:variant>
        <vt:i4>0</vt:i4>
      </vt:variant>
      <vt:variant>
        <vt:i4>5</vt:i4>
      </vt:variant>
      <vt:variant>
        <vt:lpwstr>http://www.medlink.com/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I. S. Department</dc:creator>
  <cp:keywords/>
  <dc:description/>
  <cp:lastModifiedBy>Gerard Vockley</cp:lastModifiedBy>
  <cp:revision>3</cp:revision>
  <cp:lastPrinted>2013-05-09T11:42:00Z</cp:lastPrinted>
  <dcterms:created xsi:type="dcterms:W3CDTF">2023-11-03T12:47:00Z</dcterms:created>
  <dcterms:modified xsi:type="dcterms:W3CDTF">2023-11-03T12:47:00Z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-1111576505</vt:i4>
  </property>
  <property fmtid="{D5CDD505-2E9C-101B-9397-08002B2CF9AE}" pid="3" name="_EmailSubject">
    <vt:lpwstr>pitt cv</vt:lpwstr>
  </property>
  <property fmtid="{D5CDD505-2E9C-101B-9397-08002B2CF9AE}" pid="4" name="_AuthorEmail">
    <vt:lpwstr>Judith.Henry@chp.edu</vt:lpwstr>
  </property>
  <property fmtid="{D5CDD505-2E9C-101B-9397-08002B2CF9AE}" pid="5" name="_AuthorEmailDisplayName">
    <vt:lpwstr>Henry, Judith</vt:lpwstr>
  </property>
  <property fmtid="{D5CDD505-2E9C-101B-9397-08002B2CF9AE}" pid="6" name="_ReviewingToolsShownOnce">
    <vt:lpwstr/>
  </property>
  <property fmtid="{D5CDD505-2E9C-101B-9397-08002B2CF9AE}" pid="7" name="MSIP_Label_5e4b1be8-281e-475d-98b0-21c3457e5a46_Enabled">
    <vt:lpwstr>true</vt:lpwstr>
  </property>
  <property fmtid="{D5CDD505-2E9C-101B-9397-08002B2CF9AE}" pid="8" name="MSIP_Label_5e4b1be8-281e-475d-98b0-21c3457e5a46_SetDate">
    <vt:lpwstr>2022-11-23T16:51:05Z</vt:lpwstr>
  </property>
  <property fmtid="{D5CDD505-2E9C-101B-9397-08002B2CF9AE}" pid="9" name="MSIP_Label_5e4b1be8-281e-475d-98b0-21c3457e5a46_Method">
    <vt:lpwstr>Standard</vt:lpwstr>
  </property>
  <property fmtid="{D5CDD505-2E9C-101B-9397-08002B2CF9AE}" pid="10" name="MSIP_Label_5e4b1be8-281e-475d-98b0-21c3457e5a46_Name">
    <vt:lpwstr>Public</vt:lpwstr>
  </property>
  <property fmtid="{D5CDD505-2E9C-101B-9397-08002B2CF9AE}" pid="11" name="MSIP_Label_5e4b1be8-281e-475d-98b0-21c3457e5a46_SiteId">
    <vt:lpwstr>8b3dd73e-4e72-4679-b191-56da1588712b</vt:lpwstr>
  </property>
  <property fmtid="{D5CDD505-2E9C-101B-9397-08002B2CF9AE}" pid="12" name="MSIP_Label_5e4b1be8-281e-475d-98b0-21c3457e5a46_ActionId">
    <vt:lpwstr>7963390a-350c-4cc4-a585-81f071fbc6af</vt:lpwstr>
  </property>
  <property fmtid="{D5CDD505-2E9C-101B-9397-08002B2CF9AE}" pid="13" name="MSIP_Label_5e4b1be8-281e-475d-98b0-21c3457e5a46_ContentBits">
    <vt:lpwstr>0</vt:lpwstr>
  </property>
</Properties>
</file>