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4F2C" w14:textId="77777777" w:rsidR="00E47ECC" w:rsidRPr="001B4018" w:rsidRDefault="002F0B3E" w:rsidP="00AB32E2">
      <w:pPr>
        <w:jc w:val="center"/>
        <w:rPr>
          <w:b/>
          <w:sz w:val="28"/>
          <w:szCs w:val="28"/>
        </w:rPr>
      </w:pPr>
      <w:r w:rsidRPr="001B4018">
        <w:rPr>
          <w:b/>
          <w:sz w:val="28"/>
          <w:szCs w:val="28"/>
        </w:rPr>
        <w:t>University of Pittsburgh</w:t>
      </w:r>
    </w:p>
    <w:p w14:paraId="16EDF3BD" w14:textId="77777777" w:rsidR="002F0B3E" w:rsidRPr="001B4018" w:rsidRDefault="002F0B3E" w:rsidP="00B958B8">
      <w:pPr>
        <w:jc w:val="center"/>
        <w:rPr>
          <w:b/>
          <w:sz w:val="28"/>
          <w:szCs w:val="28"/>
        </w:rPr>
      </w:pPr>
      <w:r w:rsidRPr="001B4018">
        <w:rPr>
          <w:b/>
          <w:sz w:val="28"/>
          <w:szCs w:val="28"/>
        </w:rPr>
        <w:t>School of Medicine</w:t>
      </w:r>
    </w:p>
    <w:p w14:paraId="2414E26D" w14:textId="77777777" w:rsidR="001E4398" w:rsidRDefault="001E4398" w:rsidP="001E4398">
      <w:pPr>
        <w:jc w:val="center"/>
        <w:rPr>
          <w:b/>
          <w:sz w:val="28"/>
          <w:szCs w:val="28"/>
        </w:rPr>
      </w:pPr>
      <w:r>
        <w:rPr>
          <w:b/>
          <w:sz w:val="28"/>
          <w:szCs w:val="28"/>
        </w:rPr>
        <w:t>CURRICULUM VITAE</w:t>
      </w:r>
    </w:p>
    <w:p w14:paraId="672A6659" w14:textId="77777777" w:rsidR="00B46480" w:rsidRDefault="00B46480" w:rsidP="00B958B8">
      <w:pPr>
        <w:jc w:val="center"/>
        <w:rPr>
          <w:b/>
          <w:sz w:val="28"/>
          <w:szCs w:val="28"/>
        </w:rPr>
      </w:pPr>
    </w:p>
    <w:p w14:paraId="62BD1FB7" w14:textId="77777777" w:rsidR="002F0B3E" w:rsidRPr="001B4018" w:rsidRDefault="002F0B3E" w:rsidP="00B958B8">
      <w:pPr>
        <w:jc w:val="center"/>
        <w:rPr>
          <w:b/>
          <w:sz w:val="28"/>
          <w:szCs w:val="28"/>
        </w:rPr>
      </w:pPr>
      <w:r w:rsidRPr="001B4018">
        <w:rPr>
          <w:b/>
          <w:sz w:val="28"/>
          <w:szCs w:val="28"/>
        </w:rPr>
        <w:t>BIOGRAPHICAL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50695" w:rsidRPr="001B4018" w14:paraId="063C7B0B" w14:textId="77777777" w:rsidTr="5568308A">
        <w:tc>
          <w:tcPr>
            <w:tcW w:w="4675" w:type="dxa"/>
          </w:tcPr>
          <w:p w14:paraId="78BD5A53" w14:textId="05624117" w:rsidR="00750695" w:rsidRPr="001B4018" w:rsidRDefault="00B57067" w:rsidP="00750695">
            <w:pPr>
              <w:rPr>
                <w:sz w:val="24"/>
                <w:szCs w:val="24"/>
              </w:rPr>
            </w:pPr>
            <w:r>
              <w:rPr>
                <w:sz w:val="24"/>
                <w:szCs w:val="24"/>
              </w:rPr>
              <w:t>Kelsey Michelle Sullivan</w:t>
            </w:r>
          </w:p>
        </w:tc>
        <w:tc>
          <w:tcPr>
            <w:tcW w:w="4675" w:type="dxa"/>
          </w:tcPr>
          <w:p w14:paraId="0A6604EB" w14:textId="052FB499" w:rsidR="00750695" w:rsidRDefault="3E4A01E3" w:rsidP="00750695">
            <w:pPr>
              <w:rPr>
                <w:sz w:val="24"/>
                <w:szCs w:val="24"/>
              </w:rPr>
            </w:pPr>
            <w:r w:rsidRPr="5568308A">
              <w:rPr>
                <w:sz w:val="24"/>
                <w:szCs w:val="24"/>
              </w:rPr>
              <w:t>Business Address:</w:t>
            </w:r>
            <w:r w:rsidR="00B46480" w:rsidRPr="5568308A">
              <w:rPr>
                <w:sz w:val="24"/>
                <w:szCs w:val="24"/>
              </w:rPr>
              <w:t xml:space="preserve"> </w:t>
            </w:r>
            <w:r w:rsidR="182FA6A5" w:rsidRPr="5568308A">
              <w:rPr>
                <w:sz w:val="24"/>
                <w:szCs w:val="24"/>
              </w:rPr>
              <w:t>4401 Penn Ave</w:t>
            </w:r>
            <w:r w:rsidR="6651207A" w:rsidRPr="5568308A">
              <w:rPr>
                <w:sz w:val="24"/>
                <w:szCs w:val="24"/>
              </w:rPr>
              <w:t xml:space="preserve"> 8</w:t>
            </w:r>
            <w:r w:rsidR="6651207A" w:rsidRPr="5568308A">
              <w:rPr>
                <w:sz w:val="24"/>
                <w:szCs w:val="24"/>
                <w:vertAlign w:val="superscript"/>
              </w:rPr>
              <w:t>th</w:t>
            </w:r>
            <w:r w:rsidR="6651207A" w:rsidRPr="5568308A">
              <w:rPr>
                <w:sz w:val="24"/>
                <w:szCs w:val="24"/>
              </w:rPr>
              <w:t xml:space="preserve"> Fl NICU</w:t>
            </w:r>
          </w:p>
          <w:p w14:paraId="6788C939" w14:textId="1800940A" w:rsidR="00B46480" w:rsidRPr="001B4018" w:rsidRDefault="00B46480" w:rsidP="00750695">
            <w:pPr>
              <w:rPr>
                <w:sz w:val="24"/>
                <w:szCs w:val="24"/>
              </w:rPr>
            </w:pPr>
            <w:r w:rsidRPr="5568308A">
              <w:rPr>
                <w:sz w:val="24"/>
                <w:szCs w:val="24"/>
              </w:rPr>
              <w:t xml:space="preserve">                                 Pittsburgh, PA 15</w:t>
            </w:r>
            <w:r w:rsidR="44B09847" w:rsidRPr="5568308A">
              <w:rPr>
                <w:sz w:val="24"/>
                <w:szCs w:val="24"/>
              </w:rPr>
              <w:t>2</w:t>
            </w:r>
            <w:r w:rsidR="432B83A1" w:rsidRPr="5568308A">
              <w:rPr>
                <w:sz w:val="24"/>
                <w:szCs w:val="24"/>
              </w:rPr>
              <w:t>24</w:t>
            </w:r>
          </w:p>
        </w:tc>
      </w:tr>
      <w:tr w:rsidR="00750695" w:rsidRPr="001B4018" w14:paraId="2E5E03AB" w14:textId="77777777" w:rsidTr="5568308A">
        <w:tc>
          <w:tcPr>
            <w:tcW w:w="4675" w:type="dxa"/>
          </w:tcPr>
          <w:p w14:paraId="57CD626B" w14:textId="66197134" w:rsidR="00B46480" w:rsidRPr="001B4018" w:rsidRDefault="001E4398" w:rsidP="00750695">
            <w:pPr>
              <w:rPr>
                <w:sz w:val="24"/>
                <w:szCs w:val="24"/>
              </w:rPr>
            </w:pPr>
            <w:r w:rsidRPr="001B4018">
              <w:rPr>
                <w:sz w:val="24"/>
                <w:szCs w:val="24"/>
              </w:rPr>
              <w:t>Email:</w:t>
            </w:r>
            <w:r>
              <w:rPr>
                <w:sz w:val="24"/>
                <w:szCs w:val="24"/>
              </w:rPr>
              <w:t xml:space="preserve"> sullivankm7@upmc.edu</w:t>
            </w:r>
          </w:p>
        </w:tc>
        <w:tc>
          <w:tcPr>
            <w:tcW w:w="4675" w:type="dxa"/>
          </w:tcPr>
          <w:p w14:paraId="2A0B44BD" w14:textId="59E4B8D0" w:rsidR="00750695" w:rsidRPr="001B4018" w:rsidRDefault="3E4A01E3" w:rsidP="00750695">
            <w:pPr>
              <w:rPr>
                <w:sz w:val="24"/>
                <w:szCs w:val="24"/>
              </w:rPr>
            </w:pPr>
            <w:r w:rsidRPr="5568308A">
              <w:rPr>
                <w:sz w:val="24"/>
                <w:szCs w:val="24"/>
              </w:rPr>
              <w:t>Business Phone:</w:t>
            </w:r>
            <w:r w:rsidR="00B46480" w:rsidRPr="5568308A">
              <w:rPr>
                <w:sz w:val="24"/>
                <w:szCs w:val="24"/>
              </w:rPr>
              <w:t xml:space="preserve"> (412) 6</w:t>
            </w:r>
            <w:r w:rsidR="694AC57B" w:rsidRPr="5568308A">
              <w:rPr>
                <w:sz w:val="24"/>
                <w:szCs w:val="24"/>
              </w:rPr>
              <w:t>92</w:t>
            </w:r>
            <w:r w:rsidR="44B09847" w:rsidRPr="5568308A">
              <w:rPr>
                <w:sz w:val="24"/>
                <w:szCs w:val="24"/>
              </w:rPr>
              <w:t>-</w:t>
            </w:r>
            <w:r w:rsidR="7CEEE714" w:rsidRPr="5568308A">
              <w:rPr>
                <w:sz w:val="24"/>
                <w:szCs w:val="24"/>
              </w:rPr>
              <w:t>5</w:t>
            </w:r>
            <w:r w:rsidR="007D4F71">
              <w:rPr>
                <w:sz w:val="24"/>
                <w:szCs w:val="24"/>
              </w:rPr>
              <w:t>325</w:t>
            </w:r>
          </w:p>
        </w:tc>
      </w:tr>
      <w:tr w:rsidR="00750695" w:rsidRPr="001B4018" w14:paraId="66C197ED" w14:textId="77777777" w:rsidTr="5568308A">
        <w:tc>
          <w:tcPr>
            <w:tcW w:w="4675" w:type="dxa"/>
          </w:tcPr>
          <w:p w14:paraId="611F7FB9" w14:textId="6A46DB7D" w:rsidR="00750695" w:rsidRPr="001B4018" w:rsidRDefault="00750695" w:rsidP="002C2C80">
            <w:pPr>
              <w:rPr>
                <w:sz w:val="24"/>
                <w:szCs w:val="24"/>
              </w:rPr>
            </w:pPr>
          </w:p>
        </w:tc>
        <w:tc>
          <w:tcPr>
            <w:tcW w:w="4675" w:type="dxa"/>
          </w:tcPr>
          <w:p w14:paraId="6A05A809" w14:textId="13CE22CB" w:rsidR="00750695" w:rsidRPr="001B4018" w:rsidRDefault="00750695" w:rsidP="00750695">
            <w:pPr>
              <w:rPr>
                <w:sz w:val="24"/>
                <w:szCs w:val="24"/>
              </w:rPr>
            </w:pPr>
          </w:p>
        </w:tc>
      </w:tr>
    </w:tbl>
    <w:p w14:paraId="32253D32" w14:textId="55D87961" w:rsidR="33B95123" w:rsidRDefault="33B95123" w:rsidP="33B95123">
      <w:pPr>
        <w:pBdr>
          <w:bottom w:val="single" w:sz="4" w:space="1" w:color="auto"/>
        </w:pBdr>
        <w:rPr>
          <w:sz w:val="24"/>
          <w:szCs w:val="24"/>
        </w:rPr>
      </w:pPr>
    </w:p>
    <w:p w14:paraId="37C7E821" w14:textId="75A58C02" w:rsidR="5EE7621A" w:rsidRDefault="5EE7621A" w:rsidP="057F6FEA">
      <w:pPr>
        <w:rPr>
          <w:b/>
          <w:bCs/>
          <w:sz w:val="24"/>
          <w:szCs w:val="24"/>
        </w:rPr>
      </w:pPr>
      <w:r w:rsidRPr="057F6FEA">
        <w:rPr>
          <w:b/>
          <w:bCs/>
          <w:sz w:val="28"/>
          <w:szCs w:val="28"/>
        </w:rPr>
        <w:t>EDUCATION and TRAINING</w:t>
      </w:r>
    </w:p>
    <w:p w14:paraId="1270C1FB" w14:textId="12F3FA11" w:rsidR="5EE7621A" w:rsidRDefault="5EE7621A" w:rsidP="057F6FEA">
      <w:pPr>
        <w:rPr>
          <w:b/>
          <w:bCs/>
          <w:sz w:val="24"/>
          <w:szCs w:val="24"/>
        </w:rPr>
      </w:pPr>
      <w:r w:rsidRPr="057F6FEA">
        <w:rPr>
          <w:b/>
          <w:bCs/>
          <w:sz w:val="24"/>
          <w:szCs w:val="24"/>
        </w:rPr>
        <w:t>UNDERGRADUATE</w:t>
      </w:r>
    </w:p>
    <w:tbl>
      <w:tblPr>
        <w:tblStyle w:val="TableGrid"/>
        <w:tblW w:w="0" w:type="auto"/>
        <w:tblBorders>
          <w:top w:val="none" w:sz="12" w:space="0" w:color="FFFFFF" w:themeColor="background1"/>
          <w:left w:val="none" w:sz="12" w:space="0" w:color="FFFFFF" w:themeColor="background1"/>
          <w:bottom w:val="none" w:sz="12" w:space="0" w:color="FFFFFF" w:themeColor="background1"/>
          <w:right w:val="none" w:sz="12" w:space="0" w:color="FFFFFF" w:themeColor="background1"/>
          <w:insideH w:val="none" w:sz="12" w:space="0" w:color="FFFFFF" w:themeColor="background1"/>
          <w:insideV w:val="none" w:sz="12" w:space="0" w:color="FFFFFF" w:themeColor="background1"/>
        </w:tblBorders>
        <w:tblLook w:val="04A0" w:firstRow="1" w:lastRow="0" w:firstColumn="1" w:lastColumn="0" w:noHBand="0" w:noVBand="1"/>
      </w:tblPr>
      <w:tblGrid>
        <w:gridCol w:w="2330"/>
        <w:gridCol w:w="3565"/>
        <w:gridCol w:w="1065"/>
        <w:gridCol w:w="2400"/>
      </w:tblGrid>
      <w:tr w:rsidR="00407E77" w:rsidRPr="00FD54EF" w14:paraId="29914031" w14:textId="77777777" w:rsidTr="057F6FEA">
        <w:trPr>
          <w:trHeight w:val="300"/>
        </w:trPr>
        <w:tc>
          <w:tcPr>
            <w:tcW w:w="2394" w:type="dxa"/>
          </w:tcPr>
          <w:p w14:paraId="6B212462" w14:textId="588BB739" w:rsidR="00407E77" w:rsidRPr="00FD54EF" w:rsidRDefault="560813D3" w:rsidP="00E47ECC">
            <w:r>
              <w:t>200</w:t>
            </w:r>
            <w:r w:rsidR="00770471">
              <w:t>9</w:t>
            </w:r>
            <w:r>
              <w:t xml:space="preserve"> - 20</w:t>
            </w:r>
            <w:r w:rsidR="00770471">
              <w:t>13</w:t>
            </w:r>
          </w:p>
        </w:tc>
        <w:tc>
          <w:tcPr>
            <w:tcW w:w="3654" w:type="dxa"/>
          </w:tcPr>
          <w:p w14:paraId="7C242E51" w14:textId="77777777" w:rsidR="00407E77" w:rsidRDefault="00770471" w:rsidP="00770471">
            <w:r>
              <w:t>University of Vermont</w:t>
            </w:r>
            <w:r w:rsidR="00407E77" w:rsidRPr="00FD54EF">
              <w:t xml:space="preserve">, </w:t>
            </w:r>
          </w:p>
          <w:p w14:paraId="0E27B00A" w14:textId="29BEE39E" w:rsidR="00770471" w:rsidRPr="00FD54EF" w:rsidRDefault="00770471" w:rsidP="00770471">
            <w:r>
              <w:t>Burlington, VT</w:t>
            </w:r>
          </w:p>
        </w:tc>
        <w:tc>
          <w:tcPr>
            <w:tcW w:w="1080" w:type="dxa"/>
          </w:tcPr>
          <w:p w14:paraId="74D6E939" w14:textId="607EB260" w:rsidR="00407E77" w:rsidRPr="00FD54EF" w:rsidRDefault="00407E77" w:rsidP="00E47ECC">
            <w:r w:rsidRPr="00FD54EF">
              <w:t>B</w:t>
            </w:r>
            <w:r w:rsidR="00770471">
              <w:t>A</w:t>
            </w:r>
            <w:r>
              <w:t xml:space="preserve"> </w:t>
            </w:r>
            <w:r w:rsidR="003800D0">
              <w:t xml:space="preserve">   </w:t>
            </w:r>
            <w:r>
              <w:t>20</w:t>
            </w:r>
            <w:r w:rsidR="00770471">
              <w:t>13</w:t>
            </w:r>
          </w:p>
        </w:tc>
        <w:tc>
          <w:tcPr>
            <w:tcW w:w="2448" w:type="dxa"/>
          </w:tcPr>
          <w:p w14:paraId="5E038B1B" w14:textId="058AF890" w:rsidR="00533349" w:rsidRDefault="00770471" w:rsidP="057F6FEA">
            <w:r>
              <w:t>French</w:t>
            </w:r>
          </w:p>
          <w:p w14:paraId="00570AEF" w14:textId="2BAC2ED7" w:rsidR="000B5D2D" w:rsidRPr="00FD54EF" w:rsidRDefault="00380945" w:rsidP="057F6FEA">
            <w:r>
              <w:t xml:space="preserve">Biology &amp; </w:t>
            </w:r>
            <w:r w:rsidR="00770471">
              <w:t>Chemistry</w:t>
            </w:r>
            <w:r>
              <w:t xml:space="preserve"> minors</w:t>
            </w:r>
          </w:p>
        </w:tc>
      </w:tr>
    </w:tbl>
    <w:p w14:paraId="2E9CC233" w14:textId="7AACA3D7" w:rsidR="005B0553" w:rsidRPr="001B4018" w:rsidRDefault="005B0553">
      <w:pPr>
        <w:rPr>
          <w:b/>
          <w:sz w:val="24"/>
          <w:szCs w:val="24"/>
        </w:rPr>
      </w:pPr>
      <w:r w:rsidRPr="001B4018">
        <w:rPr>
          <w:b/>
          <w:sz w:val="24"/>
          <w:szCs w:val="24"/>
        </w:rPr>
        <w:t>GRADUATE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3566"/>
        <w:gridCol w:w="1065"/>
        <w:gridCol w:w="2398"/>
      </w:tblGrid>
      <w:tr w:rsidR="00407E77" w:rsidRPr="00FD54EF" w14:paraId="1BA23F4B" w14:textId="77777777" w:rsidTr="3263D0C3">
        <w:tc>
          <w:tcPr>
            <w:tcW w:w="2394" w:type="dxa"/>
          </w:tcPr>
          <w:p w14:paraId="38571714" w14:textId="4B4B0EF5" w:rsidR="00407E77" w:rsidRPr="00FD54EF" w:rsidRDefault="560813D3" w:rsidP="00E47ECC">
            <w:r>
              <w:t>20</w:t>
            </w:r>
            <w:r w:rsidR="005C3680">
              <w:t>14</w:t>
            </w:r>
            <w:r>
              <w:t xml:space="preserve"> - 20</w:t>
            </w:r>
            <w:r w:rsidR="005C3680">
              <w:t>18</w:t>
            </w:r>
          </w:p>
        </w:tc>
        <w:tc>
          <w:tcPr>
            <w:tcW w:w="3654" w:type="dxa"/>
          </w:tcPr>
          <w:p w14:paraId="46C5E43C" w14:textId="77777777" w:rsidR="005C3680" w:rsidRDefault="005C3680" w:rsidP="00E47ECC">
            <w:r>
              <w:t xml:space="preserve">Larner College of Medicine at the University of Vermont, </w:t>
            </w:r>
          </w:p>
          <w:p w14:paraId="36CAA499" w14:textId="13C34F4C" w:rsidR="00407E77" w:rsidRPr="00FD54EF" w:rsidRDefault="005C3680" w:rsidP="00E47ECC">
            <w:r>
              <w:t>Burlington, VT</w:t>
            </w:r>
          </w:p>
          <w:p w14:paraId="44EAFD9C" w14:textId="77777777" w:rsidR="00407E77" w:rsidRPr="00FD54EF" w:rsidRDefault="00407E77" w:rsidP="00E47ECC"/>
        </w:tc>
        <w:tc>
          <w:tcPr>
            <w:tcW w:w="1080" w:type="dxa"/>
          </w:tcPr>
          <w:p w14:paraId="046D0BD8" w14:textId="6322C083" w:rsidR="00407E77" w:rsidRPr="00FD54EF" w:rsidRDefault="00407E77" w:rsidP="00E47ECC">
            <w:r w:rsidRPr="00FD54EF">
              <w:t>MD</w:t>
            </w:r>
            <w:r w:rsidR="003800D0">
              <w:t xml:space="preserve">  20</w:t>
            </w:r>
            <w:r w:rsidR="005C3680">
              <w:t>18</w:t>
            </w:r>
          </w:p>
        </w:tc>
        <w:tc>
          <w:tcPr>
            <w:tcW w:w="2448" w:type="dxa"/>
          </w:tcPr>
          <w:p w14:paraId="19B0809E" w14:textId="77777777" w:rsidR="00407E77" w:rsidRPr="00FD54EF" w:rsidRDefault="00407E77" w:rsidP="00E47ECC">
            <w:r w:rsidRPr="00FD54EF">
              <w:t>Medicine</w:t>
            </w:r>
          </w:p>
        </w:tc>
      </w:tr>
    </w:tbl>
    <w:p w14:paraId="19D27D44" w14:textId="156B07FF" w:rsidR="005B0553" w:rsidRPr="001B4018" w:rsidRDefault="005B0553">
      <w:pPr>
        <w:rPr>
          <w:b/>
          <w:sz w:val="24"/>
          <w:szCs w:val="24"/>
        </w:rPr>
      </w:pPr>
      <w:r w:rsidRPr="001B4018">
        <w:rPr>
          <w:b/>
          <w:sz w:val="24"/>
          <w:szCs w:val="24"/>
        </w:rPr>
        <w:t>POSTGRADUATE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3"/>
        <w:gridCol w:w="3532"/>
        <w:gridCol w:w="1260"/>
        <w:gridCol w:w="2275"/>
      </w:tblGrid>
      <w:tr w:rsidR="003800D0" w:rsidRPr="00FD54EF" w14:paraId="76F2B902" w14:textId="77777777" w:rsidTr="40FD74EE">
        <w:tc>
          <w:tcPr>
            <w:tcW w:w="2293" w:type="dxa"/>
          </w:tcPr>
          <w:p w14:paraId="6CEBD5EF" w14:textId="2F232CAE" w:rsidR="003800D0" w:rsidRPr="00FD54EF" w:rsidRDefault="3065AB6D" w:rsidP="00E47ECC">
            <w:r>
              <w:t>20</w:t>
            </w:r>
            <w:r w:rsidR="00A55C80">
              <w:t>18</w:t>
            </w:r>
            <w:r>
              <w:t xml:space="preserve"> - 20</w:t>
            </w:r>
            <w:r w:rsidR="00A55C80">
              <w:t>21</w:t>
            </w:r>
          </w:p>
        </w:tc>
        <w:tc>
          <w:tcPr>
            <w:tcW w:w="3532" w:type="dxa"/>
          </w:tcPr>
          <w:p w14:paraId="0D05D7AD" w14:textId="6492CB24" w:rsidR="003800D0" w:rsidRPr="00FD54EF" w:rsidRDefault="00A55C80" w:rsidP="00E47ECC">
            <w:r>
              <w:t>University of Vermon</w:t>
            </w:r>
            <w:r w:rsidR="00EC0438">
              <w:t>t Children’s Hospital</w:t>
            </w:r>
            <w:r w:rsidR="10989D98">
              <w:t xml:space="preserve">, </w:t>
            </w:r>
            <w:r w:rsidR="00EC0438">
              <w:t>Burlington, VT</w:t>
            </w:r>
          </w:p>
          <w:p w14:paraId="3D51B0F4" w14:textId="12428CDD" w:rsidR="5FECFE45" w:rsidRDefault="5FECFE45" w:rsidP="60BB7DE7">
            <w:r>
              <w:t xml:space="preserve">Program Director: </w:t>
            </w:r>
            <w:r w:rsidR="7E1727AB">
              <w:t xml:space="preserve">Dr. </w:t>
            </w:r>
            <w:r w:rsidR="00EC0438">
              <w:t>Jill Reinhart</w:t>
            </w:r>
          </w:p>
          <w:p w14:paraId="3DEEC669" w14:textId="77777777" w:rsidR="003800D0" w:rsidRPr="00FD54EF" w:rsidRDefault="003800D0" w:rsidP="00E47ECC"/>
        </w:tc>
        <w:tc>
          <w:tcPr>
            <w:tcW w:w="1260" w:type="dxa"/>
          </w:tcPr>
          <w:p w14:paraId="7B045CE3" w14:textId="0AD59802" w:rsidR="003800D0" w:rsidRPr="00FD54EF" w:rsidRDefault="3065AB6D" w:rsidP="00E47ECC">
            <w:r>
              <w:t>Residency</w:t>
            </w:r>
          </w:p>
        </w:tc>
        <w:tc>
          <w:tcPr>
            <w:tcW w:w="2275" w:type="dxa"/>
          </w:tcPr>
          <w:p w14:paraId="0752868C" w14:textId="2E8D3AD8" w:rsidR="003800D0" w:rsidRPr="00FD54EF" w:rsidRDefault="3065AB6D" w:rsidP="00E47ECC">
            <w:r>
              <w:t>Pediatrics</w:t>
            </w:r>
          </w:p>
        </w:tc>
      </w:tr>
      <w:tr w:rsidR="003800D0" w:rsidRPr="00425C9C" w14:paraId="6F3C2B00" w14:textId="77777777" w:rsidTr="40FD74EE">
        <w:tc>
          <w:tcPr>
            <w:tcW w:w="2293" w:type="dxa"/>
          </w:tcPr>
          <w:p w14:paraId="0DADC9FD" w14:textId="286BC6FA" w:rsidR="003800D0" w:rsidRPr="00FD54EF" w:rsidRDefault="3065AB6D" w:rsidP="00E47ECC">
            <w:r>
              <w:t>20</w:t>
            </w:r>
            <w:r w:rsidR="003F1A95">
              <w:t>21</w:t>
            </w:r>
            <w:r>
              <w:t xml:space="preserve"> </w:t>
            </w:r>
            <w:r w:rsidR="00797336">
              <w:t>-</w:t>
            </w:r>
            <w:r>
              <w:t xml:space="preserve"> 20</w:t>
            </w:r>
            <w:r w:rsidR="003F1A95">
              <w:t>24</w:t>
            </w:r>
          </w:p>
          <w:p w14:paraId="35D30CA5" w14:textId="0A052E57" w:rsidR="003800D0" w:rsidRPr="00FD54EF" w:rsidRDefault="003800D0" w:rsidP="3263D0C3"/>
          <w:p w14:paraId="31D94F8C" w14:textId="3583B2D9" w:rsidR="003800D0" w:rsidRPr="00FD54EF" w:rsidRDefault="003800D0" w:rsidP="3263D0C3"/>
          <w:p w14:paraId="16062DF9" w14:textId="6F986002" w:rsidR="003800D0" w:rsidRPr="00FD54EF" w:rsidRDefault="003800D0" w:rsidP="3263D0C3"/>
          <w:p w14:paraId="55E1FD0D" w14:textId="5CBEDD4C" w:rsidR="60BB7DE7" w:rsidRDefault="60BB7DE7"/>
          <w:p w14:paraId="30E18B55" w14:textId="3D30CBDC" w:rsidR="003800D0" w:rsidRPr="00FD54EF" w:rsidRDefault="4CE3CEF7" w:rsidP="3263D0C3">
            <w:r>
              <w:t>2021 -</w:t>
            </w:r>
            <w:r w:rsidR="3263D0C3">
              <w:t xml:space="preserve"> 2022</w:t>
            </w:r>
          </w:p>
        </w:tc>
        <w:tc>
          <w:tcPr>
            <w:tcW w:w="3532" w:type="dxa"/>
          </w:tcPr>
          <w:p w14:paraId="1F5E65BB" w14:textId="7D9F69EA" w:rsidR="003800D0" w:rsidRDefault="003F1A95" w:rsidP="00E47ECC">
            <w:r>
              <w:t>University of Virginia</w:t>
            </w:r>
            <w:r w:rsidR="00B3428D">
              <w:t xml:space="preserve"> Health Systems, Charlottesville, VA</w:t>
            </w:r>
          </w:p>
          <w:p w14:paraId="330560FD" w14:textId="3588C032" w:rsidR="1949E518" w:rsidRDefault="1949E518">
            <w:r>
              <w:t xml:space="preserve">Program Director: Dr. </w:t>
            </w:r>
            <w:r w:rsidR="00B3428D">
              <w:t>Brooke Vergales</w:t>
            </w:r>
          </w:p>
          <w:p w14:paraId="5C1A1B4A" w14:textId="2E121780" w:rsidR="40FD74EE" w:rsidRDefault="40FD74EE"/>
          <w:p w14:paraId="049F31CB" w14:textId="7C6303E4" w:rsidR="00D42F88" w:rsidRPr="00FD54EF" w:rsidRDefault="004D5A50" w:rsidP="60BB7DE7">
            <w:r>
              <w:t>Stanford University</w:t>
            </w:r>
          </w:p>
        </w:tc>
        <w:tc>
          <w:tcPr>
            <w:tcW w:w="1260" w:type="dxa"/>
          </w:tcPr>
          <w:p w14:paraId="04FE4650" w14:textId="77777777" w:rsidR="003800D0" w:rsidRDefault="003800D0" w:rsidP="00E47ECC">
            <w:r w:rsidRPr="00FD54EF">
              <w:t>Fellowship</w:t>
            </w:r>
          </w:p>
          <w:p w14:paraId="7D1E0FE1" w14:textId="690780BD" w:rsidR="003800D0" w:rsidRPr="00FD54EF" w:rsidRDefault="003800D0" w:rsidP="00E47ECC"/>
        </w:tc>
        <w:tc>
          <w:tcPr>
            <w:tcW w:w="2275" w:type="dxa"/>
          </w:tcPr>
          <w:p w14:paraId="6EE95D3F" w14:textId="6C5DE12C" w:rsidR="003800D0" w:rsidRPr="00425C9C" w:rsidRDefault="3065AB6D" w:rsidP="00E47ECC">
            <w:pPr>
              <w:rPr>
                <w:lang w:val="it-IT"/>
              </w:rPr>
            </w:pPr>
            <w:r w:rsidRPr="00425C9C">
              <w:rPr>
                <w:lang w:val="it-IT"/>
              </w:rPr>
              <w:t>Neonatal-Perinatal Medicine</w:t>
            </w:r>
          </w:p>
          <w:p w14:paraId="7BC54844" w14:textId="59235069" w:rsidR="003800D0" w:rsidRPr="00425C9C" w:rsidRDefault="003800D0" w:rsidP="3263D0C3">
            <w:pPr>
              <w:rPr>
                <w:lang w:val="it-IT"/>
              </w:rPr>
            </w:pPr>
          </w:p>
          <w:p w14:paraId="417F83DD" w14:textId="5EA7A02A" w:rsidR="003800D0" w:rsidRPr="00425C9C" w:rsidRDefault="003800D0" w:rsidP="3263D0C3">
            <w:pPr>
              <w:rPr>
                <w:lang w:val="it-IT"/>
              </w:rPr>
            </w:pPr>
          </w:p>
          <w:p w14:paraId="570EA74F" w14:textId="1E0D72A3" w:rsidR="003800D0" w:rsidRPr="00425C9C" w:rsidRDefault="3263D0C3" w:rsidP="3263D0C3">
            <w:pPr>
              <w:rPr>
                <w:lang w:val="it-IT"/>
              </w:rPr>
            </w:pPr>
            <w:r w:rsidRPr="00425C9C">
              <w:rPr>
                <w:lang w:val="it-IT"/>
              </w:rPr>
              <w:t xml:space="preserve">Certificate in Medical </w:t>
            </w:r>
            <w:r w:rsidR="004D5A50">
              <w:rPr>
                <w:lang w:val="it-IT"/>
              </w:rPr>
              <w:t>Statistics</w:t>
            </w:r>
          </w:p>
        </w:tc>
      </w:tr>
      <w:tr w:rsidR="00DB1061" w:rsidRPr="00425C9C" w14:paraId="65B951AC" w14:textId="77777777" w:rsidTr="40FD74EE">
        <w:tc>
          <w:tcPr>
            <w:tcW w:w="2293" w:type="dxa"/>
          </w:tcPr>
          <w:p w14:paraId="7425FA2F" w14:textId="77777777" w:rsidR="001E4398" w:rsidRDefault="001E4398" w:rsidP="00E47ECC"/>
          <w:p w14:paraId="73808EDA" w14:textId="38BA9C6C" w:rsidR="00DB1061" w:rsidRDefault="00DB1061" w:rsidP="00E47ECC">
            <w:r>
              <w:t>2022</w:t>
            </w:r>
            <w:r w:rsidR="004D5397">
              <w:t xml:space="preserve"> </w:t>
            </w:r>
            <w:r>
              <w:t>-</w:t>
            </w:r>
            <w:r w:rsidR="004D5397">
              <w:t xml:space="preserve"> </w:t>
            </w:r>
            <w:r>
              <w:t>2023</w:t>
            </w:r>
          </w:p>
        </w:tc>
        <w:tc>
          <w:tcPr>
            <w:tcW w:w="3532" w:type="dxa"/>
          </w:tcPr>
          <w:p w14:paraId="2C451FE4" w14:textId="77777777" w:rsidR="001E4398" w:rsidRDefault="001E4398" w:rsidP="00E47ECC"/>
          <w:p w14:paraId="25F533D6" w14:textId="6FFBDC73" w:rsidR="00DB1061" w:rsidRDefault="00DB1061" w:rsidP="00E47ECC">
            <w:r>
              <w:t xml:space="preserve">California State University Shiley Haynes </w:t>
            </w:r>
            <w:r w:rsidR="001E4398">
              <w:t>Institute for Palliative Care</w:t>
            </w:r>
          </w:p>
        </w:tc>
        <w:tc>
          <w:tcPr>
            <w:tcW w:w="1260" w:type="dxa"/>
          </w:tcPr>
          <w:p w14:paraId="4AD26F49" w14:textId="77777777" w:rsidR="00DB1061" w:rsidRPr="00FD54EF" w:rsidRDefault="00DB1061" w:rsidP="00E47ECC"/>
        </w:tc>
        <w:tc>
          <w:tcPr>
            <w:tcW w:w="2275" w:type="dxa"/>
          </w:tcPr>
          <w:p w14:paraId="5C3873A0" w14:textId="77777777" w:rsidR="001E4398" w:rsidRDefault="001E4398" w:rsidP="00E47ECC">
            <w:pPr>
              <w:rPr>
                <w:lang w:val="it-IT"/>
              </w:rPr>
            </w:pPr>
          </w:p>
          <w:p w14:paraId="0604157F" w14:textId="72E527E5" w:rsidR="00DB1061" w:rsidRPr="00425C9C" w:rsidRDefault="001E4398" w:rsidP="00E47ECC">
            <w:pPr>
              <w:rPr>
                <w:lang w:val="it-IT"/>
              </w:rPr>
            </w:pPr>
            <w:r>
              <w:rPr>
                <w:lang w:val="it-IT"/>
              </w:rPr>
              <w:t>Certificate in Clinical Pediatric Palliative Care</w:t>
            </w:r>
          </w:p>
        </w:tc>
      </w:tr>
      <w:tr w:rsidR="00DB1061" w:rsidRPr="00425C9C" w14:paraId="2F5DD617" w14:textId="77777777" w:rsidTr="40FD74EE">
        <w:tc>
          <w:tcPr>
            <w:tcW w:w="2293" w:type="dxa"/>
          </w:tcPr>
          <w:p w14:paraId="117F1797" w14:textId="77777777" w:rsidR="00DB1061" w:rsidRDefault="00DB1061" w:rsidP="00E47ECC"/>
        </w:tc>
        <w:tc>
          <w:tcPr>
            <w:tcW w:w="3532" w:type="dxa"/>
          </w:tcPr>
          <w:p w14:paraId="53B8C91B" w14:textId="77777777" w:rsidR="00DB1061" w:rsidRDefault="00DB1061" w:rsidP="00E47ECC"/>
        </w:tc>
        <w:tc>
          <w:tcPr>
            <w:tcW w:w="1260" w:type="dxa"/>
          </w:tcPr>
          <w:p w14:paraId="7307F50F" w14:textId="77777777" w:rsidR="00DB1061" w:rsidRPr="00FD54EF" w:rsidRDefault="00DB1061" w:rsidP="00E47ECC"/>
        </w:tc>
        <w:tc>
          <w:tcPr>
            <w:tcW w:w="2275" w:type="dxa"/>
          </w:tcPr>
          <w:p w14:paraId="13514201" w14:textId="77777777" w:rsidR="00DB1061" w:rsidRPr="00425C9C" w:rsidRDefault="00DB1061" w:rsidP="00E47ECC">
            <w:pPr>
              <w:rPr>
                <w:lang w:val="it-IT"/>
              </w:rPr>
            </w:pPr>
          </w:p>
        </w:tc>
      </w:tr>
    </w:tbl>
    <w:p w14:paraId="53128261" w14:textId="16BF32F3" w:rsidR="005B0553" w:rsidRDefault="005B0553" w:rsidP="00895933">
      <w:pPr>
        <w:pBdr>
          <w:bottom w:val="single" w:sz="4" w:space="1" w:color="auto"/>
        </w:pBdr>
        <w:rPr>
          <w:sz w:val="24"/>
          <w:szCs w:val="24"/>
          <w:lang w:val="it-IT"/>
        </w:rPr>
      </w:pPr>
    </w:p>
    <w:p w14:paraId="2B79077E" w14:textId="77777777" w:rsidR="00AE08AB" w:rsidRDefault="00AE08AB" w:rsidP="00895933">
      <w:pPr>
        <w:pBdr>
          <w:bottom w:val="single" w:sz="4" w:space="1" w:color="auto"/>
        </w:pBdr>
        <w:rPr>
          <w:sz w:val="24"/>
          <w:szCs w:val="24"/>
          <w:lang w:val="it-IT"/>
        </w:rPr>
      </w:pPr>
    </w:p>
    <w:p w14:paraId="60E6A379" w14:textId="77777777" w:rsidR="00AE08AB" w:rsidRPr="00425C9C" w:rsidRDefault="00AE08AB" w:rsidP="00895933">
      <w:pPr>
        <w:pBdr>
          <w:bottom w:val="single" w:sz="4" w:space="1" w:color="auto"/>
        </w:pBdr>
        <w:rPr>
          <w:sz w:val="24"/>
          <w:szCs w:val="24"/>
          <w:lang w:val="it-IT"/>
        </w:rPr>
      </w:pPr>
    </w:p>
    <w:p w14:paraId="28A0D2FC" w14:textId="77777777" w:rsidR="00DE3599" w:rsidRPr="001B4018" w:rsidRDefault="00DE3599" w:rsidP="00B958B8">
      <w:pPr>
        <w:jc w:val="center"/>
        <w:rPr>
          <w:b/>
          <w:sz w:val="28"/>
          <w:szCs w:val="28"/>
        </w:rPr>
      </w:pPr>
      <w:r w:rsidRPr="001B4018">
        <w:rPr>
          <w:b/>
          <w:sz w:val="28"/>
          <w:szCs w:val="28"/>
        </w:rPr>
        <w:t>APPOINTMENTS and POSITIONS</w:t>
      </w:r>
    </w:p>
    <w:p w14:paraId="01A4124A" w14:textId="77777777" w:rsidR="00DE3599" w:rsidRPr="001B4018" w:rsidRDefault="00DE3599">
      <w:pPr>
        <w:rPr>
          <w:b/>
          <w:sz w:val="24"/>
          <w:szCs w:val="24"/>
        </w:rPr>
      </w:pPr>
      <w:r w:rsidRPr="001B4018">
        <w:rPr>
          <w:b/>
          <w:sz w:val="24"/>
          <w:szCs w:val="24"/>
        </w:rPr>
        <w:t>ACADEMIC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5090"/>
        <w:gridCol w:w="1968"/>
      </w:tblGrid>
      <w:tr w:rsidR="00856F5D" w:rsidRPr="000006DD" w14:paraId="5AA188DC" w14:textId="77777777" w:rsidTr="008B4A75">
        <w:tc>
          <w:tcPr>
            <w:tcW w:w="2302" w:type="dxa"/>
          </w:tcPr>
          <w:p w14:paraId="1341FFCF" w14:textId="07213E7C" w:rsidR="00856F5D" w:rsidRDefault="00856F5D" w:rsidP="00E47ECC">
            <w:r>
              <w:t>2023 - 2024</w:t>
            </w:r>
          </w:p>
        </w:tc>
        <w:tc>
          <w:tcPr>
            <w:tcW w:w="5090" w:type="dxa"/>
          </w:tcPr>
          <w:p w14:paraId="5FD80003" w14:textId="77777777" w:rsidR="00856F5D" w:rsidRDefault="00132364" w:rsidP="00E47ECC">
            <w:r>
              <w:t>University of Virginia Neonatal Perinatal Medicine Fellowship</w:t>
            </w:r>
          </w:p>
          <w:p w14:paraId="65FF58D3" w14:textId="520C9E41" w:rsidR="00132364" w:rsidRDefault="00132364" w:rsidP="00E47ECC"/>
        </w:tc>
        <w:tc>
          <w:tcPr>
            <w:tcW w:w="1968" w:type="dxa"/>
          </w:tcPr>
          <w:p w14:paraId="0FFF9270" w14:textId="4CC48356" w:rsidR="00856F5D" w:rsidRDefault="00132364" w:rsidP="00E47ECC">
            <w:r>
              <w:t>Fellow Education Chief</w:t>
            </w:r>
          </w:p>
        </w:tc>
      </w:tr>
      <w:tr w:rsidR="005E1D41" w:rsidRPr="000006DD" w14:paraId="66C1BB32" w14:textId="77777777" w:rsidTr="008B4A75">
        <w:tc>
          <w:tcPr>
            <w:tcW w:w="2302" w:type="dxa"/>
          </w:tcPr>
          <w:p w14:paraId="66CF9526" w14:textId="169E3F6B" w:rsidR="005E1D41" w:rsidRPr="000006DD" w:rsidRDefault="2471D6A4" w:rsidP="00E47ECC">
            <w:r>
              <w:t>20</w:t>
            </w:r>
            <w:r w:rsidR="00AF608C">
              <w:t>24</w:t>
            </w:r>
            <w:r w:rsidR="30CCD18A">
              <w:t xml:space="preserve"> </w:t>
            </w:r>
            <w:r w:rsidR="00797336">
              <w:t>-</w:t>
            </w:r>
          </w:p>
          <w:p w14:paraId="5725041F" w14:textId="6F79A09F" w:rsidR="005E1D41" w:rsidRPr="000006DD" w:rsidRDefault="005E1D41" w:rsidP="41450240"/>
          <w:p w14:paraId="39E263D9" w14:textId="1703503C" w:rsidR="005E1D41" w:rsidRPr="000006DD" w:rsidRDefault="005E1D41" w:rsidP="41450240"/>
        </w:tc>
        <w:tc>
          <w:tcPr>
            <w:tcW w:w="5090" w:type="dxa"/>
          </w:tcPr>
          <w:p w14:paraId="03A4CE55" w14:textId="77777777" w:rsidR="005E1D41" w:rsidRDefault="005E1D41" w:rsidP="00E47ECC">
            <w:r>
              <w:t>University of Pittsburgh</w:t>
            </w:r>
          </w:p>
          <w:p w14:paraId="3C93D7C2" w14:textId="77777777" w:rsidR="005E1D41" w:rsidRDefault="005E1D41" w:rsidP="00E47ECC">
            <w:r>
              <w:t>Department of Pediatrics, Newborn Medicine</w:t>
            </w:r>
          </w:p>
          <w:p w14:paraId="4101652C" w14:textId="7BA1CC61" w:rsidR="005E1D41" w:rsidRPr="00FD54EF" w:rsidRDefault="005E1D41" w:rsidP="41450240">
            <w:r>
              <w:t>Assistant Professor, School of Medicine</w:t>
            </w:r>
          </w:p>
        </w:tc>
        <w:tc>
          <w:tcPr>
            <w:tcW w:w="1968" w:type="dxa"/>
          </w:tcPr>
          <w:p w14:paraId="54C62F78" w14:textId="25F76F18" w:rsidR="005E1D41" w:rsidRPr="000006DD" w:rsidRDefault="005E1D41" w:rsidP="00E47ECC">
            <w:r>
              <w:t>Assistant Professor</w:t>
            </w:r>
          </w:p>
          <w:p w14:paraId="65EE083B" w14:textId="47A2D6C3" w:rsidR="005E1D41" w:rsidRPr="000006DD" w:rsidRDefault="005E1D41" w:rsidP="41450240"/>
          <w:p w14:paraId="370B3607" w14:textId="7FC4DCA0" w:rsidR="005E1D41" w:rsidRPr="000006DD" w:rsidRDefault="005E1D41" w:rsidP="41450240"/>
        </w:tc>
      </w:tr>
      <w:tr w:rsidR="41450240" w14:paraId="351B738C" w14:textId="77777777" w:rsidTr="008B4A75">
        <w:trPr>
          <w:trHeight w:val="300"/>
        </w:trPr>
        <w:tc>
          <w:tcPr>
            <w:tcW w:w="2302" w:type="dxa"/>
          </w:tcPr>
          <w:p w14:paraId="67D3EF2B" w14:textId="222F78E2" w:rsidR="41450240" w:rsidRDefault="41450240" w:rsidP="41450240"/>
        </w:tc>
        <w:tc>
          <w:tcPr>
            <w:tcW w:w="5090" w:type="dxa"/>
          </w:tcPr>
          <w:p w14:paraId="569DEEC3" w14:textId="12D61CA3" w:rsidR="41450240" w:rsidRDefault="41450240" w:rsidP="41450240"/>
        </w:tc>
        <w:tc>
          <w:tcPr>
            <w:tcW w:w="1968" w:type="dxa"/>
          </w:tcPr>
          <w:p w14:paraId="5D264EE3" w14:textId="2502968D" w:rsidR="41450240" w:rsidRDefault="41450240" w:rsidP="41450240"/>
        </w:tc>
      </w:tr>
    </w:tbl>
    <w:p w14:paraId="1FE00003" w14:textId="77777777" w:rsidR="00DE3599" w:rsidRPr="001B4018" w:rsidRDefault="005E1D41">
      <w:pPr>
        <w:rPr>
          <w:b/>
          <w:sz w:val="24"/>
          <w:szCs w:val="24"/>
        </w:rPr>
      </w:pPr>
      <w:r>
        <w:rPr>
          <w:b/>
          <w:sz w:val="24"/>
          <w:szCs w:val="24"/>
        </w:rPr>
        <w:t>NO</w:t>
      </w:r>
      <w:r w:rsidR="00DE3599" w:rsidRPr="001B4018">
        <w:rPr>
          <w:b/>
          <w:sz w:val="24"/>
          <w:szCs w:val="24"/>
        </w:rPr>
        <w:t>N-ACADEMIC</w:t>
      </w:r>
    </w:p>
    <w:tbl>
      <w:tblPr>
        <w:tblStyle w:val="TableGrid"/>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5"/>
        <w:gridCol w:w="5100"/>
        <w:gridCol w:w="2955"/>
      </w:tblGrid>
      <w:tr w:rsidR="00065281" w:rsidRPr="000006DD" w14:paraId="2A4A128E" w14:textId="77777777" w:rsidTr="2145EFE1">
        <w:tc>
          <w:tcPr>
            <w:tcW w:w="2295" w:type="dxa"/>
          </w:tcPr>
          <w:p w14:paraId="5BDE8397" w14:textId="18547256" w:rsidR="00065281" w:rsidRDefault="25CD28A1" w:rsidP="3263D0C3">
            <w:pPr>
              <w:rPr>
                <w:rFonts w:cs="Times New Roman"/>
              </w:rPr>
            </w:pPr>
            <w:r w:rsidRPr="3263D0C3">
              <w:rPr>
                <w:rFonts w:cs="Times New Roman"/>
              </w:rPr>
              <w:t>20</w:t>
            </w:r>
            <w:r w:rsidR="00A042BD">
              <w:rPr>
                <w:rFonts w:cs="Times New Roman"/>
              </w:rPr>
              <w:t>12</w:t>
            </w:r>
            <w:r w:rsidRPr="3263D0C3">
              <w:rPr>
                <w:rFonts w:cs="Times New Roman"/>
              </w:rPr>
              <w:t xml:space="preserve"> - 20</w:t>
            </w:r>
            <w:r w:rsidR="00A042BD">
              <w:rPr>
                <w:rFonts w:cs="Times New Roman"/>
              </w:rPr>
              <w:t>13</w:t>
            </w:r>
          </w:p>
          <w:p w14:paraId="4B99056E" w14:textId="77777777" w:rsidR="00065281" w:rsidRPr="00065281" w:rsidRDefault="00065281" w:rsidP="00065281">
            <w:pPr>
              <w:rPr>
                <w:rFonts w:cs="Times New Roman"/>
                <w:bCs/>
              </w:rPr>
            </w:pPr>
          </w:p>
        </w:tc>
        <w:tc>
          <w:tcPr>
            <w:tcW w:w="5100" w:type="dxa"/>
          </w:tcPr>
          <w:p w14:paraId="17B29B7B" w14:textId="4F0B2FB0" w:rsidR="00065281" w:rsidRDefault="00A042BD" w:rsidP="00065281">
            <w:pPr>
              <w:rPr>
                <w:rFonts w:cs="Times New Roman"/>
                <w:bCs/>
              </w:rPr>
            </w:pPr>
            <w:r>
              <w:rPr>
                <w:rFonts w:cs="Times New Roman"/>
                <w:bCs/>
              </w:rPr>
              <w:t>Larner College of Medicine at the University of Vermont</w:t>
            </w:r>
            <w:r w:rsidR="00170FEE">
              <w:rPr>
                <w:rFonts w:cs="Times New Roman"/>
                <w:bCs/>
              </w:rPr>
              <w:t xml:space="preserve">, </w:t>
            </w:r>
            <w:r w:rsidR="00BD48B1">
              <w:rPr>
                <w:rFonts w:cs="Times New Roman"/>
                <w:bCs/>
              </w:rPr>
              <w:t xml:space="preserve">Department of </w:t>
            </w:r>
            <w:r>
              <w:rPr>
                <w:rFonts w:cs="Times New Roman"/>
                <w:bCs/>
              </w:rPr>
              <w:t>Surgery</w:t>
            </w:r>
          </w:p>
          <w:p w14:paraId="5FC45E36" w14:textId="32DBAE58" w:rsidR="00065281" w:rsidRDefault="00A042BD" w:rsidP="00065281">
            <w:pPr>
              <w:rPr>
                <w:rFonts w:cs="Times New Roman"/>
                <w:bCs/>
              </w:rPr>
            </w:pPr>
            <w:r>
              <w:rPr>
                <w:rFonts w:cs="Times New Roman"/>
                <w:bCs/>
              </w:rPr>
              <w:t>Burlington, VT</w:t>
            </w:r>
          </w:p>
          <w:p w14:paraId="1299C43A" w14:textId="77777777" w:rsidR="00065281" w:rsidRPr="00065281" w:rsidRDefault="00065281" w:rsidP="00065281">
            <w:pPr>
              <w:rPr>
                <w:rFonts w:cs="Times New Roman"/>
                <w:bCs/>
              </w:rPr>
            </w:pPr>
          </w:p>
        </w:tc>
        <w:tc>
          <w:tcPr>
            <w:tcW w:w="2955" w:type="dxa"/>
          </w:tcPr>
          <w:p w14:paraId="4946AFFC" w14:textId="77777777" w:rsidR="00065281" w:rsidRPr="00065281" w:rsidRDefault="00BD48B1" w:rsidP="00065281">
            <w:pPr>
              <w:rPr>
                <w:rFonts w:cs="Times New Roman"/>
                <w:bCs/>
              </w:rPr>
            </w:pPr>
            <w:r>
              <w:rPr>
                <w:rFonts w:cs="Times New Roman"/>
                <w:bCs/>
              </w:rPr>
              <w:t>Research Assistant</w:t>
            </w:r>
          </w:p>
        </w:tc>
      </w:tr>
      <w:tr w:rsidR="0050041C" w:rsidRPr="000006DD" w14:paraId="0BBF6DED" w14:textId="77777777" w:rsidTr="2145EFE1">
        <w:tc>
          <w:tcPr>
            <w:tcW w:w="2295" w:type="dxa"/>
          </w:tcPr>
          <w:p w14:paraId="097F7682" w14:textId="2A01BDCE" w:rsidR="0050041C" w:rsidRPr="3263D0C3" w:rsidRDefault="0050041C" w:rsidP="3263D0C3">
            <w:pPr>
              <w:rPr>
                <w:rFonts w:cs="Times New Roman"/>
              </w:rPr>
            </w:pPr>
            <w:r>
              <w:rPr>
                <w:rFonts w:cs="Times New Roman"/>
              </w:rPr>
              <w:t>2018 - 2021</w:t>
            </w:r>
          </w:p>
        </w:tc>
        <w:tc>
          <w:tcPr>
            <w:tcW w:w="5100" w:type="dxa"/>
          </w:tcPr>
          <w:p w14:paraId="667108BE" w14:textId="77777777" w:rsidR="0050041C" w:rsidRDefault="00170FEE" w:rsidP="00065281">
            <w:pPr>
              <w:rPr>
                <w:rFonts w:cs="Times New Roman"/>
                <w:bCs/>
              </w:rPr>
            </w:pPr>
            <w:r>
              <w:rPr>
                <w:rFonts w:cs="Times New Roman"/>
                <w:bCs/>
              </w:rPr>
              <w:t>University of Vermont Children’s Hospital</w:t>
            </w:r>
          </w:p>
          <w:p w14:paraId="649EE05C" w14:textId="77777777" w:rsidR="00170FEE" w:rsidRDefault="00170FEE" w:rsidP="00065281">
            <w:pPr>
              <w:rPr>
                <w:rFonts w:cs="Times New Roman"/>
                <w:bCs/>
              </w:rPr>
            </w:pPr>
            <w:r>
              <w:rPr>
                <w:rFonts w:cs="Times New Roman"/>
                <w:bCs/>
              </w:rPr>
              <w:t>Burlington, VT</w:t>
            </w:r>
          </w:p>
          <w:p w14:paraId="79F201CA" w14:textId="78AF125D" w:rsidR="00170FEE" w:rsidRDefault="00170FEE" w:rsidP="00065281">
            <w:pPr>
              <w:rPr>
                <w:rFonts w:cs="Times New Roman"/>
                <w:bCs/>
              </w:rPr>
            </w:pPr>
          </w:p>
        </w:tc>
        <w:tc>
          <w:tcPr>
            <w:tcW w:w="2955" w:type="dxa"/>
          </w:tcPr>
          <w:p w14:paraId="76FA3FD9" w14:textId="77777777" w:rsidR="0050041C" w:rsidRDefault="00170FEE" w:rsidP="00065281">
            <w:pPr>
              <w:rPr>
                <w:rFonts w:cs="Times New Roman"/>
                <w:bCs/>
              </w:rPr>
            </w:pPr>
            <w:r>
              <w:rPr>
                <w:rFonts w:cs="Times New Roman"/>
                <w:bCs/>
              </w:rPr>
              <w:t>Clinical Instructor</w:t>
            </w:r>
          </w:p>
          <w:p w14:paraId="543B8DE5" w14:textId="3225E129" w:rsidR="00170FEE" w:rsidRDefault="00170FEE" w:rsidP="00065281">
            <w:pPr>
              <w:rPr>
                <w:rFonts w:cs="Times New Roman"/>
                <w:bCs/>
              </w:rPr>
            </w:pPr>
          </w:p>
        </w:tc>
      </w:tr>
      <w:tr w:rsidR="00065281" w:rsidRPr="000006DD" w14:paraId="6A5276C2" w14:textId="77777777" w:rsidTr="2145EFE1">
        <w:tc>
          <w:tcPr>
            <w:tcW w:w="2295" w:type="dxa"/>
          </w:tcPr>
          <w:p w14:paraId="7F80D03F" w14:textId="74E19D15" w:rsidR="00065281" w:rsidRPr="00065281" w:rsidRDefault="00BD48B1" w:rsidP="3263D0C3">
            <w:pPr>
              <w:rPr>
                <w:rFonts w:cs="Times New Roman"/>
              </w:rPr>
            </w:pPr>
            <w:r w:rsidRPr="3263D0C3">
              <w:rPr>
                <w:rFonts w:cs="Times New Roman"/>
              </w:rPr>
              <w:t>20</w:t>
            </w:r>
            <w:r w:rsidR="00800729">
              <w:rPr>
                <w:rFonts w:cs="Times New Roman"/>
              </w:rPr>
              <w:t>24</w:t>
            </w:r>
            <w:r w:rsidRPr="3263D0C3">
              <w:rPr>
                <w:rFonts w:cs="Times New Roman"/>
              </w:rPr>
              <w:t xml:space="preserve"> </w:t>
            </w:r>
            <w:r w:rsidR="00230B34">
              <w:rPr>
                <w:rFonts w:cs="Times New Roman"/>
              </w:rPr>
              <w:t xml:space="preserve">- </w:t>
            </w:r>
          </w:p>
        </w:tc>
        <w:tc>
          <w:tcPr>
            <w:tcW w:w="5100" w:type="dxa"/>
          </w:tcPr>
          <w:p w14:paraId="02FABB4D" w14:textId="77777777" w:rsidR="00065281" w:rsidRPr="00065281" w:rsidRDefault="00065281" w:rsidP="00065281">
            <w:pPr>
              <w:rPr>
                <w:rFonts w:cs="Times New Roman"/>
                <w:bCs/>
              </w:rPr>
            </w:pPr>
            <w:r w:rsidRPr="00065281">
              <w:rPr>
                <w:rFonts w:cs="Times New Roman"/>
                <w:bCs/>
              </w:rPr>
              <w:t>UPMC Children’s Hospital of Pittsburgh</w:t>
            </w:r>
          </w:p>
          <w:p w14:paraId="50F20232" w14:textId="77777777" w:rsidR="00065281" w:rsidRPr="00065281" w:rsidRDefault="00065281" w:rsidP="00065281">
            <w:pPr>
              <w:rPr>
                <w:rFonts w:cs="Times New Roman"/>
                <w:bCs/>
              </w:rPr>
            </w:pPr>
            <w:r w:rsidRPr="00065281">
              <w:rPr>
                <w:rFonts w:cs="Times New Roman"/>
                <w:bCs/>
              </w:rPr>
              <w:t>Pittsburgh, Pennsylvania</w:t>
            </w:r>
          </w:p>
        </w:tc>
        <w:tc>
          <w:tcPr>
            <w:tcW w:w="2955" w:type="dxa"/>
          </w:tcPr>
          <w:p w14:paraId="201DA0D5" w14:textId="560B6D81" w:rsidR="00065281" w:rsidRPr="00065281" w:rsidRDefault="3263D0C3" w:rsidP="3263D0C3">
            <w:pPr>
              <w:rPr>
                <w:rFonts w:cs="Times New Roman"/>
              </w:rPr>
            </w:pPr>
            <w:r w:rsidRPr="3263D0C3">
              <w:rPr>
                <w:rFonts w:cs="Times New Roman"/>
              </w:rPr>
              <w:t>Faculty, Clinician-Educator</w:t>
            </w:r>
          </w:p>
          <w:p w14:paraId="378462A7" w14:textId="2E7172B3" w:rsidR="00065281" w:rsidRPr="00065281" w:rsidRDefault="2E796F4B" w:rsidP="3263D0C3">
            <w:pPr>
              <w:rPr>
                <w:rFonts w:cs="Times New Roman"/>
              </w:rPr>
            </w:pPr>
            <w:r w:rsidRPr="2145EFE1">
              <w:rPr>
                <w:rFonts w:cs="Times New Roman"/>
              </w:rPr>
              <w:t xml:space="preserve"> </w:t>
            </w:r>
          </w:p>
        </w:tc>
      </w:tr>
      <w:tr w:rsidR="00065281" w:rsidRPr="000006DD" w14:paraId="4DDBEF00" w14:textId="77777777" w:rsidTr="2145EFE1">
        <w:tc>
          <w:tcPr>
            <w:tcW w:w="2295" w:type="dxa"/>
          </w:tcPr>
          <w:p w14:paraId="3461D779" w14:textId="77777777" w:rsidR="00065281" w:rsidRPr="00065281" w:rsidRDefault="00065281" w:rsidP="00065281">
            <w:pPr>
              <w:rPr>
                <w:rFonts w:cs="Times New Roman"/>
                <w:bCs/>
              </w:rPr>
            </w:pPr>
          </w:p>
        </w:tc>
        <w:tc>
          <w:tcPr>
            <w:tcW w:w="5100" w:type="dxa"/>
          </w:tcPr>
          <w:p w14:paraId="3CF2D8B6" w14:textId="77777777" w:rsidR="00065281" w:rsidRPr="00065281" w:rsidRDefault="00065281" w:rsidP="00065281">
            <w:pPr>
              <w:rPr>
                <w:rFonts w:cs="Times New Roman"/>
                <w:bCs/>
              </w:rPr>
            </w:pPr>
          </w:p>
        </w:tc>
        <w:tc>
          <w:tcPr>
            <w:tcW w:w="2955" w:type="dxa"/>
          </w:tcPr>
          <w:p w14:paraId="0FB78278" w14:textId="77777777" w:rsidR="00065281" w:rsidRPr="00065281" w:rsidRDefault="00065281" w:rsidP="00065281">
            <w:pPr>
              <w:rPr>
                <w:rFonts w:cs="Times New Roman"/>
                <w:bCs/>
              </w:rPr>
            </w:pPr>
          </w:p>
        </w:tc>
      </w:tr>
      <w:tr w:rsidR="00065281" w:rsidRPr="000006DD" w14:paraId="1ACB2514" w14:textId="77777777" w:rsidTr="2145EFE1">
        <w:tc>
          <w:tcPr>
            <w:tcW w:w="2295" w:type="dxa"/>
          </w:tcPr>
          <w:p w14:paraId="1576AD99" w14:textId="42ED2EA8" w:rsidR="00065281" w:rsidRPr="00065281" w:rsidRDefault="00BD48B1" w:rsidP="3263D0C3">
            <w:pPr>
              <w:rPr>
                <w:rFonts w:cs="Times New Roman"/>
              </w:rPr>
            </w:pPr>
            <w:r w:rsidRPr="3263D0C3">
              <w:rPr>
                <w:rFonts w:cs="Times New Roman"/>
              </w:rPr>
              <w:t>20</w:t>
            </w:r>
            <w:r w:rsidR="00800729">
              <w:rPr>
                <w:rFonts w:cs="Times New Roman"/>
              </w:rPr>
              <w:t>24</w:t>
            </w:r>
            <w:r w:rsidRPr="3263D0C3">
              <w:rPr>
                <w:rFonts w:cs="Times New Roman"/>
              </w:rPr>
              <w:t xml:space="preserve"> </w:t>
            </w:r>
            <w:r w:rsidR="00230B34">
              <w:rPr>
                <w:rFonts w:cs="Times New Roman"/>
              </w:rPr>
              <w:t xml:space="preserve">- </w:t>
            </w:r>
          </w:p>
        </w:tc>
        <w:tc>
          <w:tcPr>
            <w:tcW w:w="5100" w:type="dxa"/>
          </w:tcPr>
          <w:p w14:paraId="1A56DFAC" w14:textId="77777777" w:rsidR="00065281" w:rsidRPr="00065281" w:rsidRDefault="00065281" w:rsidP="00065281">
            <w:pPr>
              <w:rPr>
                <w:rFonts w:cs="Times New Roman"/>
                <w:bCs/>
              </w:rPr>
            </w:pPr>
            <w:r w:rsidRPr="00065281">
              <w:rPr>
                <w:rFonts w:cs="Times New Roman"/>
                <w:bCs/>
              </w:rPr>
              <w:t xml:space="preserve">UPMC Magee-Womens Hospital </w:t>
            </w:r>
          </w:p>
          <w:p w14:paraId="6DB51519" w14:textId="77777777" w:rsidR="00065281" w:rsidRPr="00065281" w:rsidRDefault="00065281" w:rsidP="00065281">
            <w:pPr>
              <w:rPr>
                <w:rFonts w:cs="Times New Roman"/>
                <w:bCs/>
              </w:rPr>
            </w:pPr>
            <w:r w:rsidRPr="00065281">
              <w:rPr>
                <w:rFonts w:cs="Times New Roman"/>
                <w:bCs/>
              </w:rPr>
              <w:t>Pittsburgh, Pennsylvania</w:t>
            </w:r>
          </w:p>
        </w:tc>
        <w:tc>
          <w:tcPr>
            <w:tcW w:w="2955" w:type="dxa"/>
          </w:tcPr>
          <w:p w14:paraId="58E32716" w14:textId="588173A8" w:rsidR="00065281" w:rsidRPr="00065281" w:rsidRDefault="3263D0C3" w:rsidP="3263D0C3">
            <w:pPr>
              <w:rPr>
                <w:rFonts w:cs="Times New Roman"/>
              </w:rPr>
            </w:pPr>
            <w:r w:rsidRPr="3263D0C3">
              <w:rPr>
                <w:rFonts w:cs="Times New Roman"/>
              </w:rPr>
              <w:t>Faculty, Clinician-Educator</w:t>
            </w:r>
          </w:p>
          <w:p w14:paraId="35DEEC4C" w14:textId="0606E6B4" w:rsidR="00065281" w:rsidRPr="00065281" w:rsidRDefault="00065281" w:rsidP="3263D0C3">
            <w:pPr>
              <w:rPr>
                <w:rFonts w:cs="Times New Roman"/>
              </w:rPr>
            </w:pPr>
          </w:p>
        </w:tc>
      </w:tr>
      <w:tr w:rsidR="00065281" w:rsidRPr="000006DD" w14:paraId="1FC39945" w14:textId="77777777" w:rsidTr="2145EFE1">
        <w:tc>
          <w:tcPr>
            <w:tcW w:w="2295" w:type="dxa"/>
          </w:tcPr>
          <w:p w14:paraId="0562CB0E" w14:textId="77777777" w:rsidR="00065281" w:rsidRPr="00065281" w:rsidRDefault="00065281" w:rsidP="00065281">
            <w:pPr>
              <w:rPr>
                <w:rFonts w:cs="Times New Roman"/>
                <w:bCs/>
              </w:rPr>
            </w:pPr>
          </w:p>
        </w:tc>
        <w:tc>
          <w:tcPr>
            <w:tcW w:w="5100" w:type="dxa"/>
          </w:tcPr>
          <w:p w14:paraId="34CE0A41" w14:textId="77777777" w:rsidR="00065281" w:rsidRPr="00065281" w:rsidRDefault="00065281" w:rsidP="00065281">
            <w:pPr>
              <w:rPr>
                <w:rFonts w:cs="Times New Roman"/>
                <w:bCs/>
              </w:rPr>
            </w:pPr>
          </w:p>
        </w:tc>
        <w:tc>
          <w:tcPr>
            <w:tcW w:w="2955" w:type="dxa"/>
          </w:tcPr>
          <w:p w14:paraId="62EBF3C5" w14:textId="77777777" w:rsidR="00065281" w:rsidRPr="00065281" w:rsidRDefault="00065281" w:rsidP="00065281">
            <w:pPr>
              <w:rPr>
                <w:rFonts w:cs="Times New Roman"/>
                <w:bCs/>
              </w:rPr>
            </w:pPr>
          </w:p>
        </w:tc>
      </w:tr>
      <w:tr w:rsidR="00065281" w:rsidRPr="000006DD" w14:paraId="35121214" w14:textId="77777777" w:rsidTr="2145EFE1">
        <w:tc>
          <w:tcPr>
            <w:tcW w:w="2295" w:type="dxa"/>
          </w:tcPr>
          <w:p w14:paraId="10B95EFD" w14:textId="3DD4D64A" w:rsidR="00065281" w:rsidRPr="00065281" w:rsidRDefault="282F12D2" w:rsidP="1E13169E">
            <w:pPr>
              <w:rPr>
                <w:rFonts w:cs="Times New Roman"/>
              </w:rPr>
            </w:pPr>
            <w:r w:rsidRPr="1E13169E">
              <w:rPr>
                <w:rFonts w:cs="Times New Roman"/>
              </w:rPr>
              <w:t>20</w:t>
            </w:r>
            <w:r w:rsidR="004E6726">
              <w:rPr>
                <w:rFonts w:cs="Times New Roman"/>
              </w:rPr>
              <w:t>24</w:t>
            </w:r>
            <w:r w:rsidR="67718D15" w:rsidRPr="1E13169E">
              <w:rPr>
                <w:rFonts w:cs="Times New Roman"/>
              </w:rPr>
              <w:t xml:space="preserve"> </w:t>
            </w:r>
            <w:r w:rsidR="00230B34">
              <w:rPr>
                <w:rFonts w:cs="Times New Roman"/>
              </w:rPr>
              <w:t xml:space="preserve">- </w:t>
            </w:r>
          </w:p>
        </w:tc>
        <w:tc>
          <w:tcPr>
            <w:tcW w:w="5100" w:type="dxa"/>
          </w:tcPr>
          <w:p w14:paraId="3E5395F3" w14:textId="77777777" w:rsidR="00065281" w:rsidRPr="00065281" w:rsidRDefault="00065281" w:rsidP="00065281">
            <w:pPr>
              <w:rPr>
                <w:rFonts w:cs="Times New Roman"/>
                <w:bCs/>
              </w:rPr>
            </w:pPr>
            <w:r w:rsidRPr="00065281">
              <w:rPr>
                <w:rFonts w:cs="Times New Roman"/>
                <w:bCs/>
              </w:rPr>
              <w:t>The Children’s Home of Pittsburgh</w:t>
            </w:r>
          </w:p>
          <w:p w14:paraId="1F48CEC5" w14:textId="77777777" w:rsidR="00065281" w:rsidRPr="00065281" w:rsidRDefault="00065281" w:rsidP="00065281">
            <w:pPr>
              <w:rPr>
                <w:rFonts w:cs="Times New Roman"/>
                <w:bCs/>
              </w:rPr>
            </w:pPr>
            <w:r w:rsidRPr="00065281">
              <w:rPr>
                <w:rFonts w:cs="Times New Roman"/>
                <w:bCs/>
              </w:rPr>
              <w:t>Pittsburgh, Pennsylvania</w:t>
            </w:r>
          </w:p>
        </w:tc>
        <w:tc>
          <w:tcPr>
            <w:tcW w:w="2955" w:type="dxa"/>
          </w:tcPr>
          <w:p w14:paraId="2AE1B944" w14:textId="15F53A81" w:rsidR="00065281" w:rsidRPr="00065281" w:rsidRDefault="00800729" w:rsidP="3263D0C3">
            <w:pPr>
              <w:rPr>
                <w:rFonts w:cs="Times New Roman"/>
              </w:rPr>
            </w:pPr>
            <w:r>
              <w:rPr>
                <w:rFonts w:cs="Times New Roman"/>
                <w:bCs/>
              </w:rPr>
              <w:t>Faculty, Clinic</w:t>
            </w:r>
            <w:r w:rsidR="004E6726">
              <w:rPr>
                <w:rFonts w:cs="Times New Roman"/>
                <w:bCs/>
              </w:rPr>
              <w:t>i</w:t>
            </w:r>
            <w:r>
              <w:rPr>
                <w:rFonts w:cs="Times New Roman"/>
                <w:bCs/>
              </w:rPr>
              <w:t>a</w:t>
            </w:r>
            <w:r w:rsidR="004E6726">
              <w:rPr>
                <w:rFonts w:cs="Times New Roman"/>
                <w:bCs/>
              </w:rPr>
              <w:t>n</w:t>
            </w:r>
          </w:p>
        </w:tc>
      </w:tr>
      <w:tr w:rsidR="00065281" w:rsidRPr="000006DD" w14:paraId="6B699379" w14:textId="77777777" w:rsidTr="2145EFE1">
        <w:tc>
          <w:tcPr>
            <w:tcW w:w="2295" w:type="dxa"/>
            <w:tcBorders>
              <w:bottom w:val="none" w:sz="8" w:space="0" w:color="000000" w:themeColor="text1"/>
            </w:tcBorders>
          </w:tcPr>
          <w:p w14:paraId="3FE9F23F" w14:textId="77777777" w:rsidR="00065281" w:rsidRPr="00065281" w:rsidRDefault="00065281" w:rsidP="00065281">
            <w:pPr>
              <w:rPr>
                <w:rFonts w:cs="Times New Roman"/>
                <w:bCs/>
              </w:rPr>
            </w:pPr>
          </w:p>
        </w:tc>
        <w:tc>
          <w:tcPr>
            <w:tcW w:w="5100" w:type="dxa"/>
            <w:tcBorders>
              <w:bottom w:val="none" w:sz="8" w:space="0" w:color="000000" w:themeColor="text1"/>
            </w:tcBorders>
          </w:tcPr>
          <w:p w14:paraId="1F72F646" w14:textId="77777777" w:rsidR="00065281" w:rsidRPr="00065281" w:rsidRDefault="00065281" w:rsidP="00065281">
            <w:pPr>
              <w:rPr>
                <w:rFonts w:cs="Times New Roman"/>
                <w:bCs/>
              </w:rPr>
            </w:pPr>
          </w:p>
        </w:tc>
        <w:tc>
          <w:tcPr>
            <w:tcW w:w="2955" w:type="dxa"/>
            <w:tcBorders>
              <w:bottom w:val="none" w:sz="8" w:space="0" w:color="000000" w:themeColor="text1"/>
            </w:tcBorders>
          </w:tcPr>
          <w:p w14:paraId="08CE6F91" w14:textId="77777777" w:rsidR="00065281" w:rsidRPr="00065281" w:rsidRDefault="00065281" w:rsidP="00065281">
            <w:pPr>
              <w:rPr>
                <w:rFonts w:cs="Times New Roman"/>
                <w:bCs/>
              </w:rPr>
            </w:pPr>
          </w:p>
        </w:tc>
      </w:tr>
      <w:tr w:rsidR="5C51CA4A" w14:paraId="784AE9C2" w14:textId="77777777" w:rsidTr="2145EFE1">
        <w:trPr>
          <w:trHeight w:val="300"/>
        </w:trPr>
        <w:tc>
          <w:tcPr>
            <w:tcW w:w="2295" w:type="dxa"/>
            <w:tcBorders>
              <w:top w:val="single" w:sz="8" w:space="0" w:color="000000" w:themeColor="text1"/>
            </w:tcBorders>
          </w:tcPr>
          <w:p w14:paraId="28F4214C" w14:textId="299A42F2" w:rsidR="5C51CA4A" w:rsidRDefault="5C51CA4A" w:rsidP="5C51CA4A">
            <w:pPr>
              <w:spacing w:line="259" w:lineRule="auto"/>
              <w:rPr>
                <w:rFonts w:cs="Times New Roman"/>
              </w:rPr>
            </w:pPr>
          </w:p>
        </w:tc>
        <w:tc>
          <w:tcPr>
            <w:tcW w:w="5100" w:type="dxa"/>
            <w:tcBorders>
              <w:top w:val="single" w:sz="8" w:space="0" w:color="000000" w:themeColor="text1"/>
            </w:tcBorders>
          </w:tcPr>
          <w:p w14:paraId="52C60158" w14:textId="3880F97A" w:rsidR="5C51CA4A" w:rsidRDefault="5C51CA4A" w:rsidP="5C51CA4A">
            <w:pPr>
              <w:rPr>
                <w:rFonts w:cs="Times New Roman"/>
              </w:rPr>
            </w:pPr>
          </w:p>
        </w:tc>
        <w:tc>
          <w:tcPr>
            <w:tcW w:w="2955" w:type="dxa"/>
            <w:tcBorders>
              <w:top w:val="single" w:sz="8" w:space="0" w:color="000000" w:themeColor="text1"/>
            </w:tcBorders>
          </w:tcPr>
          <w:p w14:paraId="7944AE8C" w14:textId="337CDD9C" w:rsidR="5C51CA4A" w:rsidRDefault="5C51CA4A" w:rsidP="5C51CA4A">
            <w:pPr>
              <w:rPr>
                <w:rFonts w:cs="Times New Roman"/>
              </w:rPr>
            </w:pPr>
          </w:p>
        </w:tc>
      </w:tr>
    </w:tbl>
    <w:p w14:paraId="7FA05DF7" w14:textId="77777777" w:rsidR="00B958B8" w:rsidRPr="001B4018" w:rsidRDefault="0A4B786C" w:rsidP="5C51CA4A">
      <w:pPr>
        <w:jc w:val="center"/>
        <w:rPr>
          <w:b/>
          <w:bCs/>
          <w:sz w:val="28"/>
          <w:szCs w:val="28"/>
        </w:rPr>
      </w:pPr>
      <w:r w:rsidRPr="2145EFE1">
        <w:rPr>
          <w:b/>
          <w:bCs/>
          <w:sz w:val="28"/>
          <w:szCs w:val="28"/>
        </w:rPr>
        <w:t>C</w:t>
      </w:r>
      <w:r w:rsidR="04B7C79B" w:rsidRPr="2145EFE1">
        <w:rPr>
          <w:b/>
          <w:bCs/>
          <w:sz w:val="28"/>
          <w:szCs w:val="28"/>
        </w:rPr>
        <w:t>ERTIF</w:t>
      </w:r>
      <w:r w:rsidR="6F2D0C41" w:rsidRPr="2145EFE1">
        <w:rPr>
          <w:b/>
          <w:bCs/>
          <w:sz w:val="28"/>
          <w:szCs w:val="28"/>
        </w:rPr>
        <w:t>I</w:t>
      </w:r>
      <w:r w:rsidR="04B7C79B" w:rsidRPr="2145EFE1">
        <w:rPr>
          <w:b/>
          <w:bCs/>
          <w:sz w:val="28"/>
          <w:szCs w:val="28"/>
        </w:rPr>
        <w:t>CATION and LICENSURE</w:t>
      </w:r>
    </w:p>
    <w:p w14:paraId="52E56223" w14:textId="3B988399" w:rsidR="00E16E96" w:rsidRDefault="55853DFF" w:rsidP="60BB7DE7">
      <w:pPr>
        <w:rPr>
          <w:b/>
          <w:bCs/>
          <w:sz w:val="24"/>
          <w:szCs w:val="24"/>
        </w:rPr>
      </w:pPr>
      <w:r w:rsidRPr="60BB7DE7">
        <w:rPr>
          <w:b/>
          <w:bCs/>
          <w:sz w:val="24"/>
          <w:szCs w:val="24"/>
        </w:rPr>
        <w:t>SPECIALTY CERTIFICATION</w:t>
      </w:r>
    </w:p>
    <w:p w14:paraId="0C9F9DD1" w14:textId="5E587508" w:rsidR="55853DFF" w:rsidRDefault="55853DFF" w:rsidP="60BB7DE7">
      <w:pPr>
        <w:rPr>
          <w:sz w:val="24"/>
          <w:szCs w:val="24"/>
        </w:rPr>
      </w:pPr>
      <w:r w:rsidRPr="60BB7DE7">
        <w:rPr>
          <w:sz w:val="24"/>
          <w:szCs w:val="24"/>
        </w:rPr>
        <w:t>American Board of Pediatrics: General Pediatrics</w:t>
      </w:r>
      <w:r>
        <w:tab/>
      </w:r>
      <w:r>
        <w:tab/>
      </w:r>
      <w:r>
        <w:tab/>
      </w:r>
      <w:r>
        <w:tab/>
      </w:r>
      <w:r w:rsidRPr="60BB7DE7">
        <w:rPr>
          <w:sz w:val="24"/>
          <w:szCs w:val="24"/>
        </w:rPr>
        <w:t>20</w:t>
      </w:r>
      <w:r w:rsidR="00DA1CCD">
        <w:rPr>
          <w:sz w:val="24"/>
          <w:szCs w:val="24"/>
        </w:rPr>
        <w:t>21</w:t>
      </w:r>
      <w:r w:rsidRPr="60BB7DE7">
        <w:rPr>
          <w:sz w:val="24"/>
          <w:szCs w:val="24"/>
        </w:rPr>
        <w:t xml:space="preserve"> - </w:t>
      </w:r>
    </w:p>
    <w:p w14:paraId="254FA069" w14:textId="4BF59B97" w:rsidR="55853DFF" w:rsidRDefault="55853DFF" w:rsidP="60BB7DE7">
      <w:pPr>
        <w:rPr>
          <w:sz w:val="24"/>
          <w:szCs w:val="24"/>
        </w:rPr>
      </w:pPr>
      <w:r w:rsidRPr="60BB7DE7">
        <w:rPr>
          <w:sz w:val="24"/>
          <w:szCs w:val="24"/>
        </w:rPr>
        <w:t>American Board of Pediatrics: Neonatal-Perinatal Medicine</w:t>
      </w:r>
      <w:r>
        <w:tab/>
      </w:r>
      <w:r>
        <w:tab/>
      </w:r>
      <w:r>
        <w:tab/>
      </w:r>
      <w:r w:rsidR="00533E30">
        <w:rPr>
          <w:sz w:val="24"/>
          <w:szCs w:val="24"/>
        </w:rPr>
        <w:t>Anticipated 2026</w:t>
      </w:r>
    </w:p>
    <w:p w14:paraId="1659F0BD" w14:textId="03241E13" w:rsidR="60BB7DE7" w:rsidRDefault="60BB7DE7" w:rsidP="60BB7DE7">
      <w:pPr>
        <w:rPr>
          <w:sz w:val="24"/>
          <w:szCs w:val="24"/>
        </w:rPr>
      </w:pPr>
    </w:p>
    <w:p w14:paraId="0FA8EA2D" w14:textId="6DDAB87D" w:rsidR="55853DFF" w:rsidRDefault="55853DFF" w:rsidP="60BB7DE7">
      <w:pPr>
        <w:rPr>
          <w:b/>
          <w:bCs/>
          <w:sz w:val="24"/>
          <w:szCs w:val="24"/>
        </w:rPr>
      </w:pPr>
      <w:r w:rsidRPr="60BB7DE7">
        <w:rPr>
          <w:b/>
          <w:bCs/>
          <w:sz w:val="24"/>
          <w:szCs w:val="24"/>
        </w:rPr>
        <w:t>MEDICAL or OTHER PROFESSIONAL LICENSURE</w:t>
      </w:r>
    </w:p>
    <w:p w14:paraId="38BD58F6" w14:textId="3D455A50" w:rsidR="55853DFF" w:rsidRDefault="008E690E" w:rsidP="60BB7DE7">
      <w:pPr>
        <w:rPr>
          <w:sz w:val="24"/>
          <w:szCs w:val="24"/>
        </w:rPr>
      </w:pPr>
      <w:r>
        <w:rPr>
          <w:sz w:val="24"/>
          <w:szCs w:val="24"/>
        </w:rPr>
        <w:t>Vermont Limited Temporary</w:t>
      </w:r>
      <w:r w:rsidR="55853DFF" w:rsidRPr="60BB7DE7">
        <w:rPr>
          <w:sz w:val="24"/>
          <w:szCs w:val="24"/>
        </w:rPr>
        <w:t xml:space="preserve"> Medical License</w:t>
      </w:r>
      <w:r w:rsidR="55853DFF">
        <w:tab/>
      </w:r>
      <w:r w:rsidR="55853DFF">
        <w:tab/>
      </w:r>
      <w:r w:rsidR="55853DFF">
        <w:tab/>
      </w:r>
      <w:r w:rsidR="55853DFF">
        <w:tab/>
      </w:r>
      <w:r w:rsidR="55853DFF" w:rsidRPr="60BB7DE7">
        <w:rPr>
          <w:sz w:val="24"/>
          <w:szCs w:val="24"/>
        </w:rPr>
        <w:t>201</w:t>
      </w:r>
      <w:r>
        <w:rPr>
          <w:sz w:val="24"/>
          <w:szCs w:val="24"/>
        </w:rPr>
        <w:t>8</w:t>
      </w:r>
      <w:r w:rsidR="007E2ACD">
        <w:rPr>
          <w:sz w:val="24"/>
          <w:szCs w:val="24"/>
        </w:rPr>
        <w:t xml:space="preserve"> </w:t>
      </w:r>
      <w:r w:rsidR="55853DFF" w:rsidRPr="60BB7DE7">
        <w:rPr>
          <w:sz w:val="24"/>
          <w:szCs w:val="24"/>
        </w:rPr>
        <w:t>-</w:t>
      </w:r>
      <w:r w:rsidR="007E2ACD">
        <w:rPr>
          <w:sz w:val="24"/>
          <w:szCs w:val="24"/>
        </w:rPr>
        <w:t xml:space="preserve"> </w:t>
      </w:r>
      <w:r w:rsidR="55853DFF" w:rsidRPr="60BB7DE7">
        <w:rPr>
          <w:sz w:val="24"/>
          <w:szCs w:val="24"/>
        </w:rPr>
        <w:t>2021</w:t>
      </w:r>
    </w:p>
    <w:p w14:paraId="6AE290F3" w14:textId="6A4F9AAD" w:rsidR="55853DFF" w:rsidRDefault="008E690E" w:rsidP="60BB7DE7">
      <w:pPr>
        <w:rPr>
          <w:sz w:val="24"/>
          <w:szCs w:val="24"/>
          <w:lang w:val="it-IT"/>
        </w:rPr>
      </w:pPr>
      <w:r>
        <w:rPr>
          <w:sz w:val="24"/>
          <w:szCs w:val="24"/>
          <w:lang w:val="it-IT"/>
        </w:rPr>
        <w:t>Virginia</w:t>
      </w:r>
      <w:r w:rsidR="55853DFF" w:rsidRPr="00425C9C">
        <w:rPr>
          <w:sz w:val="24"/>
          <w:szCs w:val="24"/>
          <w:lang w:val="it-IT"/>
        </w:rPr>
        <w:t xml:space="preserve"> Medical License</w:t>
      </w:r>
      <w:r w:rsidR="55853DFF" w:rsidRPr="00425C9C">
        <w:rPr>
          <w:lang w:val="it-IT"/>
        </w:rPr>
        <w:tab/>
      </w:r>
      <w:r w:rsidR="55853DFF" w:rsidRPr="00425C9C">
        <w:rPr>
          <w:lang w:val="it-IT"/>
        </w:rPr>
        <w:tab/>
      </w:r>
      <w:r w:rsidR="55853DFF" w:rsidRPr="00425C9C">
        <w:rPr>
          <w:lang w:val="it-IT"/>
        </w:rPr>
        <w:tab/>
      </w:r>
      <w:r w:rsidR="55853DFF" w:rsidRPr="00425C9C">
        <w:rPr>
          <w:lang w:val="it-IT"/>
        </w:rPr>
        <w:tab/>
      </w:r>
      <w:r w:rsidR="55853DFF" w:rsidRPr="00425C9C">
        <w:rPr>
          <w:lang w:val="it-IT"/>
        </w:rPr>
        <w:tab/>
      </w:r>
      <w:r w:rsidR="55853DFF" w:rsidRPr="00425C9C">
        <w:rPr>
          <w:lang w:val="it-IT"/>
        </w:rPr>
        <w:tab/>
      </w:r>
      <w:r w:rsidR="55853DFF" w:rsidRPr="00425C9C">
        <w:rPr>
          <w:lang w:val="it-IT"/>
        </w:rPr>
        <w:tab/>
      </w:r>
      <w:r w:rsidR="55853DFF" w:rsidRPr="00425C9C">
        <w:rPr>
          <w:sz w:val="24"/>
          <w:szCs w:val="24"/>
          <w:lang w:val="it-IT"/>
        </w:rPr>
        <w:t>20</w:t>
      </w:r>
      <w:r>
        <w:rPr>
          <w:sz w:val="24"/>
          <w:szCs w:val="24"/>
          <w:lang w:val="it-IT"/>
        </w:rPr>
        <w:t>21</w:t>
      </w:r>
      <w:r w:rsidR="55853DFF" w:rsidRPr="00425C9C">
        <w:rPr>
          <w:sz w:val="24"/>
          <w:szCs w:val="24"/>
          <w:lang w:val="it-IT"/>
        </w:rPr>
        <w:t xml:space="preserve"> </w:t>
      </w:r>
      <w:r w:rsidR="000D4E9B">
        <w:rPr>
          <w:sz w:val="24"/>
          <w:szCs w:val="24"/>
          <w:lang w:val="it-IT"/>
        </w:rPr>
        <w:t>-</w:t>
      </w:r>
      <w:r>
        <w:rPr>
          <w:sz w:val="24"/>
          <w:szCs w:val="24"/>
          <w:lang w:val="it-IT"/>
        </w:rPr>
        <w:t xml:space="preserve"> </w:t>
      </w:r>
      <w:r w:rsidR="006341C5">
        <w:rPr>
          <w:sz w:val="24"/>
          <w:szCs w:val="24"/>
          <w:lang w:val="it-IT"/>
        </w:rPr>
        <w:t>2026</w:t>
      </w:r>
    </w:p>
    <w:p w14:paraId="5406B5D9" w14:textId="7C6D65A7" w:rsidR="000D4E9B" w:rsidRPr="00425C9C" w:rsidRDefault="000D4E9B" w:rsidP="60BB7DE7">
      <w:pPr>
        <w:rPr>
          <w:sz w:val="24"/>
          <w:szCs w:val="24"/>
          <w:lang w:val="it-IT"/>
        </w:rPr>
      </w:pPr>
      <w:r>
        <w:rPr>
          <w:sz w:val="24"/>
          <w:szCs w:val="24"/>
          <w:lang w:val="it-IT"/>
        </w:rPr>
        <w:t>Pennsylvania Medical License</w:t>
      </w:r>
      <w:r>
        <w:rPr>
          <w:sz w:val="24"/>
          <w:szCs w:val="24"/>
          <w:lang w:val="it-IT"/>
        </w:rPr>
        <w:tab/>
      </w:r>
      <w:r>
        <w:rPr>
          <w:sz w:val="24"/>
          <w:szCs w:val="24"/>
          <w:lang w:val="it-IT"/>
        </w:rPr>
        <w:tab/>
      </w:r>
      <w:r>
        <w:rPr>
          <w:sz w:val="24"/>
          <w:szCs w:val="24"/>
          <w:lang w:val="it-IT"/>
        </w:rPr>
        <w:tab/>
      </w:r>
      <w:r>
        <w:rPr>
          <w:sz w:val="24"/>
          <w:szCs w:val="24"/>
          <w:lang w:val="it-IT"/>
        </w:rPr>
        <w:tab/>
      </w:r>
      <w:r>
        <w:rPr>
          <w:sz w:val="24"/>
          <w:szCs w:val="24"/>
          <w:lang w:val="it-IT"/>
        </w:rPr>
        <w:tab/>
      </w:r>
      <w:r>
        <w:rPr>
          <w:sz w:val="24"/>
          <w:szCs w:val="24"/>
          <w:lang w:val="it-IT"/>
        </w:rPr>
        <w:tab/>
      </w:r>
      <w:r>
        <w:rPr>
          <w:sz w:val="24"/>
          <w:szCs w:val="24"/>
          <w:lang w:val="it-IT"/>
        </w:rPr>
        <w:tab/>
        <w:t>2024 -</w:t>
      </w:r>
    </w:p>
    <w:p w14:paraId="0C72B38F" w14:textId="6A26DAB0" w:rsidR="60BB7DE7" w:rsidRPr="00A708BE" w:rsidRDefault="55853DFF" w:rsidP="00A708BE">
      <w:pPr>
        <w:rPr>
          <w:sz w:val="24"/>
          <w:szCs w:val="24"/>
          <w:lang w:val="it-IT"/>
        </w:rPr>
      </w:pPr>
      <w:r w:rsidRPr="00425C9C">
        <w:rPr>
          <w:sz w:val="24"/>
          <w:szCs w:val="24"/>
          <w:lang w:val="it-IT"/>
        </w:rPr>
        <w:t>Neonatal Resuscitation Program (NRP)</w:t>
      </w:r>
      <w:r w:rsidRPr="00425C9C">
        <w:rPr>
          <w:lang w:val="it-IT"/>
        </w:rPr>
        <w:tab/>
      </w:r>
      <w:r w:rsidRPr="00425C9C">
        <w:rPr>
          <w:lang w:val="it-IT"/>
        </w:rPr>
        <w:tab/>
      </w:r>
      <w:r w:rsidRPr="00425C9C">
        <w:rPr>
          <w:lang w:val="it-IT"/>
        </w:rPr>
        <w:tab/>
      </w:r>
      <w:r w:rsidRPr="00425C9C">
        <w:rPr>
          <w:lang w:val="it-IT"/>
        </w:rPr>
        <w:tab/>
      </w:r>
      <w:r w:rsidRPr="00425C9C">
        <w:rPr>
          <w:lang w:val="it-IT"/>
        </w:rPr>
        <w:tab/>
      </w:r>
      <w:r w:rsidRPr="00425C9C">
        <w:rPr>
          <w:sz w:val="24"/>
          <w:szCs w:val="24"/>
          <w:lang w:val="it-IT"/>
        </w:rPr>
        <w:t>20</w:t>
      </w:r>
      <w:r w:rsidR="000D4E9B">
        <w:rPr>
          <w:sz w:val="24"/>
          <w:szCs w:val="24"/>
          <w:lang w:val="it-IT"/>
        </w:rPr>
        <w:t>18</w:t>
      </w:r>
      <w:r w:rsidRPr="00425C9C">
        <w:rPr>
          <w:sz w:val="24"/>
          <w:szCs w:val="24"/>
          <w:lang w:val="it-IT"/>
        </w:rPr>
        <w:t xml:space="preserve"> -</w:t>
      </w:r>
    </w:p>
    <w:p w14:paraId="78060AE8" w14:textId="77777777" w:rsidR="00B958B8" w:rsidRPr="001B4018" w:rsidRDefault="2805C41F" w:rsidP="00306CEF">
      <w:pPr>
        <w:jc w:val="center"/>
        <w:rPr>
          <w:b/>
          <w:sz w:val="28"/>
          <w:szCs w:val="28"/>
        </w:rPr>
      </w:pPr>
      <w:r w:rsidRPr="60BB7DE7">
        <w:rPr>
          <w:b/>
          <w:bCs/>
          <w:sz w:val="28"/>
          <w:szCs w:val="28"/>
        </w:rPr>
        <w:lastRenderedPageBreak/>
        <w:t>MEMBE</w:t>
      </w:r>
      <w:r w:rsidR="277B1EFC" w:rsidRPr="60BB7DE7">
        <w:rPr>
          <w:b/>
          <w:bCs/>
          <w:sz w:val="28"/>
          <w:szCs w:val="28"/>
        </w:rPr>
        <w:t>RSHIP in PROFESSIONAL and SCIEN</w:t>
      </w:r>
      <w:r w:rsidRPr="60BB7DE7">
        <w:rPr>
          <w:b/>
          <w:bCs/>
          <w:sz w:val="28"/>
          <w:szCs w:val="28"/>
        </w:rPr>
        <w:t>TIFIC SOCIETIES</w:t>
      </w:r>
    </w:p>
    <w:p w14:paraId="1BE1EE80" w14:textId="3E233215" w:rsidR="00C50C05" w:rsidRDefault="00C50C05" w:rsidP="60BB7DE7">
      <w:pPr>
        <w:pBdr>
          <w:bottom w:val="single" w:sz="4" w:space="7" w:color="auto"/>
        </w:pBdr>
        <w:rPr>
          <w:sz w:val="24"/>
          <w:szCs w:val="24"/>
        </w:rPr>
      </w:pPr>
      <w:r>
        <w:rPr>
          <w:sz w:val="24"/>
          <w:szCs w:val="24"/>
        </w:rPr>
        <w:t>American Medical Association</w:t>
      </w:r>
      <w:r w:rsidR="00043689">
        <w:rPr>
          <w:sz w:val="24"/>
          <w:szCs w:val="24"/>
        </w:rPr>
        <w:t>: Medical Student Section</w:t>
      </w:r>
      <w:r w:rsidR="005C2925">
        <w:rPr>
          <w:sz w:val="24"/>
          <w:szCs w:val="24"/>
        </w:rPr>
        <w:tab/>
      </w:r>
      <w:r w:rsidR="005C2925">
        <w:rPr>
          <w:sz w:val="24"/>
          <w:szCs w:val="24"/>
        </w:rPr>
        <w:tab/>
      </w:r>
      <w:r w:rsidR="005C2925">
        <w:rPr>
          <w:sz w:val="24"/>
          <w:szCs w:val="24"/>
        </w:rPr>
        <w:tab/>
        <w:t>2015 – 2018</w:t>
      </w:r>
    </w:p>
    <w:p w14:paraId="70DF9E56" w14:textId="09B5BB5F" w:rsidR="00895933" w:rsidRDefault="1CD714B7" w:rsidP="60BB7DE7">
      <w:pPr>
        <w:pBdr>
          <w:bottom w:val="single" w:sz="4" w:space="7" w:color="auto"/>
        </w:pBdr>
        <w:rPr>
          <w:sz w:val="24"/>
          <w:szCs w:val="24"/>
        </w:rPr>
      </w:pPr>
      <w:r w:rsidRPr="60BB7DE7">
        <w:rPr>
          <w:sz w:val="24"/>
          <w:szCs w:val="24"/>
        </w:rPr>
        <w:t xml:space="preserve">American </w:t>
      </w:r>
      <w:r w:rsidR="31BFBF41" w:rsidRPr="60BB7DE7">
        <w:rPr>
          <w:sz w:val="24"/>
          <w:szCs w:val="24"/>
        </w:rPr>
        <w:t>Academy of Pediatrics</w:t>
      </w:r>
      <w:r w:rsidR="00895933">
        <w:tab/>
      </w:r>
      <w:r w:rsidR="00895933">
        <w:tab/>
      </w:r>
      <w:r w:rsidR="00895933">
        <w:tab/>
      </w:r>
      <w:r w:rsidR="00895933">
        <w:tab/>
      </w:r>
      <w:r w:rsidR="00895933">
        <w:tab/>
      </w:r>
      <w:r w:rsidR="00895933">
        <w:tab/>
      </w:r>
      <w:r w:rsidR="31BFBF41" w:rsidRPr="60BB7DE7">
        <w:rPr>
          <w:sz w:val="24"/>
          <w:szCs w:val="24"/>
        </w:rPr>
        <w:t>20</w:t>
      </w:r>
      <w:r w:rsidR="00C83136">
        <w:rPr>
          <w:sz w:val="24"/>
          <w:szCs w:val="24"/>
        </w:rPr>
        <w:t>18</w:t>
      </w:r>
      <w:r w:rsidR="31BFBF41" w:rsidRPr="60BB7DE7">
        <w:rPr>
          <w:sz w:val="24"/>
          <w:szCs w:val="24"/>
        </w:rPr>
        <w:t xml:space="preserve"> </w:t>
      </w:r>
      <w:r w:rsidR="00A708BE">
        <w:rPr>
          <w:sz w:val="24"/>
          <w:szCs w:val="24"/>
        </w:rPr>
        <w:t>-</w:t>
      </w:r>
    </w:p>
    <w:p w14:paraId="2A59EF93" w14:textId="644E4A27" w:rsidR="00570944" w:rsidRDefault="00C83136" w:rsidP="60BB7DE7">
      <w:pPr>
        <w:pBdr>
          <w:bottom w:val="single" w:sz="4" w:space="7" w:color="auto"/>
        </w:pBdr>
        <w:rPr>
          <w:sz w:val="24"/>
          <w:szCs w:val="24"/>
        </w:rPr>
      </w:pPr>
      <w:r>
        <w:rPr>
          <w:sz w:val="24"/>
          <w:szCs w:val="24"/>
        </w:rPr>
        <w:tab/>
        <w:t>Section on Pediatric Trainees</w:t>
      </w:r>
      <w:r w:rsidR="00002F47">
        <w:rPr>
          <w:sz w:val="24"/>
          <w:szCs w:val="24"/>
        </w:rPr>
        <w:tab/>
      </w:r>
      <w:r w:rsidR="00002F47">
        <w:rPr>
          <w:sz w:val="24"/>
          <w:szCs w:val="24"/>
        </w:rPr>
        <w:tab/>
      </w:r>
      <w:r w:rsidR="00002F47">
        <w:rPr>
          <w:sz w:val="24"/>
          <w:szCs w:val="24"/>
        </w:rPr>
        <w:tab/>
      </w:r>
      <w:r w:rsidR="00002F47">
        <w:rPr>
          <w:sz w:val="24"/>
          <w:szCs w:val="24"/>
        </w:rPr>
        <w:tab/>
      </w:r>
      <w:r w:rsidR="00002F47">
        <w:rPr>
          <w:sz w:val="24"/>
          <w:szCs w:val="24"/>
        </w:rPr>
        <w:tab/>
      </w:r>
      <w:r w:rsidR="00002F47">
        <w:rPr>
          <w:sz w:val="24"/>
          <w:szCs w:val="24"/>
        </w:rPr>
        <w:tab/>
        <w:t xml:space="preserve">2018 </w:t>
      </w:r>
      <w:r w:rsidR="00570944">
        <w:rPr>
          <w:sz w:val="24"/>
          <w:szCs w:val="24"/>
        </w:rPr>
        <w:t>–</w:t>
      </w:r>
      <w:r w:rsidR="00002F47">
        <w:rPr>
          <w:sz w:val="24"/>
          <w:szCs w:val="24"/>
        </w:rPr>
        <w:t xml:space="preserve"> 2024</w:t>
      </w:r>
    </w:p>
    <w:p w14:paraId="03BC8152" w14:textId="0B4D4ED5" w:rsidR="00002F47" w:rsidRDefault="00002F47" w:rsidP="60BB7DE7">
      <w:pPr>
        <w:pBdr>
          <w:bottom w:val="single" w:sz="4" w:space="7" w:color="auto"/>
        </w:pBdr>
        <w:rPr>
          <w:sz w:val="24"/>
          <w:szCs w:val="24"/>
        </w:rPr>
      </w:pPr>
      <w:r>
        <w:rPr>
          <w:sz w:val="24"/>
          <w:szCs w:val="24"/>
        </w:rPr>
        <w:tab/>
        <w:t>Section on Neonatal-Perinatal Medicine</w:t>
      </w:r>
      <w:r>
        <w:rPr>
          <w:sz w:val="24"/>
          <w:szCs w:val="24"/>
        </w:rPr>
        <w:tab/>
      </w:r>
      <w:r>
        <w:rPr>
          <w:sz w:val="24"/>
          <w:szCs w:val="24"/>
        </w:rPr>
        <w:tab/>
      </w:r>
      <w:r>
        <w:rPr>
          <w:sz w:val="24"/>
          <w:szCs w:val="24"/>
        </w:rPr>
        <w:tab/>
      </w:r>
      <w:r>
        <w:rPr>
          <w:sz w:val="24"/>
          <w:szCs w:val="24"/>
        </w:rPr>
        <w:tab/>
        <w:t xml:space="preserve">2021 </w:t>
      </w:r>
      <w:r w:rsidR="00A708BE">
        <w:rPr>
          <w:sz w:val="24"/>
          <w:szCs w:val="24"/>
        </w:rPr>
        <w:t>-</w:t>
      </w:r>
    </w:p>
    <w:p w14:paraId="282D30A7" w14:textId="3CAF57C9" w:rsidR="000F6D1B" w:rsidRDefault="00002F47" w:rsidP="60BB7DE7">
      <w:pPr>
        <w:pBdr>
          <w:bottom w:val="single" w:sz="4" w:space="7" w:color="auto"/>
        </w:pBdr>
        <w:rPr>
          <w:sz w:val="24"/>
          <w:szCs w:val="24"/>
        </w:rPr>
      </w:pPr>
      <w:r>
        <w:rPr>
          <w:sz w:val="24"/>
          <w:szCs w:val="24"/>
        </w:rPr>
        <w:tab/>
      </w:r>
      <w:r w:rsidR="000F6D1B">
        <w:rPr>
          <w:sz w:val="24"/>
          <w:szCs w:val="24"/>
        </w:rPr>
        <w:t>Trainees and Early Career Neonatologists</w:t>
      </w:r>
      <w:r w:rsidR="000F6D1B">
        <w:rPr>
          <w:sz w:val="24"/>
          <w:szCs w:val="24"/>
        </w:rPr>
        <w:tab/>
      </w:r>
      <w:r w:rsidR="000F6D1B">
        <w:rPr>
          <w:sz w:val="24"/>
          <w:szCs w:val="24"/>
        </w:rPr>
        <w:tab/>
      </w:r>
      <w:r w:rsidR="000F6D1B">
        <w:rPr>
          <w:sz w:val="24"/>
          <w:szCs w:val="24"/>
        </w:rPr>
        <w:tab/>
      </w:r>
      <w:r w:rsidR="000F6D1B">
        <w:rPr>
          <w:sz w:val="24"/>
          <w:szCs w:val="24"/>
        </w:rPr>
        <w:tab/>
        <w:t xml:space="preserve">2021 </w:t>
      </w:r>
      <w:r w:rsidR="00A708BE">
        <w:rPr>
          <w:sz w:val="24"/>
          <w:szCs w:val="24"/>
        </w:rPr>
        <w:t>-</w:t>
      </w:r>
      <w:r w:rsidR="000F6D1B">
        <w:rPr>
          <w:sz w:val="24"/>
          <w:szCs w:val="24"/>
        </w:rPr>
        <w:t xml:space="preserve"> </w:t>
      </w:r>
    </w:p>
    <w:p w14:paraId="18440E7E" w14:textId="07E6B709" w:rsidR="000F6D1B" w:rsidRDefault="000F6D1B" w:rsidP="60BB7DE7">
      <w:pPr>
        <w:pBdr>
          <w:bottom w:val="single" w:sz="4" w:space="7" w:color="auto"/>
        </w:pBdr>
        <w:rPr>
          <w:sz w:val="24"/>
          <w:szCs w:val="24"/>
        </w:rPr>
      </w:pPr>
      <w:r>
        <w:rPr>
          <w:sz w:val="24"/>
          <w:szCs w:val="24"/>
        </w:rPr>
        <w:tab/>
        <w:t>Women in Neonatology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2021 </w:t>
      </w:r>
      <w:r w:rsidR="00A56A5C">
        <w:rPr>
          <w:sz w:val="24"/>
          <w:szCs w:val="24"/>
        </w:rPr>
        <w:t>-</w:t>
      </w:r>
    </w:p>
    <w:p w14:paraId="6D1ECD4A" w14:textId="65B30579" w:rsidR="00A56A5C" w:rsidRDefault="00A56A5C" w:rsidP="60BB7DE7">
      <w:pPr>
        <w:pBdr>
          <w:bottom w:val="single" w:sz="4" w:space="7" w:color="auto"/>
        </w:pBdr>
        <w:rPr>
          <w:sz w:val="24"/>
          <w:szCs w:val="24"/>
        </w:rPr>
      </w:pPr>
      <w:r>
        <w:rPr>
          <w:sz w:val="24"/>
          <w:szCs w:val="24"/>
        </w:rPr>
        <w:t>Society for Pediatric Research Junior Section</w:t>
      </w:r>
      <w:r>
        <w:rPr>
          <w:sz w:val="24"/>
          <w:szCs w:val="24"/>
        </w:rPr>
        <w:tab/>
      </w:r>
      <w:r>
        <w:rPr>
          <w:sz w:val="24"/>
          <w:szCs w:val="24"/>
        </w:rPr>
        <w:tab/>
      </w:r>
      <w:r>
        <w:rPr>
          <w:sz w:val="24"/>
          <w:szCs w:val="24"/>
        </w:rPr>
        <w:tab/>
      </w:r>
      <w:r>
        <w:rPr>
          <w:sz w:val="24"/>
          <w:szCs w:val="24"/>
        </w:rPr>
        <w:tab/>
      </w:r>
      <w:r>
        <w:rPr>
          <w:sz w:val="24"/>
          <w:szCs w:val="24"/>
        </w:rPr>
        <w:tab/>
        <w:t xml:space="preserve">2023 </w:t>
      </w:r>
      <w:r w:rsidR="002C7A0A">
        <w:rPr>
          <w:sz w:val="24"/>
          <w:szCs w:val="24"/>
        </w:rPr>
        <w:t>-</w:t>
      </w:r>
    </w:p>
    <w:p w14:paraId="4CBC7622" w14:textId="211D2BC7" w:rsidR="00D5559F" w:rsidRDefault="00D5559F" w:rsidP="60BB7DE7">
      <w:pPr>
        <w:pBdr>
          <w:bottom w:val="single" w:sz="4" w:space="7" w:color="auto"/>
        </w:pBdr>
        <w:rPr>
          <w:sz w:val="24"/>
          <w:szCs w:val="24"/>
        </w:rPr>
      </w:pPr>
      <w:r>
        <w:rPr>
          <w:sz w:val="24"/>
          <w:szCs w:val="24"/>
        </w:rPr>
        <w:tab/>
        <w:t>Midwest Society for Pediatric Research, Junior Member</w:t>
      </w:r>
      <w:r>
        <w:rPr>
          <w:sz w:val="24"/>
          <w:szCs w:val="24"/>
        </w:rPr>
        <w:tab/>
      </w:r>
      <w:r>
        <w:rPr>
          <w:sz w:val="24"/>
          <w:szCs w:val="24"/>
        </w:rPr>
        <w:tab/>
        <w:t>2025 -</w:t>
      </w:r>
    </w:p>
    <w:p w14:paraId="56E50E60" w14:textId="20A6023A" w:rsidR="00B815B7" w:rsidRDefault="00D63A8D" w:rsidP="60BB7DE7">
      <w:pPr>
        <w:pBdr>
          <w:bottom w:val="single" w:sz="4" w:space="7" w:color="auto"/>
        </w:pBdr>
        <w:rPr>
          <w:sz w:val="24"/>
          <w:szCs w:val="24"/>
        </w:rPr>
      </w:pPr>
      <w:r>
        <w:rPr>
          <w:sz w:val="24"/>
          <w:szCs w:val="24"/>
        </w:rPr>
        <w:t>Children’s Hospital Neonatal Consortium</w:t>
      </w:r>
      <w:r>
        <w:rPr>
          <w:sz w:val="24"/>
          <w:szCs w:val="24"/>
        </w:rPr>
        <w:tab/>
      </w:r>
      <w:r>
        <w:rPr>
          <w:sz w:val="24"/>
          <w:szCs w:val="24"/>
        </w:rPr>
        <w:tab/>
      </w:r>
      <w:r>
        <w:rPr>
          <w:sz w:val="24"/>
          <w:szCs w:val="24"/>
        </w:rPr>
        <w:tab/>
      </w:r>
      <w:r>
        <w:rPr>
          <w:sz w:val="24"/>
          <w:szCs w:val="24"/>
        </w:rPr>
        <w:tab/>
      </w:r>
      <w:r>
        <w:rPr>
          <w:sz w:val="24"/>
          <w:szCs w:val="24"/>
        </w:rPr>
        <w:tab/>
      </w:r>
    </w:p>
    <w:p w14:paraId="284AD49D" w14:textId="0B51E901" w:rsidR="00D63A8D" w:rsidRDefault="00D63A8D" w:rsidP="60BB7DE7">
      <w:pPr>
        <w:pBdr>
          <w:bottom w:val="single" w:sz="4" w:space="7" w:color="auto"/>
        </w:pBdr>
        <w:rPr>
          <w:sz w:val="24"/>
          <w:szCs w:val="24"/>
        </w:rPr>
      </w:pPr>
      <w:r>
        <w:rPr>
          <w:sz w:val="24"/>
          <w:szCs w:val="24"/>
        </w:rPr>
        <w:tab/>
        <w:t>Hypoxic-Ischemic Encephalopathy Focus Group</w:t>
      </w:r>
      <w:r>
        <w:rPr>
          <w:sz w:val="24"/>
          <w:szCs w:val="24"/>
        </w:rPr>
        <w:tab/>
      </w:r>
      <w:r>
        <w:rPr>
          <w:sz w:val="24"/>
          <w:szCs w:val="24"/>
        </w:rPr>
        <w:tab/>
      </w:r>
      <w:r>
        <w:rPr>
          <w:sz w:val="24"/>
          <w:szCs w:val="24"/>
        </w:rPr>
        <w:tab/>
        <w:t>2024 -</w:t>
      </w:r>
    </w:p>
    <w:p w14:paraId="34497B5A" w14:textId="1511D2E1" w:rsidR="00D63A8D" w:rsidRDefault="00D63A8D" w:rsidP="60BB7DE7">
      <w:pPr>
        <w:pBdr>
          <w:bottom w:val="single" w:sz="4" w:space="7" w:color="auto"/>
        </w:pBdr>
        <w:rPr>
          <w:sz w:val="24"/>
          <w:szCs w:val="24"/>
        </w:rPr>
      </w:pPr>
      <w:r>
        <w:rPr>
          <w:sz w:val="24"/>
          <w:szCs w:val="24"/>
        </w:rPr>
        <w:tab/>
        <w:t>Neurosurgery Focus Group</w:t>
      </w:r>
      <w:r>
        <w:rPr>
          <w:sz w:val="24"/>
          <w:szCs w:val="24"/>
        </w:rPr>
        <w:tab/>
      </w:r>
      <w:r>
        <w:rPr>
          <w:sz w:val="24"/>
          <w:szCs w:val="24"/>
        </w:rPr>
        <w:tab/>
      </w:r>
      <w:r>
        <w:rPr>
          <w:sz w:val="24"/>
          <w:szCs w:val="24"/>
        </w:rPr>
        <w:tab/>
      </w:r>
      <w:r>
        <w:rPr>
          <w:sz w:val="24"/>
          <w:szCs w:val="24"/>
        </w:rPr>
        <w:tab/>
      </w:r>
      <w:r>
        <w:rPr>
          <w:sz w:val="24"/>
          <w:szCs w:val="24"/>
        </w:rPr>
        <w:tab/>
      </w:r>
      <w:r>
        <w:rPr>
          <w:sz w:val="24"/>
          <w:szCs w:val="24"/>
        </w:rPr>
        <w:tab/>
        <w:t>2025 -</w:t>
      </w:r>
    </w:p>
    <w:p w14:paraId="3E75A25E" w14:textId="3ACFF489" w:rsidR="00621106" w:rsidRDefault="00621106" w:rsidP="60BB7DE7">
      <w:pPr>
        <w:pBdr>
          <w:bottom w:val="single" w:sz="4" w:space="7" w:color="auto"/>
        </w:pBdr>
        <w:rPr>
          <w:sz w:val="24"/>
          <w:szCs w:val="24"/>
        </w:rPr>
      </w:pPr>
      <w:r>
        <w:rPr>
          <w:sz w:val="24"/>
          <w:szCs w:val="24"/>
        </w:rPr>
        <w:t>Newborn Brain Society</w:t>
      </w:r>
      <w:r w:rsidR="008A0A4D">
        <w:rPr>
          <w:sz w:val="24"/>
          <w:szCs w:val="24"/>
        </w:rPr>
        <w:tab/>
      </w:r>
      <w:r w:rsidR="008A0A4D">
        <w:rPr>
          <w:sz w:val="24"/>
          <w:szCs w:val="24"/>
        </w:rPr>
        <w:tab/>
      </w:r>
      <w:r w:rsidR="008A0A4D">
        <w:rPr>
          <w:sz w:val="24"/>
          <w:szCs w:val="24"/>
        </w:rPr>
        <w:tab/>
      </w:r>
      <w:r w:rsidR="008A0A4D">
        <w:rPr>
          <w:sz w:val="24"/>
          <w:szCs w:val="24"/>
        </w:rPr>
        <w:tab/>
      </w:r>
      <w:r w:rsidR="008A0A4D">
        <w:rPr>
          <w:sz w:val="24"/>
          <w:szCs w:val="24"/>
        </w:rPr>
        <w:tab/>
      </w:r>
      <w:r w:rsidR="008A0A4D">
        <w:rPr>
          <w:sz w:val="24"/>
          <w:szCs w:val="24"/>
        </w:rPr>
        <w:tab/>
      </w:r>
      <w:r w:rsidR="008A0A4D">
        <w:rPr>
          <w:sz w:val="24"/>
          <w:szCs w:val="24"/>
        </w:rPr>
        <w:tab/>
        <w:t>2025 -</w:t>
      </w:r>
    </w:p>
    <w:p w14:paraId="4A4E931A" w14:textId="77777777" w:rsidR="00306CEF" w:rsidRPr="001B4018" w:rsidRDefault="03AE7705" w:rsidP="00306CEF">
      <w:pPr>
        <w:jc w:val="center"/>
        <w:rPr>
          <w:b/>
          <w:sz w:val="28"/>
          <w:szCs w:val="28"/>
        </w:rPr>
      </w:pPr>
      <w:r w:rsidRPr="60BB7DE7">
        <w:rPr>
          <w:b/>
          <w:bCs/>
          <w:sz w:val="28"/>
          <w:szCs w:val="28"/>
        </w:rPr>
        <w:t>HONORS</w:t>
      </w:r>
    </w:p>
    <w:p w14:paraId="469C7DC6" w14:textId="2F863AFD" w:rsidR="0025392E" w:rsidRDefault="0084606E" w:rsidP="00715331">
      <w:pPr>
        <w:pBdr>
          <w:bottom w:val="single" w:sz="4" w:space="7" w:color="auto"/>
        </w:pBdr>
        <w:spacing w:after="0"/>
        <w:rPr>
          <w:sz w:val="24"/>
          <w:szCs w:val="24"/>
        </w:rPr>
      </w:pPr>
      <w:r>
        <w:rPr>
          <w:sz w:val="24"/>
          <w:szCs w:val="24"/>
        </w:rPr>
        <w:t>Phi Beta Kappa Honors Society</w:t>
      </w:r>
      <w:r w:rsidR="0025392E">
        <w:rPr>
          <w:sz w:val="24"/>
          <w:szCs w:val="24"/>
        </w:rPr>
        <w:tab/>
      </w:r>
      <w:r w:rsidR="0025392E">
        <w:rPr>
          <w:sz w:val="24"/>
          <w:szCs w:val="24"/>
        </w:rPr>
        <w:tab/>
      </w:r>
      <w:r w:rsidR="0025392E">
        <w:rPr>
          <w:sz w:val="24"/>
          <w:szCs w:val="24"/>
        </w:rPr>
        <w:tab/>
      </w:r>
      <w:r w:rsidR="0025392E">
        <w:rPr>
          <w:sz w:val="24"/>
          <w:szCs w:val="24"/>
        </w:rPr>
        <w:tab/>
      </w:r>
      <w:r w:rsidR="0025392E">
        <w:rPr>
          <w:sz w:val="24"/>
          <w:szCs w:val="24"/>
        </w:rPr>
        <w:tab/>
      </w:r>
      <w:r w:rsidR="0025392E">
        <w:rPr>
          <w:sz w:val="24"/>
          <w:szCs w:val="24"/>
        </w:rPr>
        <w:tab/>
        <w:t>2011</w:t>
      </w:r>
    </w:p>
    <w:p w14:paraId="402E33CF" w14:textId="336F9E01" w:rsidR="0084606E" w:rsidRDefault="0025392E" w:rsidP="00715331">
      <w:pPr>
        <w:pBdr>
          <w:bottom w:val="single" w:sz="4" w:space="7" w:color="auto"/>
        </w:pBdr>
        <w:spacing w:after="0"/>
        <w:rPr>
          <w:sz w:val="24"/>
          <w:szCs w:val="24"/>
        </w:rPr>
      </w:pPr>
      <w:r>
        <w:rPr>
          <w:sz w:val="24"/>
          <w:szCs w:val="24"/>
        </w:rPr>
        <w:t>University of Vermont</w:t>
      </w:r>
    </w:p>
    <w:p w14:paraId="34DBD742" w14:textId="77777777" w:rsidR="0025392E" w:rsidRDefault="0025392E" w:rsidP="00715331">
      <w:pPr>
        <w:pBdr>
          <w:bottom w:val="single" w:sz="4" w:space="7" w:color="auto"/>
        </w:pBdr>
        <w:spacing w:after="0"/>
        <w:rPr>
          <w:sz w:val="24"/>
          <w:szCs w:val="24"/>
        </w:rPr>
      </w:pPr>
    </w:p>
    <w:p w14:paraId="09F33A2E" w14:textId="4D7D7956" w:rsidR="0025392E" w:rsidRDefault="00956653" w:rsidP="00715331">
      <w:pPr>
        <w:pBdr>
          <w:bottom w:val="single" w:sz="4" w:space="7" w:color="auto"/>
        </w:pBdr>
        <w:spacing w:after="0"/>
        <w:rPr>
          <w:sz w:val="24"/>
          <w:szCs w:val="24"/>
        </w:rPr>
      </w:pPr>
      <w:r>
        <w:rPr>
          <w:sz w:val="24"/>
          <w:szCs w:val="24"/>
        </w:rPr>
        <w:t>Bogorad Award for Excellence in the Humanities</w:t>
      </w:r>
      <w:r>
        <w:rPr>
          <w:sz w:val="24"/>
          <w:szCs w:val="24"/>
        </w:rPr>
        <w:tab/>
      </w:r>
      <w:r>
        <w:rPr>
          <w:sz w:val="24"/>
          <w:szCs w:val="24"/>
        </w:rPr>
        <w:tab/>
      </w:r>
      <w:r>
        <w:rPr>
          <w:sz w:val="24"/>
          <w:szCs w:val="24"/>
        </w:rPr>
        <w:tab/>
      </w:r>
      <w:r>
        <w:rPr>
          <w:sz w:val="24"/>
          <w:szCs w:val="24"/>
        </w:rPr>
        <w:tab/>
        <w:t>2011</w:t>
      </w:r>
    </w:p>
    <w:p w14:paraId="0F3C9AD8" w14:textId="2D86460B" w:rsidR="00956653" w:rsidRDefault="00956653" w:rsidP="00715331">
      <w:pPr>
        <w:pBdr>
          <w:bottom w:val="single" w:sz="4" w:space="7" w:color="auto"/>
        </w:pBdr>
        <w:spacing w:after="0"/>
        <w:rPr>
          <w:sz w:val="24"/>
          <w:szCs w:val="24"/>
        </w:rPr>
      </w:pPr>
      <w:r>
        <w:rPr>
          <w:sz w:val="24"/>
          <w:szCs w:val="24"/>
        </w:rPr>
        <w:t>University of Vermont</w:t>
      </w:r>
    </w:p>
    <w:p w14:paraId="3368743D" w14:textId="77777777" w:rsidR="004E3A78" w:rsidRDefault="004E3A78" w:rsidP="00715331">
      <w:pPr>
        <w:pBdr>
          <w:bottom w:val="single" w:sz="4" w:space="7" w:color="auto"/>
        </w:pBdr>
        <w:spacing w:after="0"/>
        <w:rPr>
          <w:sz w:val="24"/>
          <w:szCs w:val="24"/>
        </w:rPr>
      </w:pPr>
    </w:p>
    <w:p w14:paraId="3B3A391F" w14:textId="346F89C6" w:rsidR="004E3A78" w:rsidRDefault="004E3A78" w:rsidP="00715331">
      <w:pPr>
        <w:pBdr>
          <w:bottom w:val="single" w:sz="4" w:space="7" w:color="auto"/>
        </w:pBdr>
        <w:spacing w:after="0"/>
        <w:rPr>
          <w:sz w:val="24"/>
          <w:szCs w:val="24"/>
        </w:rPr>
      </w:pPr>
      <w:r>
        <w:rPr>
          <w:sz w:val="24"/>
          <w:szCs w:val="24"/>
        </w:rPr>
        <w:t>Pi Delta Phi Honors Society</w:t>
      </w:r>
      <w:r w:rsidR="003005CC">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2013</w:t>
      </w:r>
    </w:p>
    <w:p w14:paraId="5A492CFC" w14:textId="09B9D235" w:rsidR="004E3A78" w:rsidRDefault="004E3A78" w:rsidP="00715331">
      <w:pPr>
        <w:pBdr>
          <w:bottom w:val="single" w:sz="4" w:space="7" w:color="auto"/>
        </w:pBdr>
        <w:spacing w:after="0"/>
        <w:rPr>
          <w:sz w:val="24"/>
          <w:szCs w:val="24"/>
        </w:rPr>
      </w:pPr>
      <w:r>
        <w:rPr>
          <w:sz w:val="24"/>
          <w:szCs w:val="24"/>
        </w:rPr>
        <w:t>University of Vermont</w:t>
      </w:r>
    </w:p>
    <w:p w14:paraId="23F79CC3" w14:textId="77777777" w:rsidR="004E3A78" w:rsidRDefault="004E3A78" w:rsidP="00715331">
      <w:pPr>
        <w:pBdr>
          <w:bottom w:val="single" w:sz="4" w:space="7" w:color="auto"/>
        </w:pBdr>
        <w:spacing w:after="0"/>
        <w:rPr>
          <w:sz w:val="24"/>
          <w:szCs w:val="24"/>
        </w:rPr>
      </w:pPr>
    </w:p>
    <w:p w14:paraId="501F0568" w14:textId="365C869B" w:rsidR="00AF2F28" w:rsidRDefault="00327B2B" w:rsidP="00715331">
      <w:pPr>
        <w:pBdr>
          <w:bottom w:val="single" w:sz="4" w:space="7" w:color="auto"/>
        </w:pBdr>
        <w:spacing w:after="0"/>
        <w:rPr>
          <w:sz w:val="24"/>
          <w:szCs w:val="24"/>
        </w:rPr>
      </w:pPr>
      <w:r>
        <w:rPr>
          <w:sz w:val="24"/>
          <w:szCs w:val="24"/>
        </w:rPr>
        <w:t>Honors College Graduate, Summa Cum Laude</w:t>
      </w:r>
      <w:r>
        <w:rPr>
          <w:sz w:val="24"/>
          <w:szCs w:val="24"/>
        </w:rPr>
        <w:tab/>
      </w:r>
      <w:r>
        <w:rPr>
          <w:sz w:val="24"/>
          <w:szCs w:val="24"/>
        </w:rPr>
        <w:tab/>
      </w:r>
      <w:r>
        <w:rPr>
          <w:sz w:val="24"/>
          <w:szCs w:val="24"/>
        </w:rPr>
        <w:tab/>
      </w:r>
      <w:r>
        <w:rPr>
          <w:sz w:val="24"/>
          <w:szCs w:val="24"/>
        </w:rPr>
        <w:tab/>
        <w:t>2013</w:t>
      </w:r>
    </w:p>
    <w:p w14:paraId="09E74159" w14:textId="2376DD8A" w:rsidR="00327B2B" w:rsidRDefault="00327B2B" w:rsidP="00715331">
      <w:pPr>
        <w:pBdr>
          <w:bottom w:val="single" w:sz="4" w:space="7" w:color="auto"/>
        </w:pBdr>
        <w:spacing w:after="0"/>
        <w:rPr>
          <w:sz w:val="24"/>
          <w:szCs w:val="24"/>
        </w:rPr>
      </w:pPr>
      <w:r>
        <w:rPr>
          <w:sz w:val="24"/>
          <w:szCs w:val="24"/>
        </w:rPr>
        <w:t>University of Vermont</w:t>
      </w:r>
    </w:p>
    <w:p w14:paraId="469E5D14" w14:textId="77777777" w:rsidR="00715331" w:rsidRDefault="00715331" w:rsidP="00715331">
      <w:pPr>
        <w:pBdr>
          <w:bottom w:val="single" w:sz="4" w:space="7" w:color="auto"/>
        </w:pBdr>
        <w:spacing w:after="0"/>
        <w:rPr>
          <w:sz w:val="24"/>
          <w:szCs w:val="24"/>
        </w:rPr>
      </w:pPr>
    </w:p>
    <w:p w14:paraId="04A3DB06" w14:textId="195A201C" w:rsidR="0025392E" w:rsidRDefault="0025392E" w:rsidP="00715331">
      <w:pPr>
        <w:pBdr>
          <w:bottom w:val="single" w:sz="4" w:space="7" w:color="auto"/>
        </w:pBdr>
        <w:spacing w:after="0"/>
        <w:rPr>
          <w:sz w:val="24"/>
          <w:szCs w:val="24"/>
        </w:rPr>
      </w:pPr>
      <w:r w:rsidRPr="60BB7DE7">
        <w:rPr>
          <w:sz w:val="24"/>
          <w:szCs w:val="24"/>
        </w:rPr>
        <w:t xml:space="preserve">Pediatric </w:t>
      </w:r>
      <w:r>
        <w:rPr>
          <w:sz w:val="24"/>
          <w:szCs w:val="24"/>
        </w:rPr>
        <w:t>Resident Teaching Award</w:t>
      </w:r>
      <w:r>
        <w:rPr>
          <w:sz w:val="24"/>
          <w:szCs w:val="24"/>
        </w:rPr>
        <w:tab/>
      </w:r>
      <w:r>
        <w:rPr>
          <w:sz w:val="24"/>
          <w:szCs w:val="24"/>
        </w:rPr>
        <w:tab/>
      </w:r>
      <w:r>
        <w:rPr>
          <w:sz w:val="24"/>
          <w:szCs w:val="24"/>
        </w:rPr>
        <w:tab/>
      </w:r>
      <w:r>
        <w:rPr>
          <w:sz w:val="24"/>
          <w:szCs w:val="24"/>
        </w:rPr>
        <w:tab/>
      </w:r>
      <w:r>
        <w:rPr>
          <w:sz w:val="24"/>
          <w:szCs w:val="24"/>
        </w:rPr>
        <w:tab/>
      </w:r>
      <w:r>
        <w:rPr>
          <w:sz w:val="24"/>
          <w:szCs w:val="24"/>
        </w:rPr>
        <w:tab/>
        <w:t>2021</w:t>
      </w:r>
    </w:p>
    <w:p w14:paraId="2E8646FF" w14:textId="4552AF2B" w:rsidR="00715331" w:rsidRDefault="009817E1" w:rsidP="00715331">
      <w:pPr>
        <w:pBdr>
          <w:bottom w:val="single" w:sz="4" w:space="7" w:color="auto"/>
        </w:pBdr>
        <w:spacing w:after="0"/>
        <w:rPr>
          <w:sz w:val="24"/>
          <w:szCs w:val="24"/>
        </w:rPr>
      </w:pPr>
      <w:r>
        <w:rPr>
          <w:sz w:val="24"/>
          <w:szCs w:val="24"/>
        </w:rPr>
        <w:t>University of Vermont College of Medicine Pediatric Clerkship</w:t>
      </w:r>
      <w:r w:rsidR="00715331" w:rsidRPr="60BB7DE7">
        <w:rPr>
          <w:sz w:val="24"/>
          <w:szCs w:val="24"/>
        </w:rPr>
        <w:t xml:space="preserve"> </w:t>
      </w:r>
    </w:p>
    <w:p w14:paraId="307FB66D" w14:textId="77777777" w:rsidR="00715331" w:rsidRDefault="00715331" w:rsidP="60BB7DE7">
      <w:pPr>
        <w:pBdr>
          <w:bottom w:val="single" w:sz="4" w:space="7" w:color="auto"/>
        </w:pBdr>
        <w:spacing w:after="0"/>
        <w:rPr>
          <w:sz w:val="24"/>
          <w:szCs w:val="24"/>
        </w:rPr>
      </w:pPr>
    </w:p>
    <w:p w14:paraId="4ABA8C2B" w14:textId="1A403784" w:rsidR="0025392E" w:rsidRDefault="0025392E" w:rsidP="60BB7DE7">
      <w:pPr>
        <w:pBdr>
          <w:bottom w:val="single" w:sz="4" w:space="7" w:color="auto"/>
        </w:pBdr>
        <w:spacing w:after="0"/>
        <w:rPr>
          <w:sz w:val="24"/>
          <w:szCs w:val="24"/>
        </w:rPr>
      </w:pPr>
      <w:r>
        <w:rPr>
          <w:sz w:val="24"/>
          <w:szCs w:val="24"/>
        </w:rPr>
        <w:t>Kendig Research Award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2024</w:t>
      </w:r>
    </w:p>
    <w:p w14:paraId="24E22D6E" w14:textId="66C75E35" w:rsidR="7C9BB287" w:rsidRDefault="00A21FFD" w:rsidP="60BB7DE7">
      <w:pPr>
        <w:pBdr>
          <w:bottom w:val="single" w:sz="4" w:space="7" w:color="auto"/>
        </w:pBdr>
        <w:spacing w:after="0"/>
        <w:rPr>
          <w:sz w:val="24"/>
          <w:szCs w:val="24"/>
        </w:rPr>
      </w:pPr>
      <w:r>
        <w:rPr>
          <w:sz w:val="24"/>
          <w:szCs w:val="24"/>
        </w:rPr>
        <w:t>University of Virginia Children’s Hospital</w:t>
      </w:r>
    </w:p>
    <w:p w14:paraId="08D919BD" w14:textId="77777777" w:rsidR="00AE08AB" w:rsidRDefault="00AE08AB" w:rsidP="60BB7DE7">
      <w:pPr>
        <w:pBdr>
          <w:bottom w:val="single" w:sz="4" w:space="7" w:color="auto"/>
        </w:pBdr>
        <w:spacing w:after="0"/>
        <w:rPr>
          <w:sz w:val="24"/>
          <w:szCs w:val="24"/>
        </w:rPr>
      </w:pPr>
    </w:p>
    <w:p w14:paraId="4BAA65AC" w14:textId="0BBD281A" w:rsidR="00FB394A" w:rsidRPr="003B5B2D" w:rsidRDefault="00FB394A" w:rsidP="00AE08AB">
      <w:pPr>
        <w:spacing w:before="240"/>
        <w:jc w:val="center"/>
        <w:rPr>
          <w:b/>
          <w:sz w:val="28"/>
          <w:szCs w:val="28"/>
        </w:rPr>
      </w:pPr>
      <w:r w:rsidRPr="001B4018">
        <w:rPr>
          <w:b/>
          <w:sz w:val="28"/>
          <w:szCs w:val="28"/>
        </w:rPr>
        <w:lastRenderedPageBreak/>
        <w:t>PUBLICATIONS</w:t>
      </w:r>
    </w:p>
    <w:p w14:paraId="7D85144D" w14:textId="1CF02368" w:rsidR="00FB394A" w:rsidRPr="001B4018" w:rsidRDefault="008E75FC" w:rsidP="00FB394A">
      <w:pPr>
        <w:rPr>
          <w:sz w:val="24"/>
          <w:szCs w:val="24"/>
        </w:rPr>
      </w:pPr>
      <w:r>
        <w:rPr>
          <w:sz w:val="24"/>
          <w:szCs w:val="24"/>
          <w:u w:val="single"/>
        </w:rPr>
        <w:t xml:space="preserve">1. </w:t>
      </w:r>
      <w:r w:rsidR="00FB394A" w:rsidRPr="001B4018">
        <w:rPr>
          <w:sz w:val="24"/>
          <w:szCs w:val="24"/>
          <w:u w:val="single"/>
        </w:rPr>
        <w:t>ORIGINAL PEER REVIEWED ARTICLES</w:t>
      </w:r>
    </w:p>
    <w:p w14:paraId="6B5DAE25" w14:textId="3521B090" w:rsidR="0069701F" w:rsidRDefault="0069701F" w:rsidP="00746B49">
      <w:r>
        <w:t xml:space="preserve">1. *Moran P, </w:t>
      </w:r>
      <w:r w:rsidR="003B7192">
        <w:t>*</w:t>
      </w:r>
      <w:r w:rsidRPr="00746B49">
        <w:rPr>
          <w:b/>
        </w:rPr>
        <w:t>Sullivan K,</w:t>
      </w:r>
      <w:r>
        <w:t xml:space="preserve"> Zanelli SA, Burnsed J. Single-center Experience with Therapeutic Hypothermia for Hypoxic-Ischemic Encephalopathy in Infants with &lt;36 Weeks' Gestation. </w:t>
      </w:r>
      <w:r w:rsidRPr="00746B49">
        <w:rPr>
          <w:i/>
        </w:rPr>
        <w:t>Am J Perinatol</w:t>
      </w:r>
      <w:r>
        <w:t xml:space="preserve">. </w:t>
      </w:r>
      <w:r w:rsidR="00C42069">
        <w:t xml:space="preserve">2024 </w:t>
      </w:r>
      <w:r w:rsidR="00B535E9">
        <w:t xml:space="preserve">Sep; 41(12): 1680-1687. Cited in PubMed; PMID </w:t>
      </w:r>
      <w:r w:rsidR="00746B49" w:rsidRPr="00746B49">
        <w:t>38262469</w:t>
      </w:r>
      <w:r w:rsidR="00746B49">
        <w:t>.</w:t>
      </w:r>
    </w:p>
    <w:p w14:paraId="3808C49C" w14:textId="50F2A0A4" w:rsidR="00876BF3" w:rsidRDefault="00876BF3" w:rsidP="00746B49">
      <w:r>
        <w:t xml:space="preserve">2. </w:t>
      </w:r>
      <w:r w:rsidRPr="00876BF3">
        <w:rPr>
          <w:b/>
          <w:bCs/>
        </w:rPr>
        <w:t>Sullivan K,</w:t>
      </w:r>
      <w:r w:rsidRPr="00876BF3">
        <w:t xml:space="preserve"> Puglia M, Trinh A, Conaway M, Fairchild K, Zanelli S. Increased parent speech and parent stress is associated with early vocalizations in preterm infants. Early Hum Dev. 2025 Jul;206:106288. doi: 10.1016/j.earlhumdev.2025.106288. Epub 2025 May 23. PMID: 40414165.</w:t>
      </w:r>
    </w:p>
    <w:p w14:paraId="06F22059" w14:textId="4DD5FEDA" w:rsidR="00011902" w:rsidRDefault="00011902" w:rsidP="00746B49">
      <w:r>
        <w:t>3</w:t>
      </w:r>
      <w:r>
        <w:t xml:space="preserve">. </w:t>
      </w:r>
      <w:r w:rsidRPr="002049CC">
        <w:rPr>
          <w:b/>
          <w:bCs/>
        </w:rPr>
        <w:t>Sullivan K,</w:t>
      </w:r>
      <w:r>
        <w:t xml:space="preserve"> Bangiolo L, Kisseih E, Ritter M, Drzik C, Patterson M, Meyn L, Hull I, Muniz G, Krans E. </w:t>
      </w:r>
      <w:r w:rsidRPr="008E0C44">
        <w:t>Outcomes associated with illicit fentanyl exposure during pregnancy: a retrospective cohort study</w:t>
      </w:r>
      <w:r>
        <w:t xml:space="preserve">. </w:t>
      </w:r>
      <w:r>
        <w:rPr>
          <w:i/>
          <w:iCs/>
        </w:rPr>
        <w:t>Hospital Pediatrics</w:t>
      </w:r>
      <w:r>
        <w:t>. Accepted for publication, April 2026.</w:t>
      </w:r>
    </w:p>
    <w:p w14:paraId="25986A0B" w14:textId="28BE2C7A" w:rsidR="009157EF" w:rsidRDefault="009157EF" w:rsidP="009157EF">
      <w:pPr>
        <w:rPr>
          <w:color w:val="212121"/>
          <w:highlight w:val="white"/>
        </w:rPr>
      </w:pPr>
    </w:p>
    <w:p w14:paraId="12ACC8C3" w14:textId="6E0D16F7" w:rsidR="00FB394A" w:rsidRPr="001B4018" w:rsidRDefault="008E75FC" w:rsidP="00FB394A">
      <w:pPr>
        <w:rPr>
          <w:sz w:val="24"/>
          <w:szCs w:val="24"/>
        </w:rPr>
      </w:pPr>
      <w:r>
        <w:rPr>
          <w:sz w:val="24"/>
          <w:szCs w:val="24"/>
          <w:u w:val="single"/>
        </w:rPr>
        <w:t xml:space="preserve">2. </w:t>
      </w:r>
      <w:r w:rsidR="00FB394A" w:rsidRPr="001B4018">
        <w:rPr>
          <w:sz w:val="24"/>
          <w:szCs w:val="24"/>
          <w:u w:val="single"/>
        </w:rPr>
        <w:t>OTHER PEER REVIEWED PUBLICATIONS</w:t>
      </w:r>
      <w:r w:rsidR="00FB394A" w:rsidRPr="001B4018">
        <w:rPr>
          <w:sz w:val="24"/>
          <w:szCs w:val="24"/>
        </w:rPr>
        <w:t xml:space="preserve"> </w:t>
      </w:r>
    </w:p>
    <w:p w14:paraId="47CE4F85" w14:textId="78B61FBC" w:rsidR="002F0417" w:rsidRPr="00300F1A" w:rsidRDefault="00F7513E" w:rsidP="00300F1A">
      <w:pPr>
        <w:rPr>
          <w:color w:val="212121"/>
          <w:highlight w:val="white"/>
        </w:rPr>
      </w:pPr>
      <w:r>
        <w:rPr>
          <w:b/>
          <w:color w:val="212121"/>
          <w:highlight w:val="white"/>
        </w:rPr>
        <w:t xml:space="preserve">1. </w:t>
      </w:r>
      <w:r w:rsidR="002F0417">
        <w:rPr>
          <w:b/>
          <w:color w:val="212121"/>
          <w:highlight w:val="white"/>
        </w:rPr>
        <w:t>Sullivan K,</w:t>
      </w:r>
      <w:r w:rsidR="002F0417">
        <w:rPr>
          <w:color w:val="212121"/>
          <w:highlight w:val="white"/>
        </w:rPr>
        <w:t xml:space="preserve"> Sullivan B. Does nirsevimab prevent lower respiratory infections caused by respiratory syncytial virus? </w:t>
      </w:r>
      <w:r w:rsidR="002F0417">
        <w:rPr>
          <w:i/>
          <w:color w:val="212121"/>
          <w:highlight w:val="white"/>
        </w:rPr>
        <w:t>J Perinatol</w:t>
      </w:r>
      <w:r w:rsidR="002F0417">
        <w:rPr>
          <w:color w:val="212121"/>
          <w:highlight w:val="white"/>
        </w:rPr>
        <w:t xml:space="preserve">. Published online April 18, 2024. </w:t>
      </w:r>
      <w:r w:rsidR="00333C61">
        <w:rPr>
          <w:color w:val="212121"/>
          <w:highlight w:val="white"/>
        </w:rPr>
        <w:t>Cited in PubMed</w:t>
      </w:r>
      <w:r w:rsidR="00300F1A">
        <w:rPr>
          <w:color w:val="212121"/>
          <w:highlight w:val="white"/>
        </w:rPr>
        <w:t xml:space="preserve">; PMID </w:t>
      </w:r>
      <w:r w:rsidR="00300F1A" w:rsidRPr="00300F1A">
        <w:rPr>
          <w:color w:val="212121"/>
          <w:highlight w:val="white"/>
        </w:rPr>
        <w:t>38637681</w:t>
      </w:r>
      <w:r w:rsidR="002F0417" w:rsidRPr="00300F1A">
        <w:rPr>
          <w:color w:val="212121"/>
          <w:highlight w:val="white"/>
        </w:rPr>
        <w:t>.</w:t>
      </w:r>
    </w:p>
    <w:p w14:paraId="2283E985" w14:textId="62E476D7" w:rsidR="00AD3253" w:rsidRDefault="002F0417" w:rsidP="002F0417">
      <w:r>
        <w:t xml:space="preserve">2. </w:t>
      </w:r>
      <w:r w:rsidR="00F7513E">
        <w:t>*</w:t>
      </w:r>
      <w:r>
        <w:t xml:space="preserve">Nance M, </w:t>
      </w:r>
      <w:r w:rsidR="00F7513E">
        <w:t>*</w:t>
      </w:r>
      <w:r>
        <w:rPr>
          <w:b/>
        </w:rPr>
        <w:t xml:space="preserve">Sullivan K, </w:t>
      </w:r>
      <w:r>
        <w:t xml:space="preserve">Puglia M. The impact of the early environment on oxytocin receptor epigenetics and potential therapeutic implications. </w:t>
      </w:r>
      <w:r>
        <w:rPr>
          <w:i/>
          <w:iCs/>
        </w:rPr>
        <w:t>Pediatr. Res.</w:t>
      </w:r>
      <w:r>
        <w:t xml:space="preserve"> 2024 Nov. 15. Online ahead of print. Cited in PubMed; PMID </w:t>
      </w:r>
      <w:r w:rsidRPr="0029578A">
        <w:t>39548294</w:t>
      </w:r>
      <w:r>
        <w:t>.</w:t>
      </w:r>
    </w:p>
    <w:p w14:paraId="427FC087" w14:textId="6D4108F1" w:rsidR="00C73C6F" w:rsidRDefault="00C73C6F" w:rsidP="002F0417">
      <w:r>
        <w:t xml:space="preserve">3. </w:t>
      </w:r>
      <w:r w:rsidR="003A41C3" w:rsidRPr="003A41C3">
        <w:t xml:space="preserve">Chawla, V, Cizmeci, MN, </w:t>
      </w:r>
      <w:r w:rsidR="003A41C3" w:rsidRPr="003A41C3">
        <w:rPr>
          <w:b/>
          <w:bCs/>
        </w:rPr>
        <w:t>Sullivan, KM</w:t>
      </w:r>
      <w:r w:rsidR="003A41C3" w:rsidRPr="003A41C3">
        <w:t> </w:t>
      </w:r>
      <w:r w:rsidR="003A41C3" w:rsidRPr="003A41C3">
        <w:rPr>
          <w:i/>
          <w:iCs/>
        </w:rPr>
        <w:t>et al.</w:t>
      </w:r>
      <w:r w:rsidR="003A41C3" w:rsidRPr="003A41C3">
        <w:t> Emerging modalities for neuroprognostication in neonatal encephalopathy: harnessing the potential of artificial intelligence. </w:t>
      </w:r>
      <w:r w:rsidR="003A41C3" w:rsidRPr="003A41C3">
        <w:rPr>
          <w:i/>
          <w:iCs/>
        </w:rPr>
        <w:t>Pediatr Res</w:t>
      </w:r>
      <w:r w:rsidR="003A41C3" w:rsidRPr="003A41C3">
        <w:t> </w:t>
      </w:r>
      <w:r w:rsidR="003A41C3" w:rsidRPr="003A41C3">
        <w:rPr>
          <w:b/>
          <w:bCs/>
        </w:rPr>
        <w:t>98</w:t>
      </w:r>
      <w:r w:rsidR="003A41C3" w:rsidRPr="003A41C3">
        <w:t>, 2554–2564 (2025). https://doi.org/10.1038/s41390-025-04336-y</w:t>
      </w:r>
      <w:r w:rsidR="003A41C3">
        <w:t>.</w:t>
      </w:r>
    </w:p>
    <w:p w14:paraId="481C4300" w14:textId="1D0DC04A" w:rsidR="40FD74EE" w:rsidRDefault="40FD74EE"/>
    <w:p w14:paraId="1DD1173D" w14:textId="7F214AD3" w:rsidR="00FB394A" w:rsidRPr="001B4018" w:rsidRDefault="000B7215" w:rsidP="00FB394A">
      <w:pPr>
        <w:rPr>
          <w:sz w:val="24"/>
          <w:szCs w:val="24"/>
          <w:u w:val="single"/>
        </w:rPr>
      </w:pPr>
      <w:r>
        <w:rPr>
          <w:sz w:val="24"/>
          <w:szCs w:val="24"/>
          <w:u w:val="single"/>
        </w:rPr>
        <w:t>3</w:t>
      </w:r>
      <w:r w:rsidR="008E75FC">
        <w:rPr>
          <w:sz w:val="24"/>
          <w:szCs w:val="24"/>
          <w:u w:val="single"/>
        </w:rPr>
        <w:t xml:space="preserve">. </w:t>
      </w:r>
      <w:r w:rsidR="00FB394A" w:rsidRPr="001B4018">
        <w:rPr>
          <w:sz w:val="24"/>
          <w:szCs w:val="24"/>
          <w:u w:val="single"/>
        </w:rPr>
        <w:t>ABSTRACTS (not published in Scientific Journals)</w:t>
      </w:r>
      <w:r w:rsidR="00F7513E">
        <w:rPr>
          <w:sz w:val="24"/>
          <w:szCs w:val="24"/>
          <w:u w:val="single"/>
        </w:rPr>
        <w:t xml:space="preserve"> </w:t>
      </w:r>
    </w:p>
    <w:p w14:paraId="03261B05" w14:textId="6CA06CF6" w:rsidR="00300F1A" w:rsidRDefault="006E0BD5" w:rsidP="00300F1A">
      <w:r>
        <w:t xml:space="preserve">1. </w:t>
      </w:r>
      <w:r w:rsidR="00300F1A">
        <w:t>Arsanious D, Baresel P, Brooks S, Carlson R, Hudziak V, Maurer S,</w:t>
      </w:r>
      <w:r w:rsidR="00300F1A">
        <w:rPr>
          <w:b/>
        </w:rPr>
        <w:t xml:space="preserve"> Sullivan K, </w:t>
      </w:r>
      <w:r w:rsidR="00300F1A">
        <w:t>Finley C, McCarthy S, Carney J.</w:t>
      </w:r>
      <w:r w:rsidR="00C61307">
        <w:t xml:space="preserve"> (2016, Nov.).</w:t>
      </w:r>
      <w:r w:rsidR="00300F1A">
        <w:t xml:space="preserve"> </w:t>
      </w:r>
      <w:r w:rsidR="00300F1A" w:rsidRPr="00273C0F">
        <w:rPr>
          <w:i/>
          <w:iCs/>
        </w:rPr>
        <w:t>Naturopathic Physician Attitudes and Practices for Vaccination and Primary Care in the State of Vermont.</w:t>
      </w:r>
      <w:r w:rsidR="00300F1A">
        <w:t xml:space="preserve"> </w:t>
      </w:r>
      <w:r w:rsidR="006C047D">
        <w:t xml:space="preserve">Poster presented at: </w:t>
      </w:r>
      <w:r w:rsidR="00300F1A">
        <w:t>American Public Health Association</w:t>
      </w:r>
      <w:r w:rsidR="006C047D">
        <w:t xml:space="preserve"> Conference, </w:t>
      </w:r>
      <w:r>
        <w:t>Denver, CO</w:t>
      </w:r>
      <w:r w:rsidR="006C047D">
        <w:t>.</w:t>
      </w:r>
    </w:p>
    <w:p w14:paraId="0E01FDDC" w14:textId="372E99EE" w:rsidR="0011613A" w:rsidRDefault="0011613A" w:rsidP="00300F1A">
      <w:r>
        <w:t>2. Arsanious D, Baresel P, Brooks S, Carlson R, Hudziak V, Maurer S,</w:t>
      </w:r>
      <w:r>
        <w:rPr>
          <w:b/>
        </w:rPr>
        <w:t xml:space="preserve"> Sullivan K, </w:t>
      </w:r>
      <w:r>
        <w:t xml:space="preserve">Finley C, McCarthy S, Carney J. (2016, Nov.). </w:t>
      </w:r>
      <w:r w:rsidRPr="00273C0F">
        <w:rPr>
          <w:i/>
          <w:iCs/>
        </w:rPr>
        <w:t>Naturopathic Physician Attitudes and Practices for Vaccination and Primary Care in the State of Vermont.</w:t>
      </w:r>
      <w:r>
        <w:t xml:space="preserve"> Poster presented at: Bridging the Divide </w:t>
      </w:r>
      <w:r w:rsidR="00726B60">
        <w:t>Primary Care and Public Health Conference, Essex, VT.</w:t>
      </w:r>
    </w:p>
    <w:p w14:paraId="2B321E66" w14:textId="4ABA897B" w:rsidR="007731C5" w:rsidRDefault="002C6DBB" w:rsidP="007731C5">
      <w:pPr>
        <w:rPr>
          <w:bCs/>
        </w:rPr>
      </w:pPr>
      <w:r>
        <w:t xml:space="preserve">3. Lock N, </w:t>
      </w:r>
      <w:r w:rsidR="007731C5">
        <w:t xml:space="preserve">Kalenga L, </w:t>
      </w:r>
      <w:r w:rsidRPr="005464C7">
        <w:rPr>
          <w:b/>
          <w:bCs/>
        </w:rPr>
        <w:t>Sullivan K</w:t>
      </w:r>
      <w:r w:rsidR="007731C5" w:rsidRPr="005464C7">
        <w:rPr>
          <w:b/>
          <w:bCs/>
        </w:rPr>
        <w:t>,</w:t>
      </w:r>
      <w:r w:rsidR="007731C5">
        <w:t xml:space="preserve"> Fairchild K.</w:t>
      </w:r>
      <w:r w:rsidR="002C3B6D">
        <w:t xml:space="preserve"> (2022, May).</w:t>
      </w:r>
      <w:r w:rsidR="007731C5">
        <w:t xml:space="preserve"> </w:t>
      </w:r>
      <w:r w:rsidR="007731C5" w:rsidRPr="005464C7">
        <w:rPr>
          <w:i/>
          <w:iCs/>
        </w:rPr>
        <w:t>BuBBLE: Building Baby Brains through Locus Health Engagement</w:t>
      </w:r>
      <w:r w:rsidR="005464C7" w:rsidRPr="005464C7">
        <w:rPr>
          <w:i/>
          <w:iCs/>
        </w:rPr>
        <w:t>.</w:t>
      </w:r>
      <w:r w:rsidR="005464C7">
        <w:t xml:space="preserve"> Poster presented at:</w:t>
      </w:r>
      <w:r w:rsidR="002C3B6D" w:rsidRPr="002C3B6D">
        <w:rPr>
          <w:bCs/>
        </w:rPr>
        <w:t xml:space="preserve"> UVA Children’s Hospital Quality Improvement Project Showcase</w:t>
      </w:r>
      <w:r w:rsidR="002C3B6D">
        <w:rPr>
          <w:bCs/>
        </w:rPr>
        <w:t>, Charlottesville, VA</w:t>
      </w:r>
      <w:r w:rsidR="002C3B6D" w:rsidRPr="002C3B6D">
        <w:rPr>
          <w:bCs/>
        </w:rPr>
        <w:t>.</w:t>
      </w:r>
    </w:p>
    <w:p w14:paraId="059F8595" w14:textId="749BAD22" w:rsidR="00DC3DE6" w:rsidRDefault="00490735" w:rsidP="00DC3DE6">
      <w:pPr>
        <w:rPr>
          <w:bCs/>
        </w:rPr>
      </w:pPr>
      <w:r>
        <w:rPr>
          <w:bCs/>
        </w:rPr>
        <w:lastRenderedPageBreak/>
        <w:t xml:space="preserve">4. </w:t>
      </w:r>
      <w:r w:rsidR="004A270C" w:rsidRPr="00AC4304">
        <w:rPr>
          <w:b/>
        </w:rPr>
        <w:t>Sullivan K,</w:t>
      </w:r>
      <w:r w:rsidR="004A270C">
        <w:rPr>
          <w:bCs/>
        </w:rPr>
        <w:t xml:space="preserve"> </w:t>
      </w:r>
      <w:r w:rsidR="00AC4304">
        <w:rPr>
          <w:bCs/>
        </w:rPr>
        <w:t>Puglia M, Murray P, Zanelli S, Fairchild K.</w:t>
      </w:r>
      <w:r w:rsidR="0097630D">
        <w:rPr>
          <w:bCs/>
        </w:rPr>
        <w:t xml:space="preserve"> (2022, Nov.). </w:t>
      </w:r>
      <w:r w:rsidR="0097630D" w:rsidRPr="00EF50B8">
        <w:rPr>
          <w:i/>
          <w:iCs/>
        </w:rPr>
        <w:t>Impact of Reading on the Endogenous Oxytocin System of Preterm Infants.</w:t>
      </w:r>
      <w:r w:rsidR="0097630D">
        <w:t xml:space="preserve"> Presented at: </w:t>
      </w:r>
      <w:r w:rsidR="00DC3DE6" w:rsidRPr="005E6B67">
        <w:rPr>
          <w:bCs/>
        </w:rPr>
        <w:t>University of Virginia Trainee Diversity &amp; Inclusion Conference</w:t>
      </w:r>
      <w:r w:rsidR="005E6B67" w:rsidRPr="005E6B67">
        <w:rPr>
          <w:bCs/>
        </w:rPr>
        <w:t xml:space="preserve">, </w:t>
      </w:r>
      <w:r w:rsidR="00DC3DE6" w:rsidRPr="005E6B67">
        <w:rPr>
          <w:bCs/>
        </w:rPr>
        <w:t>Charlottesville, VA</w:t>
      </w:r>
      <w:r w:rsidR="005E6B67" w:rsidRPr="005E6B67">
        <w:rPr>
          <w:bCs/>
        </w:rPr>
        <w:t>.</w:t>
      </w:r>
    </w:p>
    <w:p w14:paraId="47A2E24D" w14:textId="0DD996A8" w:rsidR="001B4BE9" w:rsidRDefault="001B4BE9" w:rsidP="00DC3DE6">
      <w:r>
        <w:rPr>
          <w:bCs/>
        </w:rPr>
        <w:t xml:space="preserve">5. </w:t>
      </w:r>
      <w:r w:rsidRPr="00AC4304">
        <w:rPr>
          <w:b/>
        </w:rPr>
        <w:t>Sullivan K,</w:t>
      </w:r>
      <w:r>
        <w:rPr>
          <w:bCs/>
        </w:rPr>
        <w:t xml:space="preserve"> Puglia M, Murray P, Fairchild K, Zanelli S. (2023, Feb.). </w:t>
      </w:r>
      <w:r w:rsidR="00EF50B8" w:rsidRPr="00EF50B8">
        <w:rPr>
          <w:i/>
          <w:iCs/>
        </w:rPr>
        <w:t>Impact of Reading on the Endogenous Oxytocin System of Preterm Infants.</w:t>
      </w:r>
      <w:r w:rsidR="00EF50B8">
        <w:rPr>
          <w:i/>
          <w:iCs/>
        </w:rPr>
        <w:t xml:space="preserve"> </w:t>
      </w:r>
      <w:r w:rsidR="00EF50B8">
        <w:t xml:space="preserve">Oral presentation presented at: </w:t>
      </w:r>
      <w:r w:rsidRPr="00EF50B8">
        <w:rPr>
          <w:bCs/>
        </w:rPr>
        <w:t>University of Virginia Pediatric Fellows’ Forum</w:t>
      </w:r>
      <w:r>
        <w:t>, Charlottesville, VA</w:t>
      </w:r>
      <w:r w:rsidR="00EF50B8">
        <w:t>.</w:t>
      </w:r>
    </w:p>
    <w:p w14:paraId="146F7644" w14:textId="13E8B629" w:rsidR="00BD09C0" w:rsidRDefault="00BD09C0" w:rsidP="00BD09C0">
      <w:pPr>
        <w:rPr>
          <w:bCs/>
        </w:rPr>
      </w:pPr>
      <w:r>
        <w:t xml:space="preserve">6. </w:t>
      </w:r>
      <w:r w:rsidRPr="00AC4304">
        <w:rPr>
          <w:b/>
        </w:rPr>
        <w:t>Sullivan K,</w:t>
      </w:r>
      <w:r>
        <w:rPr>
          <w:bCs/>
        </w:rPr>
        <w:t xml:space="preserve"> Puglia M, Murray P, Fairchild K, Zanelli S. (2023, Mar.).</w:t>
      </w:r>
      <w:r w:rsidR="00682BE8">
        <w:rPr>
          <w:bCs/>
        </w:rPr>
        <w:t xml:space="preserve"> </w:t>
      </w:r>
      <w:r w:rsidR="00682BE8" w:rsidRPr="00EF50B8">
        <w:rPr>
          <w:i/>
          <w:iCs/>
        </w:rPr>
        <w:t>Impact of Reading on the Endogenous Oxytocin System of Preterm Infants</w:t>
      </w:r>
      <w:r w:rsidR="00682BE8">
        <w:t xml:space="preserve">. Poster presented at: </w:t>
      </w:r>
      <w:r w:rsidRPr="00682BE8">
        <w:rPr>
          <w:bCs/>
        </w:rPr>
        <w:t>Virginia Neonatal-Perinatal Collaborative Day of Learning, Richmond, VA</w:t>
      </w:r>
      <w:r w:rsidR="00682BE8" w:rsidRPr="00682BE8">
        <w:rPr>
          <w:bCs/>
        </w:rPr>
        <w:t>.</w:t>
      </w:r>
    </w:p>
    <w:p w14:paraId="7971AC1F" w14:textId="4E5B876A" w:rsidR="00F92158" w:rsidRDefault="00F92158" w:rsidP="00F92158">
      <w:r>
        <w:rPr>
          <w:bCs/>
        </w:rPr>
        <w:t xml:space="preserve">7. </w:t>
      </w:r>
      <w:r w:rsidRPr="00AC4304">
        <w:rPr>
          <w:b/>
        </w:rPr>
        <w:t>Sullivan K,</w:t>
      </w:r>
      <w:r>
        <w:rPr>
          <w:bCs/>
        </w:rPr>
        <w:t xml:space="preserve"> Puglia M, Murray P, Fairchild K, Zanelli S. (2023, Apr.). </w:t>
      </w:r>
      <w:r w:rsidRPr="00EF50B8">
        <w:rPr>
          <w:i/>
          <w:iCs/>
        </w:rPr>
        <w:t>Impact of Reading on the Endogenous Oxytocin System of Preterm Infants</w:t>
      </w:r>
      <w:r>
        <w:t>. Poster presented at</w:t>
      </w:r>
      <w:r w:rsidRPr="00F74F68">
        <w:t>: McLemore Birdsong Pediatrics,</w:t>
      </w:r>
      <w:r>
        <w:t xml:space="preserve"> Charlottesville, VA</w:t>
      </w:r>
      <w:r w:rsidR="00FF175F">
        <w:t>.</w:t>
      </w:r>
    </w:p>
    <w:p w14:paraId="357514F9" w14:textId="77777777" w:rsidR="002F2E9A" w:rsidRDefault="0088411F" w:rsidP="002F2E9A">
      <w:pPr>
        <w:rPr>
          <w:bCs/>
        </w:rPr>
      </w:pPr>
      <w:r>
        <w:t xml:space="preserve">8. </w:t>
      </w:r>
      <w:r w:rsidRPr="00AC4304">
        <w:rPr>
          <w:b/>
        </w:rPr>
        <w:t>Sullivan K,</w:t>
      </w:r>
      <w:r>
        <w:rPr>
          <w:bCs/>
        </w:rPr>
        <w:t xml:space="preserve"> Puglia M, Murray P, Fairchild K, Zanelli S. (2023, May). </w:t>
      </w:r>
      <w:r w:rsidRPr="00EF50B8">
        <w:rPr>
          <w:i/>
          <w:iCs/>
        </w:rPr>
        <w:t>Impact of Reading on the Endogenous Oxytocin System of Preterm Infants</w:t>
      </w:r>
      <w:r>
        <w:t xml:space="preserve">. Poster presented at: </w:t>
      </w:r>
      <w:r w:rsidRPr="0088411F">
        <w:rPr>
          <w:bCs/>
        </w:rPr>
        <w:t>Southeastern Association of Neonatologists Conference, Marco Island, FL.</w:t>
      </w:r>
    </w:p>
    <w:p w14:paraId="184EBFDA" w14:textId="497F6F19" w:rsidR="002F2E9A" w:rsidRDefault="002F2E9A" w:rsidP="00F92158">
      <w:r>
        <w:rPr>
          <w:bCs/>
        </w:rPr>
        <w:t xml:space="preserve">9. </w:t>
      </w:r>
      <w:r w:rsidRPr="00AC4304">
        <w:rPr>
          <w:b/>
        </w:rPr>
        <w:t>Sullivan K,</w:t>
      </w:r>
      <w:r>
        <w:rPr>
          <w:bCs/>
        </w:rPr>
        <w:t xml:space="preserve"> Puglia M,</w:t>
      </w:r>
      <w:r w:rsidR="00E53FDC">
        <w:rPr>
          <w:bCs/>
        </w:rPr>
        <w:t xml:space="preserve"> Nance M,</w:t>
      </w:r>
      <w:r>
        <w:rPr>
          <w:bCs/>
        </w:rPr>
        <w:t xml:space="preserve"> Murray P, Fairchild K,</w:t>
      </w:r>
      <w:r w:rsidR="00E53FDC">
        <w:rPr>
          <w:bCs/>
        </w:rPr>
        <w:t xml:space="preserve"> </w:t>
      </w:r>
      <w:r w:rsidR="003F719D">
        <w:rPr>
          <w:bCs/>
        </w:rPr>
        <w:t>Conaway M,</w:t>
      </w:r>
      <w:r>
        <w:rPr>
          <w:bCs/>
        </w:rPr>
        <w:t xml:space="preserve"> Zanelli S. (202</w:t>
      </w:r>
      <w:r w:rsidR="00E53FDC">
        <w:rPr>
          <w:bCs/>
        </w:rPr>
        <w:t>4, Jan.</w:t>
      </w:r>
      <w:r>
        <w:rPr>
          <w:bCs/>
        </w:rPr>
        <w:t xml:space="preserve">). </w:t>
      </w:r>
      <w:r w:rsidRPr="00EF50B8">
        <w:rPr>
          <w:i/>
          <w:iCs/>
        </w:rPr>
        <w:t>Impact of Reading on the Endogenous Oxytocin System of Preterm Infants</w:t>
      </w:r>
      <w:r w:rsidR="003F719D">
        <w:rPr>
          <w:i/>
          <w:iCs/>
        </w:rPr>
        <w:t xml:space="preserve">. </w:t>
      </w:r>
      <w:r w:rsidR="003F719D">
        <w:t>Brief Oral Presentation at:</w:t>
      </w:r>
      <w:r w:rsidR="003F719D" w:rsidRPr="003F719D">
        <w:rPr>
          <w:bCs/>
        </w:rPr>
        <w:t xml:space="preserve"> </w:t>
      </w:r>
      <w:r w:rsidRPr="003F719D">
        <w:rPr>
          <w:bCs/>
        </w:rPr>
        <w:t>Perinatal and Developmental Medicine Symposium</w:t>
      </w:r>
      <w:r>
        <w:t>, Palm Springs, CA</w:t>
      </w:r>
      <w:r w:rsidR="003F719D">
        <w:t>.</w:t>
      </w:r>
    </w:p>
    <w:p w14:paraId="62812631" w14:textId="17B71FF3" w:rsidR="00E5015C" w:rsidRDefault="00E5015C" w:rsidP="00E5015C">
      <w:r>
        <w:t xml:space="preserve">10. </w:t>
      </w:r>
      <w:r w:rsidRPr="00AC4304">
        <w:rPr>
          <w:b/>
        </w:rPr>
        <w:t>Sullivan K,</w:t>
      </w:r>
      <w:r>
        <w:rPr>
          <w:bCs/>
        </w:rPr>
        <w:t xml:space="preserve"> Puglia M, Nance M, Murray P, Fairchild K, Conaway M, Zanelli S. (2024, </w:t>
      </w:r>
      <w:r w:rsidR="00A46359">
        <w:rPr>
          <w:bCs/>
        </w:rPr>
        <w:t>Feb</w:t>
      </w:r>
      <w:r>
        <w:rPr>
          <w:bCs/>
        </w:rPr>
        <w:t xml:space="preserve">.). </w:t>
      </w:r>
      <w:r w:rsidRPr="00EF50B8">
        <w:rPr>
          <w:i/>
          <w:iCs/>
        </w:rPr>
        <w:t>Impact of Reading on the Endogenous Oxytocin System of Preterm Infants</w:t>
      </w:r>
      <w:r>
        <w:rPr>
          <w:i/>
          <w:iCs/>
        </w:rPr>
        <w:t xml:space="preserve">. </w:t>
      </w:r>
      <w:r w:rsidR="00A46359">
        <w:t>Oral Presentation a</w:t>
      </w:r>
      <w:r w:rsidR="00A46359" w:rsidRPr="00421B3F">
        <w:t xml:space="preserve">t: </w:t>
      </w:r>
      <w:r w:rsidRPr="00421B3F">
        <w:t>Baltimore-Washington-Virginia Perinatal Consortium, Warrenton, VA</w:t>
      </w:r>
      <w:r w:rsidR="00A46359" w:rsidRPr="00421B3F">
        <w:t>.</w:t>
      </w:r>
    </w:p>
    <w:p w14:paraId="081C4325" w14:textId="2703CCFF" w:rsidR="008D1744" w:rsidRPr="002262FC" w:rsidRDefault="008D1744" w:rsidP="00E5015C">
      <w:r>
        <w:t xml:space="preserve">11. </w:t>
      </w:r>
      <w:r w:rsidR="00E25614">
        <w:t xml:space="preserve">Marsh K, </w:t>
      </w:r>
      <w:r w:rsidR="002262FC">
        <w:t xml:space="preserve">Schaeffer C, </w:t>
      </w:r>
      <w:r w:rsidR="002262FC" w:rsidRPr="002262FC">
        <w:rPr>
          <w:b/>
          <w:bCs/>
        </w:rPr>
        <w:t>Sullivan K,</w:t>
      </w:r>
      <w:r w:rsidR="002262FC">
        <w:t xml:space="preserve"> Farineau D. (2024, Apr.). </w:t>
      </w:r>
      <w:r w:rsidR="002262FC">
        <w:rPr>
          <w:i/>
          <w:iCs/>
        </w:rPr>
        <w:t>Breastfeeding Support for Medical Trainees at the University of Virginia</w:t>
      </w:r>
      <w:r w:rsidR="002262FC">
        <w:t>. Poster presented at: University of Virginia Surgery Residents’ Research Day, Charlottesville, VA.</w:t>
      </w:r>
    </w:p>
    <w:p w14:paraId="267A3339" w14:textId="07C9F43F" w:rsidR="00421B3F" w:rsidRDefault="00421B3F" w:rsidP="00421B3F">
      <w:r>
        <w:t xml:space="preserve">11. </w:t>
      </w:r>
      <w:r w:rsidRPr="00AC4304">
        <w:rPr>
          <w:b/>
        </w:rPr>
        <w:t>Sullivan K,</w:t>
      </w:r>
      <w:r>
        <w:rPr>
          <w:bCs/>
        </w:rPr>
        <w:t xml:space="preserve"> Puglia M, Nance M, </w:t>
      </w:r>
      <w:r w:rsidR="008F74C8">
        <w:rPr>
          <w:bCs/>
        </w:rPr>
        <w:t xml:space="preserve">Trinh A, </w:t>
      </w:r>
      <w:r>
        <w:rPr>
          <w:bCs/>
        </w:rPr>
        <w:t xml:space="preserve">Murray P, Fairchild K, Conaway M, Zanelli S. (2024, May). </w:t>
      </w:r>
      <w:r w:rsidRPr="00EF50B8">
        <w:rPr>
          <w:i/>
          <w:iCs/>
        </w:rPr>
        <w:t>Impact of Reading on the Endogenous Oxytocin System of Preterm Infants</w:t>
      </w:r>
      <w:r>
        <w:rPr>
          <w:i/>
          <w:iCs/>
        </w:rPr>
        <w:t xml:space="preserve">. </w:t>
      </w:r>
      <w:r>
        <w:t>Poster presented at:</w:t>
      </w:r>
      <w:r w:rsidRPr="00421B3F">
        <w:t xml:space="preserve"> Pediatric Academic Societies, Toronto, ON, Canada.</w:t>
      </w:r>
    </w:p>
    <w:p w14:paraId="37FBD710" w14:textId="13B443B8" w:rsidR="00ED3320" w:rsidRDefault="00ED3320" w:rsidP="00421B3F">
      <w:r>
        <w:t xml:space="preserve">12. </w:t>
      </w:r>
      <w:r w:rsidRPr="00AC4304">
        <w:rPr>
          <w:b/>
        </w:rPr>
        <w:t>Sullivan K,</w:t>
      </w:r>
      <w:r>
        <w:rPr>
          <w:bCs/>
        </w:rPr>
        <w:t xml:space="preserve"> Puglia M, </w:t>
      </w:r>
      <w:r w:rsidR="008F74C8">
        <w:rPr>
          <w:bCs/>
        </w:rPr>
        <w:t>Trinh A</w:t>
      </w:r>
      <w:r>
        <w:rPr>
          <w:bCs/>
        </w:rPr>
        <w:t xml:space="preserve">, Murray P, Fairchild K, Conaway M, Zanelli S. (2024, May). </w:t>
      </w:r>
      <w:r w:rsidRPr="00ED3320">
        <w:rPr>
          <w:i/>
          <w:iCs/>
        </w:rPr>
        <w:t>Impact of Parent Speech and Stress on Preterm Infant Language Development</w:t>
      </w:r>
      <w:r>
        <w:rPr>
          <w:i/>
          <w:iCs/>
        </w:rPr>
        <w:t xml:space="preserve">. </w:t>
      </w:r>
      <w:r>
        <w:t>Poster presented at:</w:t>
      </w:r>
      <w:r w:rsidRPr="00421B3F">
        <w:t xml:space="preserve"> Pediatric Academic Societies, Toronto, ON, Canada.</w:t>
      </w:r>
    </w:p>
    <w:p w14:paraId="0A610F7B" w14:textId="0E7EC5D6" w:rsidR="0004272D" w:rsidRDefault="00DD494E" w:rsidP="0004272D">
      <w:r>
        <w:t xml:space="preserve">13. </w:t>
      </w:r>
      <w:r w:rsidRPr="00AC4304">
        <w:rPr>
          <w:b/>
        </w:rPr>
        <w:t>Sullivan K,</w:t>
      </w:r>
      <w:r>
        <w:rPr>
          <w:bCs/>
        </w:rPr>
        <w:t xml:space="preserve"> Puglia M, Nance M, Trinh A, Murray P, Fairchild K, Conaway M, Zanelli S. (2024, May). </w:t>
      </w:r>
      <w:r w:rsidRPr="00EF50B8">
        <w:rPr>
          <w:i/>
          <w:iCs/>
        </w:rPr>
        <w:t xml:space="preserve">Impact of </w:t>
      </w:r>
      <w:r w:rsidR="00CF0480">
        <w:rPr>
          <w:i/>
          <w:iCs/>
        </w:rPr>
        <w:t>Parent Speech</w:t>
      </w:r>
      <w:r w:rsidRPr="00EF50B8">
        <w:rPr>
          <w:i/>
          <w:iCs/>
        </w:rPr>
        <w:t xml:space="preserve"> on the Endogenous Oxytocin System of Preterm Infants</w:t>
      </w:r>
      <w:r>
        <w:rPr>
          <w:i/>
          <w:iCs/>
        </w:rPr>
        <w:t>.</w:t>
      </w:r>
      <w:r w:rsidR="00CF0480">
        <w:t xml:space="preserve"> Oral present</w:t>
      </w:r>
      <w:r w:rsidR="00CF0480" w:rsidRPr="00CF0480">
        <w:t xml:space="preserve">ation at: </w:t>
      </w:r>
      <w:r w:rsidR="0004272D" w:rsidRPr="00CF0480">
        <w:t>University of Virginia Child Health Research Center Research Trainee Competition, Charlottesville</w:t>
      </w:r>
      <w:r w:rsidR="0004272D">
        <w:t>, VA</w:t>
      </w:r>
      <w:r w:rsidR="00CF0480">
        <w:t>.</w:t>
      </w:r>
    </w:p>
    <w:p w14:paraId="1710213F" w14:textId="70CC8C2F" w:rsidR="00CF0480" w:rsidRDefault="00CF0480" w:rsidP="0004272D">
      <w:r>
        <w:t xml:space="preserve">14. </w:t>
      </w:r>
      <w:r w:rsidRPr="00AC4304">
        <w:rPr>
          <w:b/>
        </w:rPr>
        <w:t>Sullivan K,</w:t>
      </w:r>
      <w:r>
        <w:rPr>
          <w:bCs/>
        </w:rPr>
        <w:t xml:space="preserve"> Puglia M, Nance M, Trinh A, Murray P, Fairchild K, Conaway M, Zanelli S. (2024, May). </w:t>
      </w:r>
      <w:r w:rsidRPr="00EF50B8">
        <w:rPr>
          <w:i/>
          <w:iCs/>
        </w:rPr>
        <w:t xml:space="preserve">Impact of </w:t>
      </w:r>
      <w:r>
        <w:rPr>
          <w:i/>
          <w:iCs/>
        </w:rPr>
        <w:t>Parent Speech</w:t>
      </w:r>
      <w:r w:rsidRPr="00EF50B8">
        <w:rPr>
          <w:i/>
          <w:iCs/>
        </w:rPr>
        <w:t xml:space="preserve"> on the Endogenous Oxytocin System of Preterm Infants</w:t>
      </w:r>
      <w:r>
        <w:rPr>
          <w:i/>
          <w:iCs/>
        </w:rPr>
        <w:t>.</w:t>
      </w:r>
      <w:r>
        <w:t xml:space="preserve"> </w:t>
      </w:r>
      <w:r w:rsidR="00FB3061">
        <w:t>Poster</w:t>
      </w:r>
      <w:r>
        <w:t xml:space="preserve"> present</w:t>
      </w:r>
      <w:r w:rsidRPr="00CF0480">
        <w:t>ation at: University of Virginia Child Health Research Center Research Trainee Competition, Charlottesville</w:t>
      </w:r>
      <w:r>
        <w:t>, VA.</w:t>
      </w:r>
    </w:p>
    <w:p w14:paraId="381A6A5A" w14:textId="7B7D0D1F" w:rsidR="00F15924" w:rsidRPr="0070716B" w:rsidRDefault="00F15924" w:rsidP="0004272D">
      <w:r>
        <w:t>15. Bangiolo L</w:t>
      </w:r>
      <w:r w:rsidR="009D26B9">
        <w:t xml:space="preserve">, </w:t>
      </w:r>
      <w:r w:rsidR="009D26B9" w:rsidRPr="009D26B9">
        <w:rPr>
          <w:b/>
          <w:bCs/>
        </w:rPr>
        <w:t>Sullivan K,</w:t>
      </w:r>
      <w:r w:rsidR="009D26B9">
        <w:t xml:space="preserve"> </w:t>
      </w:r>
      <w:r w:rsidR="00403EF7">
        <w:t xml:space="preserve">Kisseih E, Ritter M, </w:t>
      </w:r>
      <w:r w:rsidR="0070716B">
        <w:t xml:space="preserve">Drzik C, Hull I, Muniz G, Krans E. </w:t>
      </w:r>
      <w:r w:rsidR="009D26B9">
        <w:t xml:space="preserve">(2025, Sept.). </w:t>
      </w:r>
      <w:r w:rsidR="0070716B">
        <w:rPr>
          <w:i/>
          <w:iCs/>
        </w:rPr>
        <w:t>Clinical characteristics of neonates with in-utero xylazine exposure.</w:t>
      </w:r>
      <w:r w:rsidR="0070716B">
        <w:t xml:space="preserve"> </w:t>
      </w:r>
      <w:r w:rsidR="002356F7">
        <w:t>Poster presentation at: Midwest Society for Pediatric Research Annual Scientific Meeting, Chicago, IL.</w:t>
      </w:r>
    </w:p>
    <w:p w14:paraId="7268A0CF" w14:textId="2BDC2D82" w:rsidR="00DA29AF" w:rsidRDefault="008D756D" w:rsidP="0004272D">
      <w:r>
        <w:lastRenderedPageBreak/>
        <w:t xml:space="preserve">15. </w:t>
      </w:r>
      <w:r w:rsidR="00501F55">
        <w:t xml:space="preserve">Rao R, </w:t>
      </w:r>
      <w:r w:rsidR="00081DDF">
        <w:t xml:space="preserve">Deitz R, Cizmeci M, Shenberger J, Kojima K, McAdams R, </w:t>
      </w:r>
      <w:r w:rsidR="008B1F75">
        <w:t xml:space="preserve">Meitzsch U, Cohen S, </w:t>
      </w:r>
      <w:r w:rsidR="00501F55" w:rsidRPr="00501F55">
        <w:rPr>
          <w:b/>
          <w:bCs/>
        </w:rPr>
        <w:t>Sullivan K,</w:t>
      </w:r>
      <w:r w:rsidR="00501F55">
        <w:t xml:space="preserve"> </w:t>
      </w:r>
      <w:r w:rsidR="008B1F75">
        <w:t xml:space="preserve">Gogcu S, Cardona V, </w:t>
      </w:r>
      <w:r w:rsidR="003C7FF2">
        <w:t xml:space="preserve">Padiyar S, Jano E, Sewell E, Acun C, DiGeronimo R, Dizon M, </w:t>
      </w:r>
      <w:r w:rsidR="003C4DEE">
        <w:t>Natarajan G</w:t>
      </w:r>
      <w:r w:rsidR="00A71ADC">
        <w:t>: On behalf of the CHNC HIE Focus Group</w:t>
      </w:r>
      <w:r w:rsidR="00501F55">
        <w:t xml:space="preserve">. </w:t>
      </w:r>
      <w:r w:rsidR="00B34E3D">
        <w:t>(2025, Nov).</w:t>
      </w:r>
      <w:r w:rsidR="00982D63">
        <w:t xml:space="preserve"> </w:t>
      </w:r>
      <w:r w:rsidR="00982D63">
        <w:rPr>
          <w:i/>
          <w:iCs/>
        </w:rPr>
        <w:t xml:space="preserve">Gestational Age Specific Mortality </w:t>
      </w:r>
      <w:r w:rsidR="000D262E">
        <w:rPr>
          <w:i/>
          <w:iCs/>
        </w:rPr>
        <w:t>in the Era of Therapeutic Hypothermia: When Does the Cooling Benefit Begin?</w:t>
      </w:r>
      <w:r w:rsidR="000D262E">
        <w:t xml:space="preserve"> Poster presentation at: </w:t>
      </w:r>
      <w:r w:rsidR="00F226B9">
        <w:t>Children</w:t>
      </w:r>
      <w:r w:rsidR="00FA5C3D">
        <w:t>’</w:t>
      </w:r>
      <w:r w:rsidR="00F226B9">
        <w:t>s Hospital Neonatal Consortium Annual Symposium, Denver, CO.</w:t>
      </w:r>
    </w:p>
    <w:p w14:paraId="5E3B01AB" w14:textId="33D0EA93" w:rsidR="00381924" w:rsidRPr="00381924" w:rsidRDefault="00381924" w:rsidP="00381924">
      <w:r>
        <w:t xml:space="preserve">16. </w:t>
      </w:r>
      <w:r w:rsidRPr="00381924">
        <w:t xml:space="preserve">Rao R, Zaniletti I, Chawla V,  DiGeronimo R, Shenberger J, Cizmeci M, Mietzsch U, DiGeronimo R, Kojima K , Murthy K, Sewell E, Padula MA, Grover T, Rumpel J, </w:t>
      </w:r>
      <w:r w:rsidRPr="009B2D85">
        <w:rPr>
          <w:b/>
          <w:bCs/>
        </w:rPr>
        <w:t>Sullivan K,</w:t>
      </w:r>
      <w:r w:rsidRPr="00381924">
        <w:t xml:space="preserve"> McAdams RM, Acun C, Gogcu S, Law J, Dietz RM, Quinones Cardona, V, Cohen S, Peeples ES, Dumpa V, Dizon MLV, Natarajan G.  On behalf of the CHNC HIE Focus Group and CHNC Explore Team</w:t>
      </w:r>
      <w:r w:rsidR="009B2D85">
        <w:t xml:space="preserve">. (2026, Apr). </w:t>
      </w:r>
      <w:r w:rsidR="000C3FC0" w:rsidRPr="00D07F52">
        <w:rPr>
          <w:i/>
          <w:iCs/>
        </w:rPr>
        <w:t>Therapeutic Hypothermia in Preterm Infants with Hypoxic-Ischemic Encephalopathy (HIE): A report from the Children's Hospitals Neonatal Consortium (CHNC) HIE Focus Group</w:t>
      </w:r>
      <w:r w:rsidR="000C3FC0" w:rsidRPr="00D07F52">
        <w:rPr>
          <w:i/>
          <w:iCs/>
        </w:rPr>
        <w:t>.</w:t>
      </w:r>
      <w:r w:rsidR="000C3FC0">
        <w:t xml:space="preserve"> Poster presentation at: Pediatric Academic Societies, </w:t>
      </w:r>
      <w:r w:rsidR="00D07F52">
        <w:t>Boston, MA.</w:t>
      </w:r>
    </w:p>
    <w:p w14:paraId="765BD740" w14:textId="3781A58D" w:rsidR="00381924" w:rsidRPr="000D262E" w:rsidRDefault="009B2D85" w:rsidP="0004272D">
      <w:r>
        <w:t xml:space="preserve">17. </w:t>
      </w:r>
      <w:r w:rsidR="00795ACC" w:rsidRPr="00795ACC">
        <w:t xml:space="preserve">Shenberger J, Zaniletti I, DiGeronimo R, Natarajan G, Mietzsch U, Padiyar S, Padula MA, Grover T, Murthy K, Cizmeci M, Rumpel J, </w:t>
      </w:r>
      <w:r w:rsidR="00795ACC" w:rsidRPr="00795ACC">
        <w:rPr>
          <w:b/>
          <w:bCs/>
        </w:rPr>
        <w:t>Sullivan K,</w:t>
      </w:r>
      <w:r w:rsidR="00795ACC" w:rsidRPr="00795ACC">
        <w:t xml:space="preserve"> Chawla V, McAdams RM, Kojima K, Acun C, Gogcu S, Dietz RM, Quinones Cardona, V, Cohen S, Peeples ES, Dizon MLV, Rao R.  On behalf of the CHNC HIE Focus Group and CHNC Explore Team</w:t>
      </w:r>
      <w:r w:rsidR="00795ACC">
        <w:t xml:space="preserve">. </w:t>
      </w:r>
      <w:r w:rsidR="00362899">
        <w:t xml:space="preserve">(2026, Apr). </w:t>
      </w:r>
      <w:r w:rsidR="00362899" w:rsidRPr="00362899">
        <w:rPr>
          <w:i/>
          <w:iCs/>
        </w:rPr>
        <w:t>Gestational Age Specific Mortality in Infants 33-42 weeks Gestational Age Receiving Therapeutic Hypothermia:  A report from the Children's Hospitals Neonatal Consortium</w:t>
      </w:r>
      <w:r w:rsidR="007A2EC7">
        <w:rPr>
          <w:i/>
          <w:iCs/>
        </w:rPr>
        <w:t xml:space="preserve">. </w:t>
      </w:r>
      <w:r w:rsidR="007A2EC7">
        <w:t>Poster presentation at: Pediatric Academic Societies, Boston, MA.</w:t>
      </w:r>
    </w:p>
    <w:p w14:paraId="0A906102" w14:textId="77777777" w:rsidR="00DC3DE6" w:rsidRDefault="00DC3DE6" w:rsidP="00055E54">
      <w:pPr>
        <w:pBdr>
          <w:bottom w:val="single" w:sz="4" w:space="31" w:color="auto"/>
        </w:pBdr>
        <w:rPr>
          <w:u w:val="single"/>
        </w:rPr>
      </w:pPr>
    </w:p>
    <w:p w14:paraId="768E1E91" w14:textId="34CD0108" w:rsidR="00055E54" w:rsidRDefault="000B7215" w:rsidP="00055E54">
      <w:pPr>
        <w:pBdr>
          <w:bottom w:val="single" w:sz="4" w:space="31" w:color="auto"/>
        </w:pBdr>
        <w:rPr>
          <w:i/>
          <w:iCs/>
        </w:rPr>
      </w:pPr>
      <w:r>
        <w:rPr>
          <w:u w:val="single"/>
        </w:rPr>
        <w:t>4</w:t>
      </w:r>
      <w:r w:rsidR="008E75FC" w:rsidRPr="40FD74EE">
        <w:rPr>
          <w:u w:val="single"/>
        </w:rPr>
        <w:t>. PUBLICATION EQUIVALENT SCHOLARLY PRODUCTS</w:t>
      </w:r>
      <w:r w:rsidR="351514F5" w:rsidRPr="40FD74EE">
        <w:rPr>
          <w:i/>
          <w:iCs/>
        </w:rPr>
        <w:t xml:space="preserve"> </w:t>
      </w:r>
    </w:p>
    <w:p w14:paraId="5AA4670F" w14:textId="02A0DCCD" w:rsidR="00EB0F29" w:rsidRDefault="00BA4D27" w:rsidP="00EB0F29">
      <w:pPr>
        <w:pBdr>
          <w:bottom w:val="single" w:sz="4" w:space="31" w:color="auto"/>
        </w:pBdr>
      </w:pPr>
      <w:r>
        <w:rPr>
          <w:bCs/>
        </w:rPr>
        <w:t xml:space="preserve">1. </w:t>
      </w:r>
      <w:r w:rsidR="00EB0F29">
        <w:rPr>
          <w:b/>
        </w:rPr>
        <w:t xml:space="preserve">Hammond K. </w:t>
      </w:r>
      <w:r w:rsidR="00490F2C">
        <w:rPr>
          <w:bCs/>
        </w:rPr>
        <w:t xml:space="preserve">(2013, May). </w:t>
      </w:r>
      <w:r w:rsidR="00EB0F29" w:rsidRPr="00490F2C">
        <w:rPr>
          <w:i/>
          <w:iCs/>
        </w:rPr>
        <w:t>The Renaissance of Medicinal Wines in Arnaud de Villeneuve’s</w:t>
      </w:r>
      <w:r w:rsidR="00EB0F29">
        <w:t xml:space="preserve"> </w:t>
      </w:r>
      <w:r w:rsidR="00EB0F29">
        <w:rPr>
          <w:i/>
        </w:rPr>
        <w:t>Le Livre de Vins</w:t>
      </w:r>
      <w:r w:rsidR="00EB0F29">
        <w:t>.  University of Vermont Senior Thesis. Department of Romance Languages. University of Vermont Library Archives.</w:t>
      </w:r>
    </w:p>
    <w:p w14:paraId="1109B7F3" w14:textId="241C2B04" w:rsidR="00557ED0" w:rsidRDefault="008A40C7" w:rsidP="00055E54">
      <w:pPr>
        <w:pBdr>
          <w:bottom w:val="single" w:sz="4" w:space="31" w:color="auto"/>
        </w:pBdr>
        <w:rPr>
          <w:b/>
        </w:rPr>
      </w:pPr>
      <w:r>
        <w:t xml:space="preserve">2. </w:t>
      </w:r>
      <w:r w:rsidR="00557ED0">
        <w:t xml:space="preserve">Correll A, Imada A, Nunziato C, Reilly A, </w:t>
      </w:r>
      <w:r w:rsidR="00557ED0">
        <w:rPr>
          <w:b/>
        </w:rPr>
        <w:t>Sullivan K.</w:t>
      </w:r>
      <w:r w:rsidR="00557ED0">
        <w:t xml:space="preserve"> </w:t>
      </w:r>
      <w:r>
        <w:t xml:space="preserve">(2016, Nov.). </w:t>
      </w:r>
      <w:r w:rsidR="00557ED0" w:rsidRPr="008A40C7">
        <w:rPr>
          <w:i/>
          <w:iCs/>
        </w:rPr>
        <w:t>AMA Support for Justice Reinvestment Initiatives.</w:t>
      </w:r>
      <w:r w:rsidR="00557ED0">
        <w:t xml:space="preserve"> H-95.931. American Medical Association.</w:t>
      </w:r>
    </w:p>
    <w:p w14:paraId="70ADB7D9" w14:textId="26C69A34" w:rsidR="00055E54" w:rsidRDefault="008A40C7" w:rsidP="00055E54">
      <w:pPr>
        <w:pBdr>
          <w:bottom w:val="single" w:sz="4" w:space="31" w:color="auto"/>
        </w:pBdr>
      </w:pPr>
      <w:r w:rsidRPr="008A40C7">
        <w:rPr>
          <w:bCs/>
        </w:rPr>
        <w:t xml:space="preserve">3. </w:t>
      </w:r>
      <w:r w:rsidR="00055E54">
        <w:rPr>
          <w:b/>
        </w:rPr>
        <w:t>Sullivan K.</w:t>
      </w:r>
      <w:r w:rsidR="00142ECF">
        <w:rPr>
          <w:b/>
        </w:rPr>
        <w:t xml:space="preserve"> </w:t>
      </w:r>
      <w:r w:rsidR="004206A3" w:rsidRPr="004206A3">
        <w:rPr>
          <w:bCs/>
        </w:rPr>
        <w:t>(2017, Mar.).</w:t>
      </w:r>
      <w:r w:rsidR="00055E54">
        <w:rPr>
          <w:b/>
        </w:rPr>
        <w:t xml:space="preserve"> </w:t>
      </w:r>
      <w:r w:rsidR="00055E54" w:rsidRPr="004206A3">
        <w:rPr>
          <w:i/>
          <w:iCs/>
        </w:rPr>
        <w:t>Promotion of Skin Protection in Children in Waterbury, VT.</w:t>
      </w:r>
      <w:r w:rsidR="00055E54">
        <w:t xml:space="preserve"> </w:t>
      </w:r>
      <w:r w:rsidR="00055E54">
        <w:rPr>
          <w:highlight w:val="white"/>
        </w:rPr>
        <w:t>Family Medicine Block Clerkship, Student Projects</w:t>
      </w:r>
      <w:r w:rsidR="004206A3">
        <w:rPr>
          <w:highlight w:val="white"/>
        </w:rPr>
        <w:t xml:space="preserve">, </w:t>
      </w:r>
      <w:r w:rsidR="00055E54">
        <w:rPr>
          <w:highlight w:val="white"/>
        </w:rPr>
        <w:t>236.</w:t>
      </w:r>
      <w:r w:rsidR="00055E54">
        <w:t xml:space="preserve"> </w:t>
      </w:r>
    </w:p>
    <w:p w14:paraId="0962F6A4" w14:textId="475BB962" w:rsidR="008B638E" w:rsidRDefault="002F109F" w:rsidP="40FD74EE">
      <w:pPr>
        <w:pBdr>
          <w:bottom w:val="single" w:sz="4" w:space="31" w:color="auto"/>
        </w:pBdr>
      </w:pPr>
      <w:r>
        <w:t>4</w:t>
      </w:r>
      <w:r w:rsidR="008B638E">
        <w:t xml:space="preserve">. </w:t>
      </w:r>
      <w:r w:rsidR="00C451A1">
        <w:t xml:space="preserve">Adler A, </w:t>
      </w:r>
      <w:r w:rsidR="00C451A1" w:rsidRPr="00C451A1">
        <w:rPr>
          <w:b/>
          <w:bCs/>
        </w:rPr>
        <w:t>Sullivan K,</w:t>
      </w:r>
      <w:r w:rsidR="00C451A1">
        <w:t xml:space="preserve"> Bonafante N</w:t>
      </w:r>
      <w:r w:rsidR="0090233F">
        <w:t>, Gibson E</w:t>
      </w:r>
      <w:r w:rsidR="00C451A1">
        <w:t xml:space="preserve">. </w:t>
      </w:r>
      <w:r w:rsidR="0090233F">
        <w:t xml:space="preserve">(2019, Jun.). </w:t>
      </w:r>
      <w:r w:rsidR="006F4E7A">
        <w:rPr>
          <w:i/>
          <w:iCs/>
        </w:rPr>
        <w:t>University of Vermont Children’s Hospital Eating Disorder Pathway.</w:t>
      </w:r>
      <w:r w:rsidR="006F4E7A">
        <w:t xml:space="preserve"> </w:t>
      </w:r>
      <w:r w:rsidR="00151CEB">
        <w:t>University of Vermont Children’s Hospital.</w:t>
      </w:r>
    </w:p>
    <w:p w14:paraId="4F39104B" w14:textId="27BDB890" w:rsidR="002F109F" w:rsidRDefault="002F109F" w:rsidP="40FD74EE">
      <w:pPr>
        <w:pBdr>
          <w:bottom w:val="single" w:sz="4" w:space="31" w:color="auto"/>
        </w:pBdr>
      </w:pPr>
      <w:r>
        <w:t xml:space="preserve">5. Assad M, Cortes L, Feldman-Winter L, Fishman E, Flores J, Hanley LE, Jackson J, Layman A, Lieb W, Long S, McGlothen, Meek J, Oberhelman S, Rothenberg S, Rudnick A, Smythe AP, </w:t>
      </w:r>
      <w:r>
        <w:rPr>
          <w:b/>
        </w:rPr>
        <w:t>Sullivan K,</w:t>
      </w:r>
      <w:r>
        <w:t xml:space="preserve"> Ware J, Weber C, Williams T, Wood J, Young MA. (2020, Jul.). </w:t>
      </w:r>
      <w:r w:rsidRPr="00175E18">
        <w:rPr>
          <w:i/>
          <w:iCs/>
        </w:rPr>
        <w:t>Physician Engagement and Training Focused on Infant Nutrition Project.</w:t>
      </w:r>
      <w:r w:rsidRPr="00175E18">
        <w:t xml:space="preserve"> American Academy of Pediatrics.</w:t>
      </w:r>
    </w:p>
    <w:p w14:paraId="731A3A31" w14:textId="15A62CB7" w:rsidR="00AE08AB" w:rsidRDefault="005D6CA0" w:rsidP="40FD74EE">
      <w:pPr>
        <w:pBdr>
          <w:bottom w:val="single" w:sz="4" w:space="31" w:color="auto"/>
        </w:pBdr>
      </w:pPr>
      <w:r>
        <w:t xml:space="preserve">6. </w:t>
      </w:r>
      <w:r w:rsidR="00E123A7">
        <w:t xml:space="preserve">DeMarco P, </w:t>
      </w:r>
      <w:r w:rsidR="00E123A7" w:rsidRPr="00E123A7">
        <w:rPr>
          <w:b/>
          <w:bCs/>
        </w:rPr>
        <w:t>Sullivan K,</w:t>
      </w:r>
      <w:r w:rsidR="00E123A7">
        <w:t xml:space="preserve"> Ostrander K. (2020, Aug.). </w:t>
      </w:r>
      <w:r w:rsidR="00E123A7">
        <w:rPr>
          <w:i/>
          <w:iCs/>
        </w:rPr>
        <w:t>Newborn Nursery Breastfeeding Curriculum</w:t>
      </w:r>
      <w:r w:rsidR="00E123A7">
        <w:t>. University of Vermont Children’s Hospital.</w:t>
      </w:r>
    </w:p>
    <w:p w14:paraId="6E2E9CE0" w14:textId="6940B9E7" w:rsidR="008D756D" w:rsidRPr="00911A11" w:rsidRDefault="008D756D" w:rsidP="40FD74EE">
      <w:pPr>
        <w:pBdr>
          <w:bottom w:val="single" w:sz="4" w:space="31" w:color="auto"/>
        </w:pBdr>
      </w:pPr>
      <w:r>
        <w:t xml:space="preserve">7. </w:t>
      </w:r>
      <w:r w:rsidR="00A34DEB" w:rsidRPr="00A34DEB">
        <w:rPr>
          <w:b/>
          <w:bCs/>
        </w:rPr>
        <w:t>Sullivan K,</w:t>
      </w:r>
      <w:r w:rsidR="00A34DEB">
        <w:t xml:space="preserve"> </w:t>
      </w:r>
      <w:r w:rsidR="00574A0D">
        <w:t xml:space="preserve">Bakey M, Binstock A, </w:t>
      </w:r>
      <w:r w:rsidR="00A34DEB">
        <w:t xml:space="preserve">Dobson N, Ibrahim J, </w:t>
      </w:r>
      <w:r w:rsidR="00574A0D">
        <w:t xml:space="preserve">Lamary M, </w:t>
      </w:r>
      <w:r w:rsidR="00A34DEB">
        <w:t>Sanfilippo M, Selmek K</w:t>
      </w:r>
      <w:r w:rsidR="00574A0D">
        <w:t>, Slagel B</w:t>
      </w:r>
      <w:r w:rsidR="00A34DEB">
        <w:t xml:space="preserve">, </w:t>
      </w:r>
      <w:r w:rsidR="00574A0D">
        <w:t xml:space="preserve">Tepperman S, </w:t>
      </w:r>
      <w:r w:rsidR="00A34DEB">
        <w:t xml:space="preserve">Yanowitz T. </w:t>
      </w:r>
      <w:r w:rsidR="00CC2308">
        <w:t xml:space="preserve">(2025, </w:t>
      </w:r>
      <w:r w:rsidR="00CC2308" w:rsidRPr="006E379C">
        <w:t>Aug</w:t>
      </w:r>
      <w:r w:rsidR="00CC2308">
        <w:t xml:space="preserve">.) </w:t>
      </w:r>
      <w:r w:rsidR="00CC2308">
        <w:rPr>
          <w:i/>
          <w:iCs/>
        </w:rPr>
        <w:t xml:space="preserve">UPMC Division of Newborn Medicine Clinical Consensus </w:t>
      </w:r>
      <w:r w:rsidR="00CC2308">
        <w:rPr>
          <w:i/>
          <w:iCs/>
        </w:rPr>
        <w:lastRenderedPageBreak/>
        <w:t xml:space="preserve">Guideline: </w:t>
      </w:r>
      <w:r w:rsidR="00281A80">
        <w:rPr>
          <w:i/>
          <w:iCs/>
        </w:rPr>
        <w:t>Intraventricular Hemorrhage (IVH) Prevention and Screening for Infants &lt;29 Weeks’ GA</w:t>
      </w:r>
      <w:r w:rsidR="00911A11">
        <w:t>. University of Pittsburgh Department of Pediatrics, Division of Newborn Medicine.</w:t>
      </w:r>
    </w:p>
    <w:p w14:paraId="5D317EAE" w14:textId="77777777" w:rsidR="00F10BEA" w:rsidRPr="00F10BEA" w:rsidRDefault="00F10BEA" w:rsidP="00F10BEA">
      <w:pPr>
        <w:jc w:val="center"/>
        <w:rPr>
          <w:b/>
          <w:sz w:val="28"/>
          <w:szCs w:val="28"/>
        </w:rPr>
      </w:pPr>
      <w:r w:rsidRPr="00F10BEA">
        <w:rPr>
          <w:b/>
          <w:sz w:val="28"/>
          <w:szCs w:val="28"/>
        </w:rPr>
        <w:t>PROFESSIONAL ACTIVITIES</w:t>
      </w:r>
    </w:p>
    <w:p w14:paraId="0C66396E" w14:textId="1234A18B" w:rsidR="00F10BEA" w:rsidRDefault="00F10BEA" w:rsidP="3263D0C3">
      <w:pPr>
        <w:rPr>
          <w:b/>
          <w:bCs/>
          <w:sz w:val="24"/>
          <w:szCs w:val="24"/>
        </w:rPr>
      </w:pPr>
      <w:r w:rsidRPr="3263D0C3">
        <w:rPr>
          <w:b/>
          <w:bCs/>
          <w:sz w:val="24"/>
          <w:szCs w:val="24"/>
        </w:rPr>
        <w:t>TEACHING</w:t>
      </w:r>
    </w:p>
    <w:p w14:paraId="192429A2" w14:textId="28BD5F00" w:rsidR="006B21E1" w:rsidRDefault="002A13AF" w:rsidP="006B21E1">
      <w:pPr>
        <w:rPr>
          <w:b/>
          <w:sz w:val="24"/>
          <w:szCs w:val="24"/>
          <w:u w:val="single"/>
        </w:rPr>
      </w:pPr>
      <w:r w:rsidRPr="006B21E1">
        <w:rPr>
          <w:b/>
          <w:sz w:val="24"/>
          <w:szCs w:val="24"/>
          <w:u w:val="single"/>
        </w:rPr>
        <w:t>Resident Teaching</w:t>
      </w:r>
      <w:r w:rsidR="0091328C" w:rsidRPr="006B21E1">
        <w:rPr>
          <w:b/>
          <w:sz w:val="24"/>
          <w:szCs w:val="24"/>
          <w:u w:val="single"/>
        </w:rPr>
        <w:t>:</w:t>
      </w:r>
      <w:r w:rsidR="006B21E1">
        <w:rPr>
          <w:b/>
          <w:sz w:val="24"/>
          <w:szCs w:val="24"/>
          <w:u w:val="single"/>
        </w:rPr>
        <w:t xml:space="preserve"> </w:t>
      </w:r>
    </w:p>
    <w:tbl>
      <w:tblPr>
        <w:tblStyle w:val="TableGrid"/>
        <w:tblW w:w="9547" w:type="dxa"/>
        <w:tblLook w:val="04A0" w:firstRow="1" w:lastRow="0" w:firstColumn="1" w:lastColumn="0" w:noHBand="0" w:noVBand="1"/>
      </w:tblPr>
      <w:tblGrid>
        <w:gridCol w:w="1075"/>
        <w:gridCol w:w="1260"/>
        <w:gridCol w:w="2478"/>
        <w:gridCol w:w="1755"/>
        <w:gridCol w:w="1239"/>
        <w:gridCol w:w="1740"/>
      </w:tblGrid>
      <w:tr w:rsidR="006D6EA0" w:rsidRPr="00847A76" w14:paraId="5D7E5EF5" w14:textId="77777777" w:rsidTr="5C51CA4A">
        <w:trPr>
          <w:trHeight w:val="566"/>
        </w:trPr>
        <w:tc>
          <w:tcPr>
            <w:tcW w:w="1075" w:type="dxa"/>
            <w:shd w:val="clear" w:color="auto" w:fill="D9D9D9" w:themeFill="background1" w:themeFillShade="D9"/>
          </w:tcPr>
          <w:p w14:paraId="6ECD21A2" w14:textId="77777777" w:rsidR="006D6EA0" w:rsidRPr="00593576" w:rsidRDefault="006D6EA0" w:rsidP="00E47ECC">
            <w:pPr>
              <w:rPr>
                <w:rFonts w:cs="Times New Roman"/>
                <w:bCs/>
              </w:rPr>
            </w:pPr>
            <w:r w:rsidRPr="00593576">
              <w:rPr>
                <w:rFonts w:cs="Times New Roman"/>
                <w:b/>
              </w:rPr>
              <w:t>Date</w:t>
            </w:r>
          </w:p>
        </w:tc>
        <w:tc>
          <w:tcPr>
            <w:tcW w:w="1260" w:type="dxa"/>
            <w:shd w:val="clear" w:color="auto" w:fill="D9D9D9" w:themeFill="background1" w:themeFillShade="D9"/>
          </w:tcPr>
          <w:p w14:paraId="11F680A8" w14:textId="77777777" w:rsidR="006D6EA0" w:rsidRPr="00593576" w:rsidRDefault="006D6EA0" w:rsidP="00E47ECC">
            <w:pPr>
              <w:rPr>
                <w:rFonts w:cs="Times New Roman"/>
                <w:bCs/>
              </w:rPr>
            </w:pPr>
            <w:r w:rsidRPr="00593576">
              <w:rPr>
                <w:rFonts w:cs="Times New Roman"/>
                <w:b/>
              </w:rPr>
              <w:t>Role</w:t>
            </w:r>
          </w:p>
        </w:tc>
        <w:tc>
          <w:tcPr>
            <w:tcW w:w="2478" w:type="dxa"/>
            <w:shd w:val="clear" w:color="auto" w:fill="D9D9D9" w:themeFill="background1" w:themeFillShade="D9"/>
          </w:tcPr>
          <w:p w14:paraId="385AF39A" w14:textId="77777777" w:rsidR="006D6EA0" w:rsidRPr="00593576" w:rsidRDefault="006D6EA0" w:rsidP="00E47ECC">
            <w:pPr>
              <w:rPr>
                <w:rFonts w:cs="Times New Roman"/>
                <w:bCs/>
              </w:rPr>
            </w:pPr>
            <w:r w:rsidRPr="00593576">
              <w:rPr>
                <w:rFonts w:cs="Times New Roman"/>
                <w:b/>
              </w:rPr>
              <w:t>Title of session</w:t>
            </w:r>
          </w:p>
        </w:tc>
        <w:tc>
          <w:tcPr>
            <w:tcW w:w="1755" w:type="dxa"/>
            <w:shd w:val="clear" w:color="auto" w:fill="D9D9D9" w:themeFill="background1" w:themeFillShade="D9"/>
          </w:tcPr>
          <w:p w14:paraId="505EFCC1" w14:textId="77777777" w:rsidR="006D6EA0" w:rsidRPr="00593576" w:rsidRDefault="006D6EA0" w:rsidP="00E47ECC">
            <w:pPr>
              <w:rPr>
                <w:rFonts w:cs="Times New Roman"/>
                <w:bCs/>
              </w:rPr>
            </w:pPr>
            <w:r w:rsidRPr="00593576">
              <w:rPr>
                <w:rFonts w:cs="Times New Roman"/>
                <w:b/>
              </w:rPr>
              <w:t>Type of learner</w:t>
            </w:r>
          </w:p>
        </w:tc>
        <w:tc>
          <w:tcPr>
            <w:tcW w:w="1239" w:type="dxa"/>
            <w:shd w:val="clear" w:color="auto" w:fill="D9D9D9" w:themeFill="background1" w:themeFillShade="D9"/>
          </w:tcPr>
          <w:p w14:paraId="797AA133" w14:textId="4AFCF73A" w:rsidR="006D6EA0" w:rsidRPr="00593576" w:rsidRDefault="006D6EA0" w:rsidP="3263D0C3">
            <w:pPr>
              <w:rPr>
                <w:rFonts w:cs="Times New Roman"/>
              </w:rPr>
            </w:pPr>
            <w:r w:rsidRPr="3263D0C3">
              <w:rPr>
                <w:rFonts w:cs="Times New Roman"/>
                <w:b/>
                <w:bCs/>
              </w:rPr>
              <w:t># Learners</w:t>
            </w:r>
          </w:p>
        </w:tc>
        <w:tc>
          <w:tcPr>
            <w:tcW w:w="1740" w:type="dxa"/>
            <w:shd w:val="clear" w:color="auto" w:fill="D9D9D9" w:themeFill="background1" w:themeFillShade="D9"/>
          </w:tcPr>
          <w:p w14:paraId="007F06E0" w14:textId="53719988" w:rsidR="006D6EA0" w:rsidRPr="00593576" w:rsidRDefault="006D6EA0" w:rsidP="3263D0C3">
            <w:pPr>
              <w:rPr>
                <w:rFonts w:cs="Times New Roman"/>
              </w:rPr>
            </w:pPr>
            <w:r w:rsidRPr="3263D0C3">
              <w:rPr>
                <w:rFonts w:cs="Times New Roman"/>
                <w:b/>
                <w:bCs/>
              </w:rPr>
              <w:t># Sessions/year</w:t>
            </w:r>
          </w:p>
        </w:tc>
      </w:tr>
      <w:tr w:rsidR="3263D0C3" w14:paraId="53835B7F" w14:textId="77777777" w:rsidTr="5C51CA4A">
        <w:trPr>
          <w:trHeight w:val="944"/>
        </w:trPr>
        <w:tc>
          <w:tcPr>
            <w:tcW w:w="1075" w:type="dxa"/>
          </w:tcPr>
          <w:p w14:paraId="1F6D4D62" w14:textId="25765828" w:rsidR="3263D0C3" w:rsidRDefault="00165207" w:rsidP="3263D0C3">
            <w:pPr>
              <w:rPr>
                <w:rFonts w:cs="Times New Roman"/>
              </w:rPr>
            </w:pPr>
            <w:r>
              <w:rPr>
                <w:rFonts w:cs="Times New Roman"/>
              </w:rPr>
              <w:t>20</w:t>
            </w:r>
            <w:r w:rsidR="00A003AF">
              <w:rPr>
                <w:rFonts w:cs="Times New Roman"/>
              </w:rPr>
              <w:t>24</w:t>
            </w:r>
            <w:r>
              <w:rPr>
                <w:rFonts w:cs="Times New Roman"/>
              </w:rPr>
              <w:t xml:space="preserve"> - </w:t>
            </w:r>
          </w:p>
        </w:tc>
        <w:tc>
          <w:tcPr>
            <w:tcW w:w="1260" w:type="dxa"/>
          </w:tcPr>
          <w:p w14:paraId="3B8A07D0" w14:textId="7C3E5ED6" w:rsidR="3263D0C3" w:rsidRDefault="3263D0C3" w:rsidP="3263D0C3">
            <w:pPr>
              <w:rPr>
                <w:rFonts w:cs="Times New Roman"/>
              </w:rPr>
            </w:pPr>
            <w:r w:rsidRPr="3263D0C3">
              <w:rPr>
                <w:rFonts w:cs="Times New Roman"/>
              </w:rPr>
              <w:t>On-service Attending</w:t>
            </w:r>
          </w:p>
        </w:tc>
        <w:tc>
          <w:tcPr>
            <w:tcW w:w="2478" w:type="dxa"/>
          </w:tcPr>
          <w:p w14:paraId="361921DB" w14:textId="0AA94023" w:rsidR="3263D0C3" w:rsidRDefault="3263D0C3" w:rsidP="3263D0C3">
            <w:pPr>
              <w:rPr>
                <w:rFonts w:cs="Times New Roman"/>
              </w:rPr>
            </w:pPr>
            <w:r w:rsidRPr="3263D0C3">
              <w:rPr>
                <w:rFonts w:cs="Times New Roman"/>
              </w:rPr>
              <w:t>NICU Resident Rotation, Family-centered</w:t>
            </w:r>
          </w:p>
          <w:p w14:paraId="2FAAF405" w14:textId="0AC4E0DF" w:rsidR="3263D0C3" w:rsidRDefault="3263D0C3" w:rsidP="3263D0C3">
            <w:pPr>
              <w:rPr>
                <w:rFonts w:cs="Times New Roman"/>
              </w:rPr>
            </w:pPr>
            <w:r w:rsidRPr="3263D0C3">
              <w:rPr>
                <w:rFonts w:cs="Times New Roman"/>
              </w:rPr>
              <w:t>rounds, bedside</w:t>
            </w:r>
          </w:p>
          <w:p w14:paraId="44030971" w14:textId="0FB56519" w:rsidR="3263D0C3" w:rsidRDefault="3263D0C3" w:rsidP="3263D0C3">
            <w:pPr>
              <w:rPr>
                <w:rFonts w:cs="Times New Roman"/>
              </w:rPr>
            </w:pPr>
            <w:r w:rsidRPr="3263D0C3">
              <w:rPr>
                <w:rFonts w:cs="Times New Roman"/>
              </w:rPr>
              <w:t>teaching</w:t>
            </w:r>
          </w:p>
        </w:tc>
        <w:tc>
          <w:tcPr>
            <w:tcW w:w="1755" w:type="dxa"/>
          </w:tcPr>
          <w:p w14:paraId="7018E2C6" w14:textId="4188B66B" w:rsidR="3263D0C3" w:rsidRDefault="3263D0C3" w:rsidP="3263D0C3">
            <w:pPr>
              <w:rPr>
                <w:rFonts w:cs="Times New Roman"/>
              </w:rPr>
            </w:pPr>
            <w:r w:rsidRPr="3263D0C3">
              <w:rPr>
                <w:rFonts w:cs="Times New Roman"/>
              </w:rPr>
              <w:t>Peds PGY-1</w:t>
            </w:r>
          </w:p>
        </w:tc>
        <w:tc>
          <w:tcPr>
            <w:tcW w:w="1239" w:type="dxa"/>
          </w:tcPr>
          <w:p w14:paraId="5E37016E" w14:textId="1814B70E" w:rsidR="3263D0C3" w:rsidRDefault="3263D0C3" w:rsidP="3263D0C3">
            <w:pPr>
              <w:rPr>
                <w:rFonts w:cs="Times New Roman"/>
              </w:rPr>
            </w:pPr>
            <w:r w:rsidRPr="3263D0C3">
              <w:rPr>
                <w:rFonts w:cs="Times New Roman"/>
              </w:rPr>
              <w:t>3</w:t>
            </w:r>
          </w:p>
        </w:tc>
        <w:tc>
          <w:tcPr>
            <w:tcW w:w="1740" w:type="dxa"/>
          </w:tcPr>
          <w:p w14:paraId="3B4EFEA9" w14:textId="59B1A659" w:rsidR="3263D0C3" w:rsidRDefault="3263D0C3" w:rsidP="3263D0C3">
            <w:pPr>
              <w:rPr>
                <w:rFonts w:cs="Times New Roman"/>
              </w:rPr>
            </w:pPr>
            <w:r w:rsidRPr="3263D0C3">
              <w:rPr>
                <w:rFonts w:cs="Times New Roman"/>
              </w:rPr>
              <w:t>3-6</w:t>
            </w:r>
          </w:p>
        </w:tc>
      </w:tr>
      <w:tr w:rsidR="003F6622" w14:paraId="6334375A" w14:textId="77777777" w:rsidTr="5C51CA4A">
        <w:trPr>
          <w:trHeight w:val="944"/>
        </w:trPr>
        <w:tc>
          <w:tcPr>
            <w:tcW w:w="1075" w:type="dxa"/>
          </w:tcPr>
          <w:p w14:paraId="761D495E" w14:textId="1F3D3AA6" w:rsidR="003F6622" w:rsidRDefault="003F6622" w:rsidP="3263D0C3">
            <w:pPr>
              <w:rPr>
                <w:rFonts w:cs="Times New Roman"/>
              </w:rPr>
            </w:pPr>
            <w:r>
              <w:rPr>
                <w:rFonts w:cs="Times New Roman"/>
              </w:rPr>
              <w:t xml:space="preserve">2024 - </w:t>
            </w:r>
          </w:p>
        </w:tc>
        <w:tc>
          <w:tcPr>
            <w:tcW w:w="1260" w:type="dxa"/>
          </w:tcPr>
          <w:p w14:paraId="5C9487CB" w14:textId="596E7646" w:rsidR="003F6622" w:rsidRPr="3263D0C3" w:rsidRDefault="003F6622" w:rsidP="3263D0C3">
            <w:pPr>
              <w:rPr>
                <w:rFonts w:cs="Times New Roman"/>
              </w:rPr>
            </w:pPr>
            <w:r>
              <w:rPr>
                <w:rFonts w:cs="Times New Roman"/>
              </w:rPr>
              <w:t>On-service Attending</w:t>
            </w:r>
          </w:p>
        </w:tc>
        <w:tc>
          <w:tcPr>
            <w:tcW w:w="2478" w:type="dxa"/>
          </w:tcPr>
          <w:p w14:paraId="492A5F45" w14:textId="1F710EF6" w:rsidR="003F6622" w:rsidRPr="3263D0C3" w:rsidRDefault="003F6622" w:rsidP="3263D0C3">
            <w:pPr>
              <w:rPr>
                <w:rFonts w:cs="Times New Roman"/>
              </w:rPr>
            </w:pPr>
            <w:r>
              <w:rPr>
                <w:rFonts w:cs="Times New Roman"/>
              </w:rPr>
              <w:t>NICU Resident Triage Rotation, supervising high</w:t>
            </w:r>
            <w:r w:rsidR="00525BBB">
              <w:rPr>
                <w:rFonts w:cs="Times New Roman"/>
              </w:rPr>
              <w:t>-risk deliveries, NRP, and bedside teaching</w:t>
            </w:r>
          </w:p>
        </w:tc>
        <w:tc>
          <w:tcPr>
            <w:tcW w:w="1755" w:type="dxa"/>
          </w:tcPr>
          <w:p w14:paraId="7995C2D0" w14:textId="20DC2E64" w:rsidR="003F6622" w:rsidRPr="3263D0C3" w:rsidRDefault="00525BBB" w:rsidP="3263D0C3">
            <w:pPr>
              <w:rPr>
                <w:rFonts w:cs="Times New Roman"/>
              </w:rPr>
            </w:pPr>
            <w:r>
              <w:rPr>
                <w:rFonts w:cs="Times New Roman"/>
              </w:rPr>
              <w:t>Peds PGY-2</w:t>
            </w:r>
          </w:p>
        </w:tc>
        <w:tc>
          <w:tcPr>
            <w:tcW w:w="1239" w:type="dxa"/>
          </w:tcPr>
          <w:p w14:paraId="015FA339" w14:textId="697B99B3" w:rsidR="003F6622" w:rsidRPr="3263D0C3" w:rsidRDefault="00525BBB" w:rsidP="3263D0C3">
            <w:pPr>
              <w:rPr>
                <w:rFonts w:cs="Times New Roman"/>
              </w:rPr>
            </w:pPr>
            <w:r>
              <w:rPr>
                <w:rFonts w:cs="Times New Roman"/>
              </w:rPr>
              <w:t>2-3</w:t>
            </w:r>
          </w:p>
        </w:tc>
        <w:tc>
          <w:tcPr>
            <w:tcW w:w="1740" w:type="dxa"/>
          </w:tcPr>
          <w:p w14:paraId="4D056659" w14:textId="62B5E8B4" w:rsidR="003F6622" w:rsidRPr="3263D0C3" w:rsidRDefault="00220619" w:rsidP="3263D0C3">
            <w:pPr>
              <w:rPr>
                <w:rFonts w:cs="Times New Roman"/>
              </w:rPr>
            </w:pPr>
            <w:r>
              <w:rPr>
                <w:rFonts w:cs="Times New Roman"/>
              </w:rPr>
              <w:t>3-4</w:t>
            </w:r>
          </w:p>
        </w:tc>
      </w:tr>
    </w:tbl>
    <w:p w14:paraId="39838321" w14:textId="77777777" w:rsidR="00770078" w:rsidRDefault="00770078" w:rsidP="00770078">
      <w:pPr>
        <w:spacing w:after="0"/>
        <w:rPr>
          <w:rFonts w:cstheme="minorHAnsi"/>
          <w:b/>
          <w:bCs/>
          <w:sz w:val="24"/>
          <w:szCs w:val="24"/>
          <w:u w:val="single"/>
        </w:rPr>
      </w:pPr>
    </w:p>
    <w:p w14:paraId="42A37257" w14:textId="4DAB23A6" w:rsidR="00803220" w:rsidRPr="0069337E" w:rsidRDefault="00803220" w:rsidP="3263D0C3">
      <w:pPr>
        <w:rPr>
          <w:rFonts w:cstheme="minorHAnsi"/>
          <w:b/>
          <w:bCs/>
          <w:sz w:val="24"/>
          <w:szCs w:val="24"/>
          <w:u w:val="single"/>
        </w:rPr>
      </w:pPr>
      <w:r w:rsidRPr="0069337E">
        <w:rPr>
          <w:rFonts w:cstheme="minorHAnsi"/>
          <w:b/>
          <w:bCs/>
          <w:sz w:val="24"/>
          <w:szCs w:val="24"/>
          <w:u w:val="single"/>
        </w:rPr>
        <w:t>Fellow Teaching:</w:t>
      </w:r>
    </w:p>
    <w:tbl>
      <w:tblPr>
        <w:tblStyle w:val="TableGrid"/>
        <w:tblW w:w="9547" w:type="dxa"/>
        <w:tblLook w:val="04A0" w:firstRow="1" w:lastRow="0" w:firstColumn="1" w:lastColumn="0" w:noHBand="0" w:noVBand="1"/>
      </w:tblPr>
      <w:tblGrid>
        <w:gridCol w:w="1075"/>
        <w:gridCol w:w="1260"/>
        <w:gridCol w:w="2478"/>
        <w:gridCol w:w="1755"/>
        <w:gridCol w:w="1239"/>
        <w:gridCol w:w="1740"/>
      </w:tblGrid>
      <w:tr w:rsidR="00803220" w:rsidRPr="00847A76" w14:paraId="2A8FFF39" w14:textId="77777777" w:rsidTr="00D85092">
        <w:trPr>
          <w:trHeight w:val="566"/>
        </w:trPr>
        <w:tc>
          <w:tcPr>
            <w:tcW w:w="1075" w:type="dxa"/>
            <w:shd w:val="clear" w:color="auto" w:fill="D9D9D9" w:themeFill="background1" w:themeFillShade="D9"/>
          </w:tcPr>
          <w:p w14:paraId="0398B8D2" w14:textId="77777777" w:rsidR="00803220" w:rsidRPr="00593576" w:rsidRDefault="00803220" w:rsidP="00D85092">
            <w:pPr>
              <w:rPr>
                <w:rFonts w:cs="Times New Roman"/>
                <w:bCs/>
              </w:rPr>
            </w:pPr>
            <w:r w:rsidRPr="00593576">
              <w:rPr>
                <w:rFonts w:cs="Times New Roman"/>
                <w:b/>
              </w:rPr>
              <w:t>Date</w:t>
            </w:r>
          </w:p>
        </w:tc>
        <w:tc>
          <w:tcPr>
            <w:tcW w:w="1260" w:type="dxa"/>
            <w:shd w:val="clear" w:color="auto" w:fill="D9D9D9" w:themeFill="background1" w:themeFillShade="D9"/>
          </w:tcPr>
          <w:p w14:paraId="14F6F0BC" w14:textId="77777777" w:rsidR="00803220" w:rsidRPr="00593576" w:rsidRDefault="00803220" w:rsidP="00D85092">
            <w:pPr>
              <w:rPr>
                <w:rFonts w:cs="Times New Roman"/>
                <w:bCs/>
              </w:rPr>
            </w:pPr>
            <w:r w:rsidRPr="00593576">
              <w:rPr>
                <w:rFonts w:cs="Times New Roman"/>
                <w:b/>
              </w:rPr>
              <w:t>Role</w:t>
            </w:r>
          </w:p>
        </w:tc>
        <w:tc>
          <w:tcPr>
            <w:tcW w:w="2478" w:type="dxa"/>
            <w:shd w:val="clear" w:color="auto" w:fill="D9D9D9" w:themeFill="background1" w:themeFillShade="D9"/>
          </w:tcPr>
          <w:p w14:paraId="607E28B9" w14:textId="77777777" w:rsidR="00803220" w:rsidRPr="00593576" w:rsidRDefault="00803220" w:rsidP="00D85092">
            <w:pPr>
              <w:rPr>
                <w:rFonts w:cs="Times New Roman"/>
                <w:bCs/>
              </w:rPr>
            </w:pPr>
            <w:r w:rsidRPr="00593576">
              <w:rPr>
                <w:rFonts w:cs="Times New Roman"/>
                <w:b/>
              </w:rPr>
              <w:t>Title of session</w:t>
            </w:r>
          </w:p>
        </w:tc>
        <w:tc>
          <w:tcPr>
            <w:tcW w:w="1755" w:type="dxa"/>
            <w:shd w:val="clear" w:color="auto" w:fill="D9D9D9" w:themeFill="background1" w:themeFillShade="D9"/>
          </w:tcPr>
          <w:p w14:paraId="62ED2589" w14:textId="77777777" w:rsidR="00803220" w:rsidRPr="00593576" w:rsidRDefault="00803220" w:rsidP="00D85092">
            <w:pPr>
              <w:rPr>
                <w:rFonts w:cs="Times New Roman"/>
                <w:bCs/>
              </w:rPr>
            </w:pPr>
            <w:r w:rsidRPr="00593576">
              <w:rPr>
                <w:rFonts w:cs="Times New Roman"/>
                <w:b/>
              </w:rPr>
              <w:t>Type of learner</w:t>
            </w:r>
          </w:p>
        </w:tc>
        <w:tc>
          <w:tcPr>
            <w:tcW w:w="1239" w:type="dxa"/>
            <w:shd w:val="clear" w:color="auto" w:fill="D9D9D9" w:themeFill="background1" w:themeFillShade="D9"/>
          </w:tcPr>
          <w:p w14:paraId="3EC5DAED" w14:textId="77777777" w:rsidR="00803220" w:rsidRPr="00593576" w:rsidRDefault="00803220" w:rsidP="00D85092">
            <w:pPr>
              <w:rPr>
                <w:rFonts w:cs="Times New Roman"/>
              </w:rPr>
            </w:pPr>
            <w:r w:rsidRPr="3263D0C3">
              <w:rPr>
                <w:rFonts w:cs="Times New Roman"/>
                <w:b/>
                <w:bCs/>
              </w:rPr>
              <w:t># Learners</w:t>
            </w:r>
          </w:p>
        </w:tc>
        <w:tc>
          <w:tcPr>
            <w:tcW w:w="1740" w:type="dxa"/>
            <w:shd w:val="clear" w:color="auto" w:fill="D9D9D9" w:themeFill="background1" w:themeFillShade="D9"/>
          </w:tcPr>
          <w:p w14:paraId="476C8DFD" w14:textId="77777777" w:rsidR="00803220" w:rsidRPr="00593576" w:rsidRDefault="00803220" w:rsidP="00D85092">
            <w:pPr>
              <w:rPr>
                <w:rFonts w:cs="Times New Roman"/>
              </w:rPr>
            </w:pPr>
            <w:r w:rsidRPr="3263D0C3">
              <w:rPr>
                <w:rFonts w:cs="Times New Roman"/>
                <w:b/>
                <w:bCs/>
              </w:rPr>
              <w:t># Sessions/year</w:t>
            </w:r>
          </w:p>
        </w:tc>
      </w:tr>
      <w:tr w:rsidR="00803220" w14:paraId="363D9A6D" w14:textId="77777777" w:rsidTr="00D85092">
        <w:trPr>
          <w:trHeight w:val="944"/>
        </w:trPr>
        <w:tc>
          <w:tcPr>
            <w:tcW w:w="1075" w:type="dxa"/>
          </w:tcPr>
          <w:p w14:paraId="713EFF27" w14:textId="77777777" w:rsidR="00803220" w:rsidRDefault="00803220" w:rsidP="00D85092">
            <w:pPr>
              <w:rPr>
                <w:rFonts w:cs="Times New Roman"/>
              </w:rPr>
            </w:pPr>
            <w:r>
              <w:rPr>
                <w:rFonts w:cs="Times New Roman"/>
              </w:rPr>
              <w:t xml:space="preserve">2024 - </w:t>
            </w:r>
          </w:p>
        </w:tc>
        <w:tc>
          <w:tcPr>
            <w:tcW w:w="1260" w:type="dxa"/>
          </w:tcPr>
          <w:p w14:paraId="18CF6605" w14:textId="77777777" w:rsidR="00803220" w:rsidRDefault="00803220" w:rsidP="00D85092">
            <w:pPr>
              <w:rPr>
                <w:rFonts w:cs="Times New Roman"/>
              </w:rPr>
            </w:pPr>
            <w:r w:rsidRPr="3263D0C3">
              <w:rPr>
                <w:rFonts w:cs="Times New Roman"/>
              </w:rPr>
              <w:t>On-service Attending</w:t>
            </w:r>
          </w:p>
        </w:tc>
        <w:tc>
          <w:tcPr>
            <w:tcW w:w="2478" w:type="dxa"/>
          </w:tcPr>
          <w:p w14:paraId="67898230" w14:textId="668CEA31" w:rsidR="00803220" w:rsidRDefault="00220619" w:rsidP="00D85092">
            <w:pPr>
              <w:rPr>
                <w:rFonts w:cs="Times New Roman"/>
              </w:rPr>
            </w:pPr>
            <w:r>
              <w:rPr>
                <w:rFonts w:cs="Times New Roman"/>
              </w:rPr>
              <w:t>Fellow Clinical NICU Service</w:t>
            </w:r>
            <w:r w:rsidR="00803220" w:rsidRPr="3263D0C3">
              <w:rPr>
                <w:rFonts w:cs="Times New Roman"/>
              </w:rPr>
              <w:t>, Family-centered</w:t>
            </w:r>
          </w:p>
          <w:p w14:paraId="21546A5E" w14:textId="77777777" w:rsidR="00803220" w:rsidRDefault="00803220" w:rsidP="00D85092">
            <w:pPr>
              <w:rPr>
                <w:rFonts w:cs="Times New Roman"/>
              </w:rPr>
            </w:pPr>
            <w:r w:rsidRPr="3263D0C3">
              <w:rPr>
                <w:rFonts w:cs="Times New Roman"/>
              </w:rPr>
              <w:t>rounds, bedside</w:t>
            </w:r>
          </w:p>
          <w:p w14:paraId="3E816673" w14:textId="77777777" w:rsidR="00803220" w:rsidRDefault="00803220" w:rsidP="00D85092">
            <w:pPr>
              <w:rPr>
                <w:rFonts w:cs="Times New Roman"/>
              </w:rPr>
            </w:pPr>
            <w:r w:rsidRPr="3263D0C3">
              <w:rPr>
                <w:rFonts w:cs="Times New Roman"/>
              </w:rPr>
              <w:t>teaching</w:t>
            </w:r>
          </w:p>
        </w:tc>
        <w:tc>
          <w:tcPr>
            <w:tcW w:w="1755" w:type="dxa"/>
          </w:tcPr>
          <w:p w14:paraId="05441C81" w14:textId="35698291" w:rsidR="00803220" w:rsidRDefault="00426FDB" w:rsidP="00D85092">
            <w:pPr>
              <w:rPr>
                <w:rFonts w:cs="Times New Roman"/>
              </w:rPr>
            </w:pPr>
            <w:r>
              <w:rPr>
                <w:rFonts w:cs="Times New Roman"/>
              </w:rPr>
              <w:t>Neonatal-Perinatal Medicine Fellow</w:t>
            </w:r>
          </w:p>
        </w:tc>
        <w:tc>
          <w:tcPr>
            <w:tcW w:w="1239" w:type="dxa"/>
          </w:tcPr>
          <w:p w14:paraId="2106225C" w14:textId="43478F27" w:rsidR="00803220" w:rsidRDefault="00096A39" w:rsidP="00D85092">
            <w:pPr>
              <w:rPr>
                <w:rFonts w:cs="Times New Roman"/>
              </w:rPr>
            </w:pPr>
            <w:r>
              <w:rPr>
                <w:rFonts w:cs="Times New Roman"/>
              </w:rPr>
              <w:t>1</w:t>
            </w:r>
          </w:p>
        </w:tc>
        <w:tc>
          <w:tcPr>
            <w:tcW w:w="1740" w:type="dxa"/>
          </w:tcPr>
          <w:p w14:paraId="0360DE52" w14:textId="62905BA8" w:rsidR="00803220" w:rsidRDefault="00096A39" w:rsidP="00D85092">
            <w:pPr>
              <w:rPr>
                <w:rFonts w:cs="Times New Roman"/>
              </w:rPr>
            </w:pPr>
            <w:r>
              <w:rPr>
                <w:rFonts w:cs="Times New Roman"/>
              </w:rPr>
              <w:t>12-15</w:t>
            </w:r>
          </w:p>
        </w:tc>
      </w:tr>
      <w:tr w:rsidR="00096A39" w14:paraId="3462AFA1" w14:textId="77777777" w:rsidTr="00D85092">
        <w:trPr>
          <w:trHeight w:val="944"/>
        </w:trPr>
        <w:tc>
          <w:tcPr>
            <w:tcW w:w="1075" w:type="dxa"/>
          </w:tcPr>
          <w:p w14:paraId="440560C8" w14:textId="28F2E086" w:rsidR="00096A39" w:rsidRDefault="00096A39" w:rsidP="00D85092">
            <w:pPr>
              <w:rPr>
                <w:rFonts w:cs="Times New Roman"/>
              </w:rPr>
            </w:pPr>
            <w:r>
              <w:rPr>
                <w:rFonts w:cs="Times New Roman"/>
              </w:rPr>
              <w:t xml:space="preserve">2024 - </w:t>
            </w:r>
          </w:p>
        </w:tc>
        <w:tc>
          <w:tcPr>
            <w:tcW w:w="1260" w:type="dxa"/>
          </w:tcPr>
          <w:p w14:paraId="1D5EB8DE" w14:textId="334299C8" w:rsidR="00096A39" w:rsidRPr="3263D0C3" w:rsidRDefault="00875397" w:rsidP="00D85092">
            <w:pPr>
              <w:rPr>
                <w:rFonts w:cs="Times New Roman"/>
              </w:rPr>
            </w:pPr>
            <w:r>
              <w:rPr>
                <w:rFonts w:cs="Times New Roman"/>
              </w:rPr>
              <w:t>Faculty lecturer</w:t>
            </w:r>
          </w:p>
        </w:tc>
        <w:tc>
          <w:tcPr>
            <w:tcW w:w="2478" w:type="dxa"/>
          </w:tcPr>
          <w:p w14:paraId="55E6D8D1" w14:textId="1B44FF87" w:rsidR="00096A39" w:rsidRDefault="00875397" w:rsidP="00D85092">
            <w:pPr>
              <w:rPr>
                <w:rFonts w:cs="Times New Roman"/>
              </w:rPr>
            </w:pPr>
            <w:r>
              <w:rPr>
                <w:rFonts w:cs="Times New Roman"/>
              </w:rPr>
              <w:t>Fellow didactics and board preparation</w:t>
            </w:r>
          </w:p>
        </w:tc>
        <w:tc>
          <w:tcPr>
            <w:tcW w:w="1755" w:type="dxa"/>
          </w:tcPr>
          <w:p w14:paraId="14189E4C" w14:textId="416535AF" w:rsidR="00096A39" w:rsidRDefault="00D231BF" w:rsidP="00D85092">
            <w:pPr>
              <w:rPr>
                <w:rFonts w:cs="Times New Roman"/>
              </w:rPr>
            </w:pPr>
            <w:r>
              <w:rPr>
                <w:rFonts w:cs="Times New Roman"/>
              </w:rPr>
              <w:t>Neonatal-Perinatal Medicine Fellows</w:t>
            </w:r>
          </w:p>
        </w:tc>
        <w:tc>
          <w:tcPr>
            <w:tcW w:w="1239" w:type="dxa"/>
          </w:tcPr>
          <w:p w14:paraId="0F7D9152" w14:textId="10D19F8B" w:rsidR="00096A39" w:rsidRDefault="00D231BF" w:rsidP="00D85092">
            <w:pPr>
              <w:rPr>
                <w:rFonts w:cs="Times New Roman"/>
              </w:rPr>
            </w:pPr>
            <w:r>
              <w:rPr>
                <w:rFonts w:cs="Times New Roman"/>
              </w:rPr>
              <w:t>6-8</w:t>
            </w:r>
          </w:p>
        </w:tc>
        <w:tc>
          <w:tcPr>
            <w:tcW w:w="1740" w:type="dxa"/>
          </w:tcPr>
          <w:p w14:paraId="5F3CA3BF" w14:textId="7AFB2011" w:rsidR="00096A39" w:rsidRDefault="00D231BF" w:rsidP="00D85092">
            <w:pPr>
              <w:rPr>
                <w:rFonts w:cs="Times New Roman"/>
              </w:rPr>
            </w:pPr>
            <w:r>
              <w:rPr>
                <w:rFonts w:cs="Times New Roman"/>
              </w:rPr>
              <w:t>1-3</w:t>
            </w:r>
          </w:p>
        </w:tc>
      </w:tr>
      <w:tr w:rsidR="003F4A2B" w14:paraId="59A7CEDE" w14:textId="77777777" w:rsidTr="00D85092">
        <w:trPr>
          <w:trHeight w:val="944"/>
        </w:trPr>
        <w:tc>
          <w:tcPr>
            <w:tcW w:w="1075" w:type="dxa"/>
          </w:tcPr>
          <w:p w14:paraId="76A20C64" w14:textId="5DC95EFF" w:rsidR="003F4A2B" w:rsidRDefault="003F4A2B" w:rsidP="00D85092">
            <w:pPr>
              <w:rPr>
                <w:rFonts w:cs="Times New Roman"/>
              </w:rPr>
            </w:pPr>
            <w:r>
              <w:rPr>
                <w:rFonts w:cs="Times New Roman"/>
              </w:rPr>
              <w:t>2025-</w:t>
            </w:r>
          </w:p>
        </w:tc>
        <w:tc>
          <w:tcPr>
            <w:tcW w:w="1260" w:type="dxa"/>
          </w:tcPr>
          <w:p w14:paraId="41C24580" w14:textId="598FB89A" w:rsidR="003F4A2B" w:rsidRDefault="003F4A2B" w:rsidP="00D85092">
            <w:pPr>
              <w:rPr>
                <w:rFonts w:cs="Times New Roman"/>
              </w:rPr>
            </w:pPr>
            <w:r>
              <w:rPr>
                <w:rFonts w:cs="Times New Roman"/>
              </w:rPr>
              <w:t>Faculty lecturer</w:t>
            </w:r>
          </w:p>
        </w:tc>
        <w:tc>
          <w:tcPr>
            <w:tcW w:w="2478" w:type="dxa"/>
          </w:tcPr>
          <w:p w14:paraId="54F1178A" w14:textId="3CD68B50" w:rsidR="003F4A2B" w:rsidRDefault="003F4A2B" w:rsidP="00D85092">
            <w:pPr>
              <w:rPr>
                <w:rFonts w:cs="Times New Roman"/>
              </w:rPr>
            </w:pPr>
            <w:r>
              <w:rPr>
                <w:rFonts w:cs="Times New Roman"/>
              </w:rPr>
              <w:t>APP Fellow didactics</w:t>
            </w:r>
          </w:p>
        </w:tc>
        <w:tc>
          <w:tcPr>
            <w:tcW w:w="1755" w:type="dxa"/>
          </w:tcPr>
          <w:p w14:paraId="4020F362" w14:textId="356BF400" w:rsidR="003F4A2B" w:rsidRDefault="003F4A2B" w:rsidP="00D85092">
            <w:pPr>
              <w:rPr>
                <w:rFonts w:cs="Times New Roman"/>
              </w:rPr>
            </w:pPr>
            <w:r>
              <w:rPr>
                <w:rFonts w:cs="Times New Roman"/>
              </w:rPr>
              <w:t>Advance Practice Provider Fellows</w:t>
            </w:r>
          </w:p>
        </w:tc>
        <w:tc>
          <w:tcPr>
            <w:tcW w:w="1239" w:type="dxa"/>
          </w:tcPr>
          <w:p w14:paraId="4B25BFCE" w14:textId="7F16D92D" w:rsidR="003F4A2B" w:rsidRDefault="003F4A2B" w:rsidP="00D85092">
            <w:pPr>
              <w:rPr>
                <w:rFonts w:cs="Times New Roman"/>
              </w:rPr>
            </w:pPr>
            <w:r>
              <w:rPr>
                <w:rFonts w:cs="Times New Roman"/>
              </w:rPr>
              <w:t>2-4</w:t>
            </w:r>
          </w:p>
        </w:tc>
        <w:tc>
          <w:tcPr>
            <w:tcW w:w="1740" w:type="dxa"/>
          </w:tcPr>
          <w:p w14:paraId="023C2D70" w14:textId="245FFC0B" w:rsidR="003F4A2B" w:rsidRDefault="003F4A2B" w:rsidP="00D85092">
            <w:pPr>
              <w:rPr>
                <w:rFonts w:cs="Times New Roman"/>
              </w:rPr>
            </w:pPr>
            <w:r>
              <w:rPr>
                <w:rFonts w:cs="Times New Roman"/>
              </w:rPr>
              <w:t>1-2</w:t>
            </w:r>
          </w:p>
        </w:tc>
      </w:tr>
    </w:tbl>
    <w:p w14:paraId="6A52BFE6" w14:textId="77777777" w:rsidR="00803220" w:rsidRDefault="00803220" w:rsidP="00770078">
      <w:pPr>
        <w:spacing w:after="0"/>
        <w:rPr>
          <w:rFonts w:ascii="Arial" w:hAnsi="Arial" w:cs="Arial"/>
          <w:b/>
          <w:bCs/>
          <w:u w:val="single"/>
        </w:rPr>
      </w:pPr>
    </w:p>
    <w:p w14:paraId="4A64A026" w14:textId="77777777" w:rsidR="006B1FC2" w:rsidRPr="00AE0E99" w:rsidRDefault="006B1FC2" w:rsidP="006B1FC2">
      <w:pPr>
        <w:rPr>
          <w:rFonts w:cs="Times New Roman"/>
          <w:b/>
          <w:sz w:val="24"/>
          <w:szCs w:val="24"/>
          <w:u w:val="single"/>
        </w:rPr>
      </w:pPr>
      <w:r w:rsidRPr="00AE0E99">
        <w:rPr>
          <w:rFonts w:cs="Times New Roman"/>
          <w:b/>
          <w:sz w:val="24"/>
          <w:szCs w:val="24"/>
          <w:u w:val="single"/>
        </w:rPr>
        <w:t>Mentoring</w:t>
      </w:r>
    </w:p>
    <w:tbl>
      <w:tblPr>
        <w:tblStyle w:val="TableGrid"/>
        <w:tblW w:w="9484" w:type="dxa"/>
        <w:tblLook w:val="04A0" w:firstRow="1" w:lastRow="0" w:firstColumn="1" w:lastColumn="0" w:noHBand="0" w:noVBand="1"/>
      </w:tblPr>
      <w:tblGrid>
        <w:gridCol w:w="1755"/>
        <w:gridCol w:w="5260"/>
        <w:gridCol w:w="2469"/>
      </w:tblGrid>
      <w:tr w:rsidR="006B1FC2" w:rsidRPr="00847A76" w14:paraId="1931511B" w14:textId="77777777" w:rsidTr="65819F18">
        <w:tc>
          <w:tcPr>
            <w:tcW w:w="1755" w:type="dxa"/>
            <w:shd w:val="clear" w:color="auto" w:fill="D9D9D9" w:themeFill="background1" w:themeFillShade="D9"/>
          </w:tcPr>
          <w:p w14:paraId="26DF7512" w14:textId="77777777" w:rsidR="006B1FC2" w:rsidRPr="00593576" w:rsidRDefault="006B1FC2" w:rsidP="00E47ECC">
            <w:pPr>
              <w:rPr>
                <w:rFonts w:cs="Times New Roman"/>
                <w:b/>
              </w:rPr>
            </w:pPr>
            <w:r w:rsidRPr="00593576">
              <w:rPr>
                <w:rFonts w:cs="Times New Roman"/>
                <w:b/>
              </w:rPr>
              <w:t>Date</w:t>
            </w:r>
          </w:p>
        </w:tc>
        <w:tc>
          <w:tcPr>
            <w:tcW w:w="5260" w:type="dxa"/>
            <w:shd w:val="clear" w:color="auto" w:fill="D9D9D9" w:themeFill="background1" w:themeFillShade="D9"/>
          </w:tcPr>
          <w:p w14:paraId="058D2136" w14:textId="77777777" w:rsidR="006B1FC2" w:rsidRPr="00593576" w:rsidRDefault="006B1FC2" w:rsidP="00E47ECC">
            <w:pPr>
              <w:rPr>
                <w:rFonts w:cs="Times New Roman"/>
                <w:b/>
              </w:rPr>
            </w:pPr>
            <w:r w:rsidRPr="00593576">
              <w:rPr>
                <w:rFonts w:cs="Times New Roman"/>
                <w:b/>
              </w:rPr>
              <w:t>Mentor role</w:t>
            </w:r>
          </w:p>
        </w:tc>
        <w:tc>
          <w:tcPr>
            <w:tcW w:w="2469" w:type="dxa"/>
            <w:shd w:val="clear" w:color="auto" w:fill="D9D9D9" w:themeFill="background1" w:themeFillShade="D9"/>
          </w:tcPr>
          <w:p w14:paraId="19D0ABDC" w14:textId="77777777" w:rsidR="006B1FC2" w:rsidRPr="00593576" w:rsidRDefault="006B1FC2" w:rsidP="00E47ECC">
            <w:pPr>
              <w:rPr>
                <w:rFonts w:cs="Times New Roman"/>
                <w:b/>
              </w:rPr>
            </w:pPr>
            <w:r w:rsidRPr="00593576">
              <w:rPr>
                <w:rFonts w:cs="Times New Roman"/>
                <w:b/>
              </w:rPr>
              <w:t>Mentee name</w:t>
            </w:r>
          </w:p>
        </w:tc>
      </w:tr>
      <w:tr w:rsidR="00B433B8" w:rsidRPr="00847A76" w14:paraId="348ACD32" w14:textId="77777777" w:rsidTr="65819F18">
        <w:tc>
          <w:tcPr>
            <w:tcW w:w="1755" w:type="dxa"/>
          </w:tcPr>
          <w:p w14:paraId="6384476E" w14:textId="5342225A" w:rsidR="00B433B8" w:rsidRDefault="00B433B8" w:rsidP="3263D0C3">
            <w:pPr>
              <w:rPr>
                <w:rFonts w:cs="Times New Roman"/>
              </w:rPr>
            </w:pPr>
            <w:r>
              <w:rPr>
                <w:rFonts w:cs="Times New Roman"/>
              </w:rPr>
              <w:t>2023</w:t>
            </w:r>
          </w:p>
        </w:tc>
        <w:tc>
          <w:tcPr>
            <w:tcW w:w="5260" w:type="dxa"/>
          </w:tcPr>
          <w:p w14:paraId="64B52B83" w14:textId="3E862B24" w:rsidR="00B433B8" w:rsidRDefault="00B433B8" w:rsidP="3263D0C3">
            <w:r>
              <w:t>Senior Fellow for Journal Club Presentation</w:t>
            </w:r>
          </w:p>
        </w:tc>
        <w:tc>
          <w:tcPr>
            <w:tcW w:w="2469" w:type="dxa"/>
          </w:tcPr>
          <w:p w14:paraId="155337A7" w14:textId="2DD38B03" w:rsidR="00B433B8" w:rsidRDefault="0030180C" w:rsidP="007C7654">
            <w:pPr>
              <w:rPr>
                <w:rFonts w:cs="Times New Roman"/>
                <w:bCs/>
              </w:rPr>
            </w:pPr>
            <w:r>
              <w:rPr>
                <w:rFonts w:cs="Times New Roman"/>
                <w:bCs/>
              </w:rPr>
              <w:t>Sara Manetta, MD</w:t>
            </w:r>
          </w:p>
        </w:tc>
      </w:tr>
      <w:tr w:rsidR="00393916" w:rsidRPr="00847A76" w14:paraId="5A2D743D" w14:textId="77777777" w:rsidTr="65819F18">
        <w:tc>
          <w:tcPr>
            <w:tcW w:w="1755" w:type="dxa"/>
          </w:tcPr>
          <w:p w14:paraId="20774814" w14:textId="6CA8EE7F" w:rsidR="00393916" w:rsidRPr="6709ECDC" w:rsidRDefault="00393916" w:rsidP="3263D0C3">
            <w:pPr>
              <w:rPr>
                <w:rFonts w:cs="Times New Roman"/>
              </w:rPr>
            </w:pPr>
            <w:r>
              <w:rPr>
                <w:rFonts w:cs="Times New Roman"/>
              </w:rPr>
              <w:t>202</w:t>
            </w:r>
            <w:r w:rsidR="00B773FD">
              <w:rPr>
                <w:rFonts w:cs="Times New Roman"/>
              </w:rPr>
              <w:t>3 - 2024</w:t>
            </w:r>
          </w:p>
        </w:tc>
        <w:tc>
          <w:tcPr>
            <w:tcW w:w="5260" w:type="dxa"/>
          </w:tcPr>
          <w:p w14:paraId="1B14DAD2" w14:textId="361E00C8" w:rsidR="00393916" w:rsidRDefault="00B773FD" w:rsidP="3263D0C3">
            <w:r>
              <w:t>Senior Fellow on Clinical Advisory Team</w:t>
            </w:r>
          </w:p>
        </w:tc>
        <w:tc>
          <w:tcPr>
            <w:tcW w:w="2469" w:type="dxa"/>
          </w:tcPr>
          <w:p w14:paraId="0A1B7393" w14:textId="2C92A3FC" w:rsidR="00393916" w:rsidRDefault="00B773FD" w:rsidP="007C7654">
            <w:pPr>
              <w:rPr>
                <w:rFonts w:cs="Times New Roman"/>
                <w:bCs/>
              </w:rPr>
            </w:pPr>
            <w:r>
              <w:rPr>
                <w:rFonts w:cs="Times New Roman"/>
                <w:bCs/>
              </w:rPr>
              <w:t>Alexandrine Ratnani, MD</w:t>
            </w:r>
          </w:p>
        </w:tc>
      </w:tr>
      <w:tr w:rsidR="006A6C68" w:rsidRPr="00847A76" w14:paraId="67DDB009" w14:textId="77777777" w:rsidTr="65819F18">
        <w:tc>
          <w:tcPr>
            <w:tcW w:w="1755" w:type="dxa"/>
          </w:tcPr>
          <w:p w14:paraId="33431997" w14:textId="50FD0DED" w:rsidR="006A6C68" w:rsidRPr="6709ECDC" w:rsidRDefault="006A6C68" w:rsidP="3263D0C3">
            <w:pPr>
              <w:rPr>
                <w:rFonts w:cs="Times New Roman"/>
              </w:rPr>
            </w:pPr>
            <w:r>
              <w:rPr>
                <w:rFonts w:cs="Times New Roman"/>
              </w:rPr>
              <w:t>2024 -</w:t>
            </w:r>
          </w:p>
        </w:tc>
        <w:tc>
          <w:tcPr>
            <w:tcW w:w="5260" w:type="dxa"/>
          </w:tcPr>
          <w:p w14:paraId="30398E0C" w14:textId="3FC0359B" w:rsidR="006A6C68" w:rsidRDefault="006A6C68" w:rsidP="3263D0C3">
            <w:r>
              <w:t>Scholarship Oversight Committee Member</w:t>
            </w:r>
          </w:p>
        </w:tc>
        <w:tc>
          <w:tcPr>
            <w:tcW w:w="2469" w:type="dxa"/>
          </w:tcPr>
          <w:p w14:paraId="2B0B342F" w14:textId="1CCB9968" w:rsidR="006A6C68" w:rsidRDefault="000D7BA5" w:rsidP="007C7654">
            <w:pPr>
              <w:rPr>
                <w:rFonts w:cs="Times New Roman"/>
                <w:bCs/>
              </w:rPr>
            </w:pPr>
            <w:r>
              <w:rPr>
                <w:rFonts w:cs="Times New Roman"/>
                <w:bCs/>
              </w:rPr>
              <w:t>Megan Gates, MD</w:t>
            </w:r>
          </w:p>
        </w:tc>
      </w:tr>
      <w:tr w:rsidR="007C7654" w:rsidRPr="00847A76" w14:paraId="22D3A11E" w14:textId="77777777" w:rsidTr="65819F18">
        <w:tc>
          <w:tcPr>
            <w:tcW w:w="1755" w:type="dxa"/>
          </w:tcPr>
          <w:p w14:paraId="6F8E6179" w14:textId="1667F882" w:rsidR="007C7654" w:rsidRDefault="004F145B" w:rsidP="3263D0C3">
            <w:pPr>
              <w:rPr>
                <w:rFonts w:cs="Times New Roman"/>
              </w:rPr>
            </w:pPr>
            <w:r w:rsidRPr="6709ECDC">
              <w:rPr>
                <w:rFonts w:cs="Times New Roman"/>
              </w:rPr>
              <w:t>20</w:t>
            </w:r>
            <w:r w:rsidR="00EE6725">
              <w:rPr>
                <w:rFonts w:cs="Times New Roman"/>
              </w:rPr>
              <w:t>25</w:t>
            </w:r>
          </w:p>
        </w:tc>
        <w:tc>
          <w:tcPr>
            <w:tcW w:w="5260" w:type="dxa"/>
          </w:tcPr>
          <w:p w14:paraId="3614751A" w14:textId="0AB39CB5" w:rsidR="007C7654" w:rsidRPr="00593576" w:rsidRDefault="00EE6725" w:rsidP="3263D0C3">
            <w:pPr>
              <w:rPr>
                <w:rFonts w:cs="Times New Roman"/>
              </w:rPr>
            </w:pPr>
            <w:r>
              <w:t>BIOSC</w:t>
            </w:r>
            <w:r w:rsidR="005F5BB4">
              <w:t>1901</w:t>
            </w:r>
            <w:r>
              <w:t xml:space="preserve"> Research </w:t>
            </w:r>
            <w:r w:rsidR="00C10702">
              <w:t>Internship Supervisor</w:t>
            </w:r>
          </w:p>
        </w:tc>
        <w:tc>
          <w:tcPr>
            <w:tcW w:w="2469" w:type="dxa"/>
          </w:tcPr>
          <w:p w14:paraId="1A47AE6E" w14:textId="142F7754" w:rsidR="007C7654" w:rsidRPr="00593576" w:rsidRDefault="00EE6725" w:rsidP="007C7654">
            <w:pPr>
              <w:rPr>
                <w:rFonts w:cs="Times New Roman"/>
                <w:bCs/>
              </w:rPr>
            </w:pPr>
            <w:r>
              <w:rPr>
                <w:rFonts w:cs="Times New Roman"/>
                <w:bCs/>
              </w:rPr>
              <w:t>Sofie Tepperman</w:t>
            </w:r>
          </w:p>
        </w:tc>
      </w:tr>
      <w:tr w:rsidR="008E4BB3" w:rsidRPr="00847A76" w14:paraId="36E4BC3B" w14:textId="77777777" w:rsidTr="65819F18">
        <w:tc>
          <w:tcPr>
            <w:tcW w:w="1755" w:type="dxa"/>
          </w:tcPr>
          <w:p w14:paraId="2B9AF101" w14:textId="1557318B" w:rsidR="008E4BB3" w:rsidRPr="6709ECDC" w:rsidRDefault="00104601" w:rsidP="3263D0C3">
            <w:pPr>
              <w:rPr>
                <w:rFonts w:cs="Times New Roman"/>
              </w:rPr>
            </w:pPr>
            <w:r>
              <w:rPr>
                <w:rFonts w:cs="Times New Roman"/>
              </w:rPr>
              <w:t>2025</w:t>
            </w:r>
          </w:p>
        </w:tc>
        <w:tc>
          <w:tcPr>
            <w:tcW w:w="5260" w:type="dxa"/>
          </w:tcPr>
          <w:p w14:paraId="721C8EFF" w14:textId="58C9D174" w:rsidR="008E4BB3" w:rsidRDefault="00104601" w:rsidP="3263D0C3">
            <w:r>
              <w:t>Faculty Mentor for Journal Club Presentation</w:t>
            </w:r>
          </w:p>
        </w:tc>
        <w:tc>
          <w:tcPr>
            <w:tcW w:w="2469" w:type="dxa"/>
          </w:tcPr>
          <w:p w14:paraId="4CA6D275" w14:textId="449AEE62" w:rsidR="008E4BB3" w:rsidRDefault="00104601" w:rsidP="007C7654">
            <w:pPr>
              <w:rPr>
                <w:rFonts w:cs="Times New Roman"/>
                <w:bCs/>
              </w:rPr>
            </w:pPr>
            <w:r>
              <w:rPr>
                <w:rFonts w:cs="Times New Roman"/>
                <w:bCs/>
              </w:rPr>
              <w:t>Ka</w:t>
            </w:r>
            <w:r w:rsidR="004857C2">
              <w:rPr>
                <w:rFonts w:cs="Times New Roman"/>
                <w:bCs/>
              </w:rPr>
              <w:t>telin</w:t>
            </w:r>
            <w:r>
              <w:rPr>
                <w:rFonts w:cs="Times New Roman"/>
                <w:bCs/>
              </w:rPr>
              <w:t xml:space="preserve"> Selmek, MD</w:t>
            </w:r>
          </w:p>
        </w:tc>
      </w:tr>
      <w:tr w:rsidR="00104601" w:rsidRPr="00847A76" w14:paraId="79791A1E" w14:textId="77777777" w:rsidTr="65819F18">
        <w:tc>
          <w:tcPr>
            <w:tcW w:w="1755" w:type="dxa"/>
          </w:tcPr>
          <w:p w14:paraId="48BFCC4D" w14:textId="2659E569" w:rsidR="00104601" w:rsidRDefault="00104601" w:rsidP="3263D0C3">
            <w:pPr>
              <w:rPr>
                <w:rFonts w:cs="Times New Roman"/>
              </w:rPr>
            </w:pPr>
            <w:r>
              <w:rPr>
                <w:rFonts w:cs="Times New Roman"/>
              </w:rPr>
              <w:t>2025</w:t>
            </w:r>
          </w:p>
        </w:tc>
        <w:tc>
          <w:tcPr>
            <w:tcW w:w="5260" w:type="dxa"/>
          </w:tcPr>
          <w:p w14:paraId="010D7853" w14:textId="03D8A37E" w:rsidR="00104601" w:rsidRDefault="00104601" w:rsidP="3263D0C3">
            <w:r>
              <w:t>Faculty Mentor for Journal Club Presentation</w:t>
            </w:r>
          </w:p>
        </w:tc>
        <w:tc>
          <w:tcPr>
            <w:tcW w:w="2469" w:type="dxa"/>
          </w:tcPr>
          <w:p w14:paraId="7CCDAD2A" w14:textId="0AAF0665" w:rsidR="00104601" w:rsidRDefault="006A6C68" w:rsidP="007C7654">
            <w:pPr>
              <w:rPr>
                <w:rFonts w:cs="Times New Roman"/>
                <w:bCs/>
              </w:rPr>
            </w:pPr>
            <w:r>
              <w:rPr>
                <w:rFonts w:cs="Times New Roman"/>
                <w:bCs/>
              </w:rPr>
              <w:t>Megan Gates, MD</w:t>
            </w:r>
          </w:p>
        </w:tc>
      </w:tr>
      <w:tr w:rsidR="00104601" w:rsidRPr="00847A76" w14:paraId="19EA6270" w14:textId="77777777" w:rsidTr="65819F18">
        <w:tc>
          <w:tcPr>
            <w:tcW w:w="1755" w:type="dxa"/>
          </w:tcPr>
          <w:p w14:paraId="3E6D6D6F" w14:textId="2C3344DB" w:rsidR="00104601" w:rsidRDefault="000D7BA5" w:rsidP="3263D0C3">
            <w:pPr>
              <w:rPr>
                <w:rFonts w:cs="Times New Roman"/>
              </w:rPr>
            </w:pPr>
            <w:r>
              <w:rPr>
                <w:rFonts w:cs="Times New Roman"/>
              </w:rPr>
              <w:lastRenderedPageBreak/>
              <w:t>2025 -</w:t>
            </w:r>
          </w:p>
        </w:tc>
        <w:tc>
          <w:tcPr>
            <w:tcW w:w="5260" w:type="dxa"/>
          </w:tcPr>
          <w:p w14:paraId="070C03A2" w14:textId="41F598ED" w:rsidR="00104601" w:rsidRDefault="00214B1A" w:rsidP="3263D0C3">
            <w:r>
              <w:t>Faculty</w:t>
            </w:r>
            <w:r w:rsidR="001006C6">
              <w:t xml:space="preserve"> Mentor for</w:t>
            </w:r>
            <w:r>
              <w:t xml:space="preserve"> Future Neos Now </w:t>
            </w:r>
            <w:r w:rsidR="001006C6">
              <w:t>Mentorship Program</w:t>
            </w:r>
          </w:p>
        </w:tc>
        <w:tc>
          <w:tcPr>
            <w:tcW w:w="2469" w:type="dxa"/>
          </w:tcPr>
          <w:p w14:paraId="4B5E4124" w14:textId="77777777" w:rsidR="00ED1FC8" w:rsidRPr="00ED1FC8" w:rsidRDefault="00ED1FC8" w:rsidP="00ED1FC8">
            <w:pPr>
              <w:rPr>
                <w:rFonts w:cs="Times New Roman"/>
                <w:bCs/>
              </w:rPr>
            </w:pPr>
            <w:r w:rsidRPr="00ED1FC8">
              <w:rPr>
                <w:rFonts w:cs="Times New Roman"/>
                <w:bCs/>
              </w:rPr>
              <w:t>Osvaldo Mercado</w:t>
            </w:r>
          </w:p>
          <w:p w14:paraId="79F5F012" w14:textId="77777777" w:rsidR="00ED1FC8" w:rsidRPr="00ED1FC8" w:rsidRDefault="00ED1FC8" w:rsidP="00ED1FC8">
            <w:pPr>
              <w:rPr>
                <w:rFonts w:cs="Times New Roman"/>
                <w:bCs/>
              </w:rPr>
            </w:pPr>
            <w:r w:rsidRPr="00ED1FC8">
              <w:rPr>
                <w:rFonts w:cs="Times New Roman"/>
                <w:bCs/>
              </w:rPr>
              <w:t>Anniesha Noel</w:t>
            </w:r>
          </w:p>
          <w:p w14:paraId="09AE45AF" w14:textId="77777777" w:rsidR="00ED1FC8" w:rsidRPr="00ED1FC8" w:rsidRDefault="00ED1FC8" w:rsidP="00ED1FC8">
            <w:pPr>
              <w:rPr>
                <w:rFonts w:cs="Times New Roman"/>
                <w:bCs/>
              </w:rPr>
            </w:pPr>
            <w:r w:rsidRPr="00ED1FC8">
              <w:rPr>
                <w:rFonts w:cs="Times New Roman"/>
                <w:bCs/>
              </w:rPr>
              <w:t>Nahee Park</w:t>
            </w:r>
          </w:p>
          <w:p w14:paraId="7DB3FE92" w14:textId="77777777" w:rsidR="00ED1FC8" w:rsidRPr="00ED1FC8" w:rsidRDefault="00ED1FC8" w:rsidP="00ED1FC8">
            <w:pPr>
              <w:rPr>
                <w:rFonts w:cs="Times New Roman"/>
                <w:bCs/>
              </w:rPr>
            </w:pPr>
            <w:r w:rsidRPr="00ED1FC8">
              <w:rPr>
                <w:rFonts w:cs="Times New Roman"/>
                <w:bCs/>
              </w:rPr>
              <w:t>Rashmi Madhavan</w:t>
            </w:r>
          </w:p>
          <w:p w14:paraId="72F41C30" w14:textId="4A4B5EB7" w:rsidR="00104601" w:rsidRDefault="00ED1FC8" w:rsidP="007C7654">
            <w:pPr>
              <w:rPr>
                <w:rFonts w:cs="Times New Roman"/>
                <w:bCs/>
              </w:rPr>
            </w:pPr>
            <w:r w:rsidRPr="00ED1FC8">
              <w:rPr>
                <w:rFonts w:cs="Times New Roman"/>
                <w:bCs/>
              </w:rPr>
              <w:t>Rebekah Falkenberg</w:t>
            </w:r>
          </w:p>
        </w:tc>
      </w:tr>
      <w:tr w:rsidR="00E621C1" w:rsidRPr="00847A76" w14:paraId="41B0BF37" w14:textId="77777777" w:rsidTr="65819F18">
        <w:tc>
          <w:tcPr>
            <w:tcW w:w="1755" w:type="dxa"/>
          </w:tcPr>
          <w:p w14:paraId="2EDC63CE" w14:textId="4A4E490F" w:rsidR="00E621C1" w:rsidRDefault="00D4381C" w:rsidP="3263D0C3">
            <w:pPr>
              <w:rPr>
                <w:rFonts w:cs="Times New Roman"/>
              </w:rPr>
            </w:pPr>
            <w:r>
              <w:rPr>
                <w:rFonts w:cs="Times New Roman"/>
              </w:rPr>
              <w:t>2025</w:t>
            </w:r>
          </w:p>
        </w:tc>
        <w:tc>
          <w:tcPr>
            <w:tcW w:w="5260" w:type="dxa"/>
          </w:tcPr>
          <w:p w14:paraId="57EDA45C" w14:textId="6AEFEA6B" w:rsidR="00E621C1" w:rsidRDefault="00D4381C" w:rsidP="3263D0C3">
            <w:r>
              <w:t>Faculty Mentor for Interesting Case Conference</w:t>
            </w:r>
          </w:p>
        </w:tc>
        <w:tc>
          <w:tcPr>
            <w:tcW w:w="2469" w:type="dxa"/>
          </w:tcPr>
          <w:p w14:paraId="52C7450C" w14:textId="32F1073A" w:rsidR="00E621C1" w:rsidRPr="00ED1FC8" w:rsidRDefault="00AB2D73" w:rsidP="00ED1FC8">
            <w:pPr>
              <w:rPr>
                <w:rFonts w:cs="Times New Roman"/>
                <w:bCs/>
              </w:rPr>
            </w:pPr>
            <w:r>
              <w:rPr>
                <w:rFonts w:cs="Times New Roman"/>
                <w:bCs/>
              </w:rPr>
              <w:t>Stephanie Eonta</w:t>
            </w:r>
          </w:p>
        </w:tc>
      </w:tr>
      <w:tr w:rsidR="00AB2D73" w:rsidRPr="00847A76" w14:paraId="5E2BB67D" w14:textId="77777777" w:rsidTr="65819F18">
        <w:tc>
          <w:tcPr>
            <w:tcW w:w="1755" w:type="dxa"/>
          </w:tcPr>
          <w:p w14:paraId="6E9DE014" w14:textId="3C7391D3" w:rsidR="00AB2D73" w:rsidRDefault="00AB2D73" w:rsidP="3263D0C3">
            <w:pPr>
              <w:rPr>
                <w:rFonts w:cs="Times New Roman"/>
              </w:rPr>
            </w:pPr>
            <w:r>
              <w:rPr>
                <w:rFonts w:cs="Times New Roman"/>
              </w:rPr>
              <w:t>2025</w:t>
            </w:r>
          </w:p>
        </w:tc>
        <w:tc>
          <w:tcPr>
            <w:tcW w:w="5260" w:type="dxa"/>
          </w:tcPr>
          <w:p w14:paraId="39AA59A0" w14:textId="651672FC" w:rsidR="00AB2D73" w:rsidRDefault="00AB2D73" w:rsidP="3263D0C3">
            <w:r>
              <w:t>Transitional Mentor for First Year Fellow</w:t>
            </w:r>
          </w:p>
        </w:tc>
        <w:tc>
          <w:tcPr>
            <w:tcW w:w="2469" w:type="dxa"/>
          </w:tcPr>
          <w:p w14:paraId="573D1A6D" w14:textId="16CDE0D3" w:rsidR="00AB2D73" w:rsidRDefault="00AB2D73" w:rsidP="00ED1FC8">
            <w:pPr>
              <w:rPr>
                <w:rFonts w:cs="Times New Roman"/>
                <w:bCs/>
              </w:rPr>
            </w:pPr>
            <w:r>
              <w:rPr>
                <w:rFonts w:cs="Times New Roman"/>
                <w:bCs/>
              </w:rPr>
              <w:t>Jamee Pietandrea</w:t>
            </w:r>
          </w:p>
        </w:tc>
      </w:tr>
    </w:tbl>
    <w:p w14:paraId="15880D05" w14:textId="77777777" w:rsidR="00F10BEA" w:rsidRDefault="00F10BEA" w:rsidP="40FD74EE">
      <w:pPr>
        <w:rPr>
          <w:rFonts w:eastAsiaTheme="minorEastAsia"/>
          <w:b/>
          <w:bCs/>
          <w:sz w:val="24"/>
          <w:szCs w:val="24"/>
        </w:rPr>
      </w:pPr>
      <w:r w:rsidRPr="40FD74EE">
        <w:rPr>
          <w:rFonts w:eastAsiaTheme="minorEastAsia"/>
          <w:b/>
          <w:bCs/>
          <w:sz w:val="24"/>
          <w:szCs w:val="24"/>
        </w:rPr>
        <w:t>RESEARCH</w:t>
      </w:r>
    </w:p>
    <w:p w14:paraId="37003831" w14:textId="77777777" w:rsidR="00D83B95" w:rsidRDefault="00D83B95" w:rsidP="40FD74EE">
      <w:pPr>
        <w:rPr>
          <w:rFonts w:eastAsiaTheme="minorEastAsia"/>
          <w:b/>
          <w:bCs/>
          <w:sz w:val="24"/>
          <w:szCs w:val="24"/>
          <w:u w:val="single"/>
        </w:rPr>
      </w:pPr>
      <w:r w:rsidRPr="40FD74EE">
        <w:rPr>
          <w:rFonts w:eastAsiaTheme="minorEastAsia"/>
          <w:b/>
          <w:bCs/>
          <w:sz w:val="24"/>
          <w:szCs w:val="24"/>
          <w:u w:val="single"/>
        </w:rPr>
        <w:t>Current Grant Support</w:t>
      </w:r>
    </w:p>
    <w:tbl>
      <w:tblPr>
        <w:tblStyle w:val="TableGrid"/>
        <w:tblW w:w="9502" w:type="dxa"/>
        <w:tblLook w:val="04A0" w:firstRow="1" w:lastRow="0" w:firstColumn="1" w:lastColumn="0" w:noHBand="0" w:noVBand="1"/>
      </w:tblPr>
      <w:tblGrid>
        <w:gridCol w:w="1722"/>
        <w:gridCol w:w="2143"/>
        <w:gridCol w:w="1890"/>
        <w:gridCol w:w="1339"/>
        <w:gridCol w:w="2408"/>
      </w:tblGrid>
      <w:tr w:rsidR="00D83B95" w:rsidRPr="00847A76" w14:paraId="01A38D94" w14:textId="77777777" w:rsidTr="00E4513E">
        <w:trPr>
          <w:trHeight w:val="548"/>
        </w:trPr>
        <w:tc>
          <w:tcPr>
            <w:tcW w:w="1722" w:type="dxa"/>
            <w:shd w:val="clear" w:color="auto" w:fill="D9D9D9" w:themeFill="background1" w:themeFillShade="D9"/>
          </w:tcPr>
          <w:p w14:paraId="2A891A1A" w14:textId="77777777" w:rsidR="00D83B95" w:rsidRPr="00593576" w:rsidRDefault="00D83B95" w:rsidP="00E47ECC">
            <w:pPr>
              <w:rPr>
                <w:rFonts w:cs="Times New Roman"/>
                <w:b/>
              </w:rPr>
            </w:pPr>
            <w:r w:rsidRPr="00593576">
              <w:rPr>
                <w:rFonts w:cs="Times New Roman"/>
                <w:b/>
              </w:rPr>
              <w:t>Grant number</w:t>
            </w:r>
          </w:p>
        </w:tc>
        <w:tc>
          <w:tcPr>
            <w:tcW w:w="2143" w:type="dxa"/>
            <w:shd w:val="clear" w:color="auto" w:fill="D9D9D9" w:themeFill="background1" w:themeFillShade="D9"/>
          </w:tcPr>
          <w:p w14:paraId="51CFFF9F" w14:textId="77777777" w:rsidR="00D83B95" w:rsidRPr="00593576" w:rsidRDefault="00D83B95" w:rsidP="00E47ECC">
            <w:pPr>
              <w:rPr>
                <w:rFonts w:cs="Times New Roman"/>
                <w:b/>
              </w:rPr>
            </w:pPr>
            <w:r w:rsidRPr="00593576">
              <w:rPr>
                <w:rFonts w:cs="Times New Roman"/>
                <w:b/>
              </w:rPr>
              <w:t>Grant title</w:t>
            </w:r>
          </w:p>
        </w:tc>
        <w:tc>
          <w:tcPr>
            <w:tcW w:w="1890" w:type="dxa"/>
            <w:shd w:val="clear" w:color="auto" w:fill="D9D9D9" w:themeFill="background1" w:themeFillShade="D9"/>
          </w:tcPr>
          <w:p w14:paraId="0AD74AF8" w14:textId="5C49372B" w:rsidR="00D83B95" w:rsidRPr="00593576" w:rsidRDefault="00D83B95" w:rsidP="563B5D84">
            <w:pPr>
              <w:rPr>
                <w:rFonts w:cs="Times New Roman"/>
                <w:b/>
                <w:bCs/>
              </w:rPr>
            </w:pPr>
            <w:r w:rsidRPr="563B5D84">
              <w:rPr>
                <w:rFonts w:cs="Times New Roman"/>
                <w:b/>
                <w:bCs/>
              </w:rPr>
              <w:t>Role</w:t>
            </w:r>
            <w:r w:rsidR="00BE4CF6">
              <w:rPr>
                <w:rFonts w:cs="Times New Roman"/>
                <w:b/>
                <w:bCs/>
              </w:rPr>
              <w:t xml:space="preserve"> and % effort</w:t>
            </w:r>
          </w:p>
        </w:tc>
        <w:tc>
          <w:tcPr>
            <w:tcW w:w="1339" w:type="dxa"/>
            <w:shd w:val="clear" w:color="auto" w:fill="D9D9D9" w:themeFill="background1" w:themeFillShade="D9"/>
          </w:tcPr>
          <w:p w14:paraId="129D8B9F" w14:textId="77777777" w:rsidR="00D83B95" w:rsidRPr="00593576" w:rsidRDefault="00D83B95" w:rsidP="00E47ECC">
            <w:pPr>
              <w:rPr>
                <w:rFonts w:cs="Times New Roman"/>
                <w:b/>
              </w:rPr>
            </w:pPr>
            <w:r w:rsidRPr="00593576">
              <w:rPr>
                <w:rFonts w:cs="Times New Roman"/>
                <w:b/>
              </w:rPr>
              <w:t>Years inclusive</w:t>
            </w:r>
          </w:p>
        </w:tc>
        <w:tc>
          <w:tcPr>
            <w:tcW w:w="2408" w:type="dxa"/>
            <w:shd w:val="clear" w:color="auto" w:fill="D9D9D9" w:themeFill="background1" w:themeFillShade="D9"/>
          </w:tcPr>
          <w:p w14:paraId="48E01D8C" w14:textId="77777777" w:rsidR="00D83B95" w:rsidRPr="00593576" w:rsidRDefault="00D83B95" w:rsidP="00E47ECC">
            <w:pPr>
              <w:rPr>
                <w:rFonts w:cs="Times New Roman"/>
                <w:b/>
              </w:rPr>
            </w:pPr>
            <w:r w:rsidRPr="00593576">
              <w:rPr>
                <w:rFonts w:cs="Times New Roman"/>
                <w:b/>
              </w:rPr>
              <w:t>Source/amount</w:t>
            </w:r>
          </w:p>
        </w:tc>
      </w:tr>
      <w:tr w:rsidR="0026127D" w:rsidRPr="00847A76" w14:paraId="2F6C1937" w14:textId="77777777" w:rsidTr="00E4513E">
        <w:trPr>
          <w:trHeight w:val="1259"/>
        </w:trPr>
        <w:tc>
          <w:tcPr>
            <w:tcW w:w="1722" w:type="dxa"/>
          </w:tcPr>
          <w:p w14:paraId="089F82CF" w14:textId="454A3525" w:rsidR="0026127D" w:rsidRPr="00E4513E" w:rsidRDefault="0026127D" w:rsidP="2A9DEEBA">
            <w:pPr>
              <w:rPr>
                <w:rFonts w:eastAsiaTheme="minorEastAsia"/>
              </w:rPr>
            </w:pPr>
            <w:r w:rsidRPr="0026127D">
              <w:rPr>
                <w:rFonts w:eastAsiaTheme="minorEastAsia"/>
              </w:rPr>
              <w:t>ClinicalTrials.gov ID NCT06315738</w:t>
            </w:r>
          </w:p>
        </w:tc>
        <w:tc>
          <w:tcPr>
            <w:tcW w:w="2143" w:type="dxa"/>
          </w:tcPr>
          <w:p w14:paraId="6A69F1B3" w14:textId="117C9F72" w:rsidR="0026127D" w:rsidRPr="2A9DEEBA" w:rsidRDefault="0026127D" w:rsidP="2A9DEEBA">
            <w:pPr>
              <w:rPr>
                <w:rFonts w:eastAsiaTheme="minorEastAsia"/>
              </w:rPr>
            </w:pPr>
            <w:r w:rsidRPr="0026127D">
              <w:rPr>
                <w:rFonts w:eastAsiaTheme="minorEastAsia"/>
              </w:rPr>
              <w:t>Study to Assess the Safety, Tolerability, and Preliminary Efficacy of ST266 in Infants with Necrotizing Enterocolitis</w:t>
            </w:r>
          </w:p>
        </w:tc>
        <w:tc>
          <w:tcPr>
            <w:tcW w:w="1890" w:type="dxa"/>
          </w:tcPr>
          <w:p w14:paraId="1BA17735" w14:textId="77777777" w:rsidR="0026127D" w:rsidRDefault="0026127D" w:rsidP="2A9DEEBA">
            <w:pPr>
              <w:rPr>
                <w:rFonts w:eastAsiaTheme="minorEastAsia"/>
              </w:rPr>
            </w:pPr>
            <w:r>
              <w:rPr>
                <w:rFonts w:eastAsiaTheme="minorEastAsia"/>
              </w:rPr>
              <w:t>Co-Investigator</w:t>
            </w:r>
          </w:p>
          <w:p w14:paraId="7D6A4A33" w14:textId="29896026" w:rsidR="0026127D" w:rsidRPr="2A9DEEBA" w:rsidRDefault="0026127D" w:rsidP="2A9DEEBA">
            <w:pPr>
              <w:rPr>
                <w:rFonts w:eastAsiaTheme="minorEastAsia"/>
              </w:rPr>
            </w:pPr>
            <w:r>
              <w:rPr>
                <w:rFonts w:eastAsiaTheme="minorEastAsia"/>
              </w:rPr>
              <w:t>1%</w:t>
            </w:r>
          </w:p>
        </w:tc>
        <w:tc>
          <w:tcPr>
            <w:tcW w:w="1339" w:type="dxa"/>
          </w:tcPr>
          <w:p w14:paraId="71AD6F20" w14:textId="37EC64E7" w:rsidR="0026127D" w:rsidRPr="057F6FEA" w:rsidRDefault="0026127D" w:rsidP="563B5D84">
            <w:pPr>
              <w:rPr>
                <w:rFonts w:cs="Times New Roman"/>
              </w:rPr>
            </w:pPr>
            <w:r>
              <w:rPr>
                <w:rFonts w:cs="Times New Roman"/>
              </w:rPr>
              <w:t>2024 - 2029</w:t>
            </w:r>
          </w:p>
        </w:tc>
        <w:tc>
          <w:tcPr>
            <w:tcW w:w="2408" w:type="dxa"/>
          </w:tcPr>
          <w:p w14:paraId="258D0E58" w14:textId="2693D6B5" w:rsidR="0026127D" w:rsidRPr="2A9DEEBA" w:rsidRDefault="0026127D" w:rsidP="563B5D84">
            <w:pPr>
              <w:rPr>
                <w:rFonts w:ascii="Calibri" w:eastAsia="Calibri" w:hAnsi="Calibri" w:cs="Calibri"/>
              </w:rPr>
            </w:pPr>
            <w:r w:rsidRPr="0026127D">
              <w:rPr>
                <w:rFonts w:ascii="Calibri" w:eastAsia="Calibri" w:hAnsi="Calibri" w:cs="Calibri"/>
              </w:rPr>
              <w:t>Noveome Biotherapeutics</w:t>
            </w:r>
          </w:p>
        </w:tc>
      </w:tr>
      <w:tr w:rsidR="000813E2" w:rsidRPr="00847A76" w14:paraId="478F6D50" w14:textId="77777777" w:rsidTr="00E4513E">
        <w:trPr>
          <w:trHeight w:val="1259"/>
        </w:trPr>
        <w:tc>
          <w:tcPr>
            <w:tcW w:w="1722" w:type="dxa"/>
          </w:tcPr>
          <w:p w14:paraId="225F076A" w14:textId="02D48136" w:rsidR="000813E2" w:rsidRPr="0026127D" w:rsidRDefault="00907595" w:rsidP="2A9DEEBA">
            <w:pPr>
              <w:rPr>
                <w:rFonts w:eastAsiaTheme="minorEastAsia"/>
              </w:rPr>
            </w:pPr>
            <w:r>
              <w:rPr>
                <w:rFonts w:eastAsiaTheme="minorEastAsia"/>
              </w:rPr>
              <w:t>8146</w:t>
            </w:r>
          </w:p>
        </w:tc>
        <w:tc>
          <w:tcPr>
            <w:tcW w:w="2143" w:type="dxa"/>
          </w:tcPr>
          <w:p w14:paraId="32AC41A7" w14:textId="3C6E9764" w:rsidR="000813E2" w:rsidRPr="0026127D" w:rsidRDefault="00596E44" w:rsidP="2A9DEEBA">
            <w:pPr>
              <w:rPr>
                <w:rFonts w:eastAsiaTheme="minorEastAsia"/>
              </w:rPr>
            </w:pPr>
            <w:r>
              <w:rPr>
                <w:rFonts w:eastAsiaTheme="minorEastAsia"/>
              </w:rPr>
              <w:t>Magee Cares Award: Tracking the Effects of Emerging Illicit Substances on Exposed Neonates</w:t>
            </w:r>
          </w:p>
        </w:tc>
        <w:tc>
          <w:tcPr>
            <w:tcW w:w="1890" w:type="dxa"/>
          </w:tcPr>
          <w:p w14:paraId="61EA458B" w14:textId="77777777" w:rsidR="000813E2" w:rsidRDefault="00C77438" w:rsidP="2A9DEEBA">
            <w:pPr>
              <w:rPr>
                <w:rFonts w:eastAsiaTheme="minorEastAsia"/>
              </w:rPr>
            </w:pPr>
            <w:r>
              <w:rPr>
                <w:rFonts w:eastAsiaTheme="minorEastAsia"/>
              </w:rPr>
              <w:t>Principal Investigator</w:t>
            </w:r>
          </w:p>
          <w:p w14:paraId="155F7CD6" w14:textId="7F4AD38F" w:rsidR="00596E44" w:rsidRDefault="00596E44" w:rsidP="2A9DEEBA">
            <w:pPr>
              <w:rPr>
                <w:rFonts w:eastAsiaTheme="minorEastAsia"/>
              </w:rPr>
            </w:pPr>
            <w:r>
              <w:rPr>
                <w:rFonts w:eastAsiaTheme="minorEastAsia"/>
              </w:rPr>
              <w:t>1.5%</w:t>
            </w:r>
          </w:p>
        </w:tc>
        <w:tc>
          <w:tcPr>
            <w:tcW w:w="1339" w:type="dxa"/>
          </w:tcPr>
          <w:p w14:paraId="0B44D711" w14:textId="79B2B1C3" w:rsidR="000813E2" w:rsidRDefault="00C77438" w:rsidP="563B5D84">
            <w:pPr>
              <w:rPr>
                <w:rFonts w:cs="Times New Roman"/>
              </w:rPr>
            </w:pPr>
            <w:r>
              <w:rPr>
                <w:rFonts w:cs="Times New Roman"/>
              </w:rPr>
              <w:t>2025-2026</w:t>
            </w:r>
          </w:p>
        </w:tc>
        <w:tc>
          <w:tcPr>
            <w:tcW w:w="2408" w:type="dxa"/>
          </w:tcPr>
          <w:p w14:paraId="6AFB58ED" w14:textId="46D79B44" w:rsidR="000813E2" w:rsidRPr="0026127D" w:rsidRDefault="00353C9B" w:rsidP="563B5D84">
            <w:pPr>
              <w:rPr>
                <w:rFonts w:ascii="Calibri" w:eastAsia="Calibri" w:hAnsi="Calibri" w:cs="Calibri"/>
              </w:rPr>
            </w:pPr>
            <w:r>
              <w:rPr>
                <w:rFonts w:ascii="Calibri" w:eastAsia="Calibri" w:hAnsi="Calibri" w:cs="Calibri"/>
              </w:rPr>
              <w:t>Scaife Foundation/ Magee Women’s Research Institute</w:t>
            </w:r>
          </w:p>
        </w:tc>
      </w:tr>
    </w:tbl>
    <w:p w14:paraId="1231BE67" w14:textId="77777777" w:rsidR="00D83B95" w:rsidRDefault="00D83B95" w:rsidP="00770078">
      <w:pPr>
        <w:spacing w:after="0"/>
        <w:rPr>
          <w:b/>
          <w:sz w:val="24"/>
          <w:szCs w:val="24"/>
        </w:rPr>
      </w:pPr>
    </w:p>
    <w:p w14:paraId="3C778753" w14:textId="43563A3D" w:rsidR="002A13AF" w:rsidRDefault="002A13AF" w:rsidP="40FD74EE">
      <w:pPr>
        <w:rPr>
          <w:b/>
          <w:bCs/>
          <w:sz w:val="24"/>
          <w:szCs w:val="24"/>
        </w:rPr>
      </w:pPr>
      <w:r w:rsidRPr="40FD74EE">
        <w:rPr>
          <w:b/>
          <w:bCs/>
          <w:sz w:val="24"/>
          <w:szCs w:val="24"/>
          <w:u w:val="single"/>
        </w:rPr>
        <w:t>Prior Grant Support</w:t>
      </w:r>
    </w:p>
    <w:tbl>
      <w:tblPr>
        <w:tblStyle w:val="TableGrid"/>
        <w:tblW w:w="9513" w:type="dxa"/>
        <w:tblLook w:val="04A0" w:firstRow="1" w:lastRow="0" w:firstColumn="1" w:lastColumn="0" w:noHBand="0" w:noVBand="1"/>
      </w:tblPr>
      <w:tblGrid>
        <w:gridCol w:w="1705"/>
        <w:gridCol w:w="2150"/>
        <w:gridCol w:w="1900"/>
        <w:gridCol w:w="1350"/>
        <w:gridCol w:w="2408"/>
      </w:tblGrid>
      <w:tr w:rsidR="00D83B95" w:rsidRPr="00847A76" w14:paraId="20FE3B3B" w14:textId="77777777" w:rsidTr="00E4513E">
        <w:tc>
          <w:tcPr>
            <w:tcW w:w="1705" w:type="dxa"/>
            <w:shd w:val="clear" w:color="auto" w:fill="D9D9D9" w:themeFill="background1" w:themeFillShade="D9"/>
          </w:tcPr>
          <w:p w14:paraId="1A9ED88B" w14:textId="77777777" w:rsidR="00D83B95" w:rsidRPr="00593576" w:rsidRDefault="00D83B95" w:rsidP="00E47ECC">
            <w:pPr>
              <w:rPr>
                <w:rFonts w:cs="Times New Roman"/>
                <w:b/>
              </w:rPr>
            </w:pPr>
            <w:r w:rsidRPr="00593576">
              <w:rPr>
                <w:rFonts w:cs="Times New Roman"/>
                <w:b/>
              </w:rPr>
              <w:t>Grant number</w:t>
            </w:r>
          </w:p>
        </w:tc>
        <w:tc>
          <w:tcPr>
            <w:tcW w:w="2150" w:type="dxa"/>
            <w:shd w:val="clear" w:color="auto" w:fill="D9D9D9" w:themeFill="background1" w:themeFillShade="D9"/>
          </w:tcPr>
          <w:p w14:paraId="3B580F92" w14:textId="77777777" w:rsidR="00D83B95" w:rsidRPr="00593576" w:rsidRDefault="00D83B95" w:rsidP="00E47ECC">
            <w:pPr>
              <w:rPr>
                <w:rFonts w:cs="Times New Roman"/>
                <w:b/>
              </w:rPr>
            </w:pPr>
            <w:r w:rsidRPr="00593576">
              <w:rPr>
                <w:rFonts w:cs="Times New Roman"/>
                <w:b/>
              </w:rPr>
              <w:t>Grant title</w:t>
            </w:r>
          </w:p>
        </w:tc>
        <w:tc>
          <w:tcPr>
            <w:tcW w:w="1900" w:type="dxa"/>
            <w:shd w:val="clear" w:color="auto" w:fill="D9D9D9" w:themeFill="background1" w:themeFillShade="D9"/>
          </w:tcPr>
          <w:p w14:paraId="53BB7B4D" w14:textId="77777777" w:rsidR="00D83B95" w:rsidRPr="00593576" w:rsidRDefault="00D83B95" w:rsidP="00E47ECC">
            <w:pPr>
              <w:rPr>
                <w:rFonts w:cs="Times New Roman"/>
                <w:b/>
              </w:rPr>
            </w:pPr>
            <w:r w:rsidRPr="00593576">
              <w:rPr>
                <w:rFonts w:cs="Times New Roman"/>
                <w:b/>
              </w:rPr>
              <w:t>Role and % effort</w:t>
            </w:r>
          </w:p>
        </w:tc>
        <w:tc>
          <w:tcPr>
            <w:tcW w:w="1350" w:type="dxa"/>
            <w:shd w:val="clear" w:color="auto" w:fill="D9D9D9" w:themeFill="background1" w:themeFillShade="D9"/>
          </w:tcPr>
          <w:p w14:paraId="75CE99B2" w14:textId="77777777" w:rsidR="00D83B95" w:rsidRPr="00593576" w:rsidRDefault="00D83B95" w:rsidP="00E47ECC">
            <w:pPr>
              <w:rPr>
                <w:rFonts w:cs="Times New Roman"/>
                <w:b/>
              </w:rPr>
            </w:pPr>
            <w:r w:rsidRPr="00593576">
              <w:rPr>
                <w:rFonts w:cs="Times New Roman"/>
                <w:b/>
              </w:rPr>
              <w:t>Years inclusive</w:t>
            </w:r>
          </w:p>
        </w:tc>
        <w:tc>
          <w:tcPr>
            <w:tcW w:w="2408" w:type="dxa"/>
            <w:shd w:val="clear" w:color="auto" w:fill="D9D9D9" w:themeFill="background1" w:themeFillShade="D9"/>
          </w:tcPr>
          <w:p w14:paraId="3CB8BA1D" w14:textId="77777777" w:rsidR="00D83B95" w:rsidRPr="00593576" w:rsidRDefault="00D83B95" w:rsidP="00E47ECC">
            <w:pPr>
              <w:rPr>
                <w:rFonts w:cs="Times New Roman"/>
                <w:b/>
              </w:rPr>
            </w:pPr>
            <w:r w:rsidRPr="00593576">
              <w:rPr>
                <w:rFonts w:cs="Times New Roman"/>
                <w:b/>
              </w:rPr>
              <w:t>Source/amount</w:t>
            </w:r>
          </w:p>
        </w:tc>
      </w:tr>
      <w:tr w:rsidR="00292D24" w:rsidRPr="00847A76" w14:paraId="1DC45B30" w14:textId="77777777" w:rsidTr="00E4513E">
        <w:tc>
          <w:tcPr>
            <w:tcW w:w="1705" w:type="dxa"/>
          </w:tcPr>
          <w:p w14:paraId="17752ECC" w14:textId="77777777" w:rsidR="00292D24" w:rsidRPr="002908D0" w:rsidRDefault="00292D24" w:rsidP="00E47ECC"/>
        </w:tc>
        <w:tc>
          <w:tcPr>
            <w:tcW w:w="2150" w:type="dxa"/>
          </w:tcPr>
          <w:p w14:paraId="0590F824" w14:textId="77389AD4" w:rsidR="00292D24" w:rsidRDefault="00411820" w:rsidP="002908D0">
            <w:r>
              <w:t>Baby Brain Initiative Transformative Neurodevelopment Pilot Grant</w:t>
            </w:r>
          </w:p>
        </w:tc>
        <w:tc>
          <w:tcPr>
            <w:tcW w:w="1900" w:type="dxa"/>
          </w:tcPr>
          <w:p w14:paraId="75B1D1D8" w14:textId="77777777" w:rsidR="00292D24" w:rsidRDefault="00411820" w:rsidP="00E47ECC">
            <w:pPr>
              <w:rPr>
                <w:rFonts w:cs="Times New Roman"/>
                <w:bCs/>
              </w:rPr>
            </w:pPr>
            <w:r>
              <w:rPr>
                <w:rFonts w:cs="Times New Roman"/>
                <w:bCs/>
              </w:rPr>
              <w:t>Fellow investigator</w:t>
            </w:r>
          </w:p>
          <w:p w14:paraId="258C411D" w14:textId="6B1EC935" w:rsidR="00411820" w:rsidRDefault="00A73B63" w:rsidP="00E47ECC">
            <w:pPr>
              <w:rPr>
                <w:rFonts w:cs="Times New Roman"/>
                <w:bCs/>
              </w:rPr>
            </w:pPr>
            <w:r>
              <w:rPr>
                <w:rFonts w:cs="Times New Roman"/>
                <w:bCs/>
              </w:rPr>
              <w:t>1%</w:t>
            </w:r>
          </w:p>
        </w:tc>
        <w:tc>
          <w:tcPr>
            <w:tcW w:w="1350" w:type="dxa"/>
          </w:tcPr>
          <w:p w14:paraId="10AACCAE" w14:textId="217FB1E1" w:rsidR="00292D24" w:rsidRDefault="00A73B63" w:rsidP="00D83B95">
            <w:r>
              <w:t>2021 - 2022</w:t>
            </w:r>
          </w:p>
        </w:tc>
        <w:tc>
          <w:tcPr>
            <w:tcW w:w="2408" w:type="dxa"/>
          </w:tcPr>
          <w:p w14:paraId="43597110" w14:textId="77777777" w:rsidR="00292D24" w:rsidRDefault="00A73B63" w:rsidP="00E47ECC">
            <w:pPr>
              <w:rPr>
                <w:rFonts w:cs="Times New Roman"/>
                <w:bCs/>
              </w:rPr>
            </w:pPr>
            <w:r>
              <w:rPr>
                <w:rFonts w:cs="Times New Roman"/>
                <w:bCs/>
              </w:rPr>
              <w:t xml:space="preserve">University of Virginia </w:t>
            </w:r>
            <w:r w:rsidR="00CC0266">
              <w:rPr>
                <w:rFonts w:cs="Times New Roman"/>
                <w:bCs/>
              </w:rPr>
              <w:t>Brain Institute</w:t>
            </w:r>
            <w:r w:rsidR="00974F9D">
              <w:rPr>
                <w:rFonts w:cs="Times New Roman"/>
                <w:bCs/>
              </w:rPr>
              <w:t>, $10,000 for QI support. Co-I: Kelsey Sullivan, MD</w:t>
            </w:r>
          </w:p>
          <w:p w14:paraId="037AEC35" w14:textId="3068212A" w:rsidR="00974F9D" w:rsidRDefault="00974F9D" w:rsidP="00E47ECC">
            <w:pPr>
              <w:rPr>
                <w:rFonts w:cs="Times New Roman"/>
                <w:bCs/>
              </w:rPr>
            </w:pPr>
            <w:r>
              <w:rPr>
                <w:rFonts w:cs="Times New Roman"/>
                <w:bCs/>
              </w:rPr>
              <w:t>Mentor: Karen Fairchild, MD</w:t>
            </w:r>
          </w:p>
        </w:tc>
      </w:tr>
      <w:tr w:rsidR="00141640" w:rsidRPr="00847A76" w14:paraId="1745A606" w14:textId="77777777" w:rsidTr="00E4513E">
        <w:tc>
          <w:tcPr>
            <w:tcW w:w="1705" w:type="dxa"/>
          </w:tcPr>
          <w:p w14:paraId="487FB18A" w14:textId="77777777" w:rsidR="00141640" w:rsidRPr="002908D0" w:rsidRDefault="00141640" w:rsidP="00E47ECC"/>
        </w:tc>
        <w:tc>
          <w:tcPr>
            <w:tcW w:w="2150" w:type="dxa"/>
          </w:tcPr>
          <w:p w14:paraId="65CAD2F2" w14:textId="42B9A1A5" w:rsidR="00141640" w:rsidRDefault="00AD4397" w:rsidP="002908D0">
            <w:r>
              <w:t>Breastfeeding and Lactation Support for Medical Trainees Collaborative</w:t>
            </w:r>
          </w:p>
        </w:tc>
        <w:tc>
          <w:tcPr>
            <w:tcW w:w="1900" w:type="dxa"/>
          </w:tcPr>
          <w:p w14:paraId="480F8B3C" w14:textId="77777777" w:rsidR="00141640" w:rsidRDefault="00675B45" w:rsidP="00E47ECC">
            <w:pPr>
              <w:rPr>
                <w:rFonts w:cs="Times New Roman"/>
                <w:bCs/>
              </w:rPr>
            </w:pPr>
            <w:r>
              <w:rPr>
                <w:rFonts w:cs="Times New Roman"/>
                <w:bCs/>
              </w:rPr>
              <w:t>Co-investigator</w:t>
            </w:r>
          </w:p>
          <w:p w14:paraId="310B899F" w14:textId="6D215AA9" w:rsidR="00675B45" w:rsidRDefault="00675B45" w:rsidP="00E47ECC">
            <w:pPr>
              <w:rPr>
                <w:rFonts w:cs="Times New Roman"/>
                <w:bCs/>
              </w:rPr>
            </w:pPr>
            <w:r>
              <w:rPr>
                <w:rFonts w:cs="Times New Roman"/>
                <w:bCs/>
              </w:rPr>
              <w:t>30%</w:t>
            </w:r>
          </w:p>
        </w:tc>
        <w:tc>
          <w:tcPr>
            <w:tcW w:w="1350" w:type="dxa"/>
          </w:tcPr>
          <w:p w14:paraId="22AB6E55" w14:textId="03F60609" w:rsidR="00141640" w:rsidRDefault="00675B45" w:rsidP="00D83B95">
            <w:r>
              <w:t>2022 - 2023</w:t>
            </w:r>
          </w:p>
        </w:tc>
        <w:tc>
          <w:tcPr>
            <w:tcW w:w="2408" w:type="dxa"/>
          </w:tcPr>
          <w:p w14:paraId="3C1CBDFA" w14:textId="77777777" w:rsidR="00141640" w:rsidRDefault="002275E4" w:rsidP="00E47ECC">
            <w:pPr>
              <w:rPr>
                <w:rFonts w:cs="Times New Roman"/>
                <w:bCs/>
              </w:rPr>
            </w:pPr>
            <w:r>
              <w:rPr>
                <w:rFonts w:cs="Times New Roman"/>
                <w:bCs/>
              </w:rPr>
              <w:t xml:space="preserve">American Academy of Pediatrics, $1000 for QI support. </w:t>
            </w:r>
            <w:r w:rsidR="00675B45">
              <w:rPr>
                <w:rFonts w:cs="Times New Roman"/>
                <w:bCs/>
              </w:rPr>
              <w:t>Co-I: Kelsey Sullivan, MD</w:t>
            </w:r>
          </w:p>
          <w:p w14:paraId="25B476FE" w14:textId="159F38CC" w:rsidR="00675B45" w:rsidRDefault="00675B45" w:rsidP="00E47ECC">
            <w:pPr>
              <w:rPr>
                <w:rFonts w:cs="Times New Roman"/>
                <w:bCs/>
              </w:rPr>
            </w:pPr>
            <w:r>
              <w:rPr>
                <w:rFonts w:cs="Times New Roman"/>
                <w:bCs/>
              </w:rPr>
              <w:t>Mentor: Diane Farineau</w:t>
            </w:r>
          </w:p>
        </w:tc>
      </w:tr>
      <w:tr w:rsidR="00141640" w:rsidRPr="00847A76" w14:paraId="6C90D41F" w14:textId="77777777" w:rsidTr="00E4513E">
        <w:tc>
          <w:tcPr>
            <w:tcW w:w="1705" w:type="dxa"/>
          </w:tcPr>
          <w:p w14:paraId="06F4EE8C" w14:textId="77777777" w:rsidR="00141640" w:rsidRPr="002908D0" w:rsidRDefault="00141640" w:rsidP="00E47ECC"/>
        </w:tc>
        <w:tc>
          <w:tcPr>
            <w:tcW w:w="2150" w:type="dxa"/>
          </w:tcPr>
          <w:p w14:paraId="7D701EF0" w14:textId="3A4FB328" w:rsidR="00141640" w:rsidRDefault="00A60EEA" w:rsidP="002908D0">
            <w:r>
              <w:t>SPARK Innovation Competition</w:t>
            </w:r>
          </w:p>
        </w:tc>
        <w:tc>
          <w:tcPr>
            <w:tcW w:w="1900" w:type="dxa"/>
          </w:tcPr>
          <w:p w14:paraId="07AA793E" w14:textId="77777777" w:rsidR="00141640" w:rsidRDefault="00A60EEA" w:rsidP="00E47ECC">
            <w:pPr>
              <w:rPr>
                <w:rFonts w:cs="Times New Roman"/>
                <w:bCs/>
              </w:rPr>
            </w:pPr>
            <w:r>
              <w:rPr>
                <w:rFonts w:cs="Times New Roman"/>
                <w:bCs/>
              </w:rPr>
              <w:t>Co-investigator</w:t>
            </w:r>
          </w:p>
          <w:p w14:paraId="515FD23A" w14:textId="1975C8C0" w:rsidR="00A60EEA" w:rsidRDefault="00A60EEA" w:rsidP="00E47ECC">
            <w:pPr>
              <w:rPr>
                <w:rFonts w:cs="Times New Roman"/>
                <w:bCs/>
              </w:rPr>
            </w:pPr>
            <w:r>
              <w:rPr>
                <w:rFonts w:cs="Times New Roman"/>
                <w:bCs/>
              </w:rPr>
              <w:t>30</w:t>
            </w:r>
            <w:r w:rsidR="007C09CC">
              <w:rPr>
                <w:rFonts w:cs="Times New Roman"/>
                <w:bCs/>
              </w:rPr>
              <w:t>%</w:t>
            </w:r>
          </w:p>
        </w:tc>
        <w:tc>
          <w:tcPr>
            <w:tcW w:w="1350" w:type="dxa"/>
          </w:tcPr>
          <w:p w14:paraId="6410CA6B" w14:textId="60257283" w:rsidR="00141640" w:rsidRDefault="00A60EEA" w:rsidP="00D83B95">
            <w:r>
              <w:t>2022 - 2023</w:t>
            </w:r>
          </w:p>
        </w:tc>
        <w:tc>
          <w:tcPr>
            <w:tcW w:w="2408" w:type="dxa"/>
          </w:tcPr>
          <w:p w14:paraId="3FDD8E7D" w14:textId="77777777" w:rsidR="00141640" w:rsidRDefault="000D7138" w:rsidP="00E47ECC">
            <w:pPr>
              <w:rPr>
                <w:rFonts w:cs="Times New Roman"/>
                <w:bCs/>
              </w:rPr>
            </w:pPr>
            <w:r>
              <w:rPr>
                <w:rFonts w:cs="Times New Roman"/>
                <w:bCs/>
              </w:rPr>
              <w:t>University of Virginia, $1000 for QI/Employee Wellness Support</w:t>
            </w:r>
            <w:r w:rsidR="00B128E2">
              <w:rPr>
                <w:rFonts w:cs="Times New Roman"/>
                <w:bCs/>
              </w:rPr>
              <w:t>. Co-I: Kelsey Sullivan, MD</w:t>
            </w:r>
          </w:p>
          <w:p w14:paraId="7332526B" w14:textId="4580F2C8" w:rsidR="00B128E2" w:rsidRDefault="00B128E2" w:rsidP="00E47ECC">
            <w:pPr>
              <w:rPr>
                <w:rFonts w:cs="Times New Roman"/>
                <w:bCs/>
              </w:rPr>
            </w:pPr>
            <w:r>
              <w:rPr>
                <w:rFonts w:cs="Times New Roman"/>
                <w:bCs/>
              </w:rPr>
              <w:t>Mentor: Diane Farineau</w:t>
            </w:r>
          </w:p>
        </w:tc>
      </w:tr>
      <w:tr w:rsidR="00FD188E" w:rsidRPr="00847A76" w14:paraId="071BCB48" w14:textId="77777777" w:rsidTr="00E4513E">
        <w:tc>
          <w:tcPr>
            <w:tcW w:w="1705" w:type="dxa"/>
          </w:tcPr>
          <w:p w14:paraId="23C18FEC" w14:textId="77777777" w:rsidR="00FD188E" w:rsidRPr="002908D0" w:rsidRDefault="00FD188E" w:rsidP="00E47ECC"/>
        </w:tc>
        <w:tc>
          <w:tcPr>
            <w:tcW w:w="2150" w:type="dxa"/>
          </w:tcPr>
          <w:p w14:paraId="53BB1BA9" w14:textId="218F8D48" w:rsidR="00FD188E" w:rsidRDefault="006F6B70" w:rsidP="002908D0">
            <w:r>
              <w:t>Young Investigator Award</w:t>
            </w:r>
          </w:p>
        </w:tc>
        <w:tc>
          <w:tcPr>
            <w:tcW w:w="1900" w:type="dxa"/>
          </w:tcPr>
          <w:p w14:paraId="1391DF4B" w14:textId="77777777" w:rsidR="00FD188E" w:rsidRDefault="00E65E51" w:rsidP="00E47ECC">
            <w:pPr>
              <w:rPr>
                <w:rFonts w:cs="Times New Roman"/>
                <w:bCs/>
              </w:rPr>
            </w:pPr>
            <w:r>
              <w:rPr>
                <w:rFonts w:cs="Times New Roman"/>
                <w:bCs/>
              </w:rPr>
              <w:t>Fellow investigator</w:t>
            </w:r>
          </w:p>
          <w:p w14:paraId="4C2114CF" w14:textId="5E363FD1" w:rsidR="00E65E51" w:rsidRDefault="00E65E51" w:rsidP="00E47ECC">
            <w:pPr>
              <w:rPr>
                <w:rFonts w:cs="Times New Roman"/>
                <w:bCs/>
              </w:rPr>
            </w:pPr>
            <w:r>
              <w:rPr>
                <w:rFonts w:cs="Times New Roman"/>
                <w:bCs/>
              </w:rPr>
              <w:t>100%</w:t>
            </w:r>
          </w:p>
        </w:tc>
        <w:tc>
          <w:tcPr>
            <w:tcW w:w="1350" w:type="dxa"/>
          </w:tcPr>
          <w:p w14:paraId="2C28310D" w14:textId="4A7B329B" w:rsidR="00FD188E" w:rsidRPr="00593576" w:rsidRDefault="00E65E51" w:rsidP="00D83B95">
            <w:r>
              <w:t>2022 - 2024</w:t>
            </w:r>
          </w:p>
        </w:tc>
        <w:tc>
          <w:tcPr>
            <w:tcW w:w="2408" w:type="dxa"/>
          </w:tcPr>
          <w:p w14:paraId="12E3C737" w14:textId="77777777" w:rsidR="00FD188E" w:rsidRDefault="006F6B70" w:rsidP="00E47ECC">
            <w:pPr>
              <w:rPr>
                <w:rFonts w:cs="Times New Roman"/>
                <w:bCs/>
              </w:rPr>
            </w:pPr>
            <w:r>
              <w:rPr>
                <w:rFonts w:cs="Times New Roman"/>
                <w:bCs/>
              </w:rPr>
              <w:t xml:space="preserve">University of Virginia, $750 for research </w:t>
            </w:r>
            <w:r>
              <w:rPr>
                <w:rFonts w:cs="Times New Roman"/>
                <w:bCs/>
              </w:rPr>
              <w:lastRenderedPageBreak/>
              <w:t>support. PI: Kelsey Sullivan, MD</w:t>
            </w:r>
          </w:p>
          <w:p w14:paraId="1CEE9020" w14:textId="119BD0B1" w:rsidR="00E65E51" w:rsidRDefault="00E65E51" w:rsidP="00E47ECC">
            <w:pPr>
              <w:rPr>
                <w:rFonts w:cs="Times New Roman"/>
                <w:bCs/>
              </w:rPr>
            </w:pPr>
            <w:r>
              <w:rPr>
                <w:rFonts w:cs="Times New Roman"/>
                <w:bCs/>
              </w:rPr>
              <w:t>Mentor: Santina Zanelli, MD</w:t>
            </w:r>
          </w:p>
        </w:tc>
      </w:tr>
      <w:tr w:rsidR="00D83B95" w:rsidRPr="00847A76" w14:paraId="61149B50" w14:textId="77777777" w:rsidTr="00E4513E">
        <w:tc>
          <w:tcPr>
            <w:tcW w:w="1705" w:type="dxa"/>
          </w:tcPr>
          <w:p w14:paraId="36FEB5B0" w14:textId="78E543CD" w:rsidR="00D83B95" w:rsidRPr="002908D0" w:rsidRDefault="00D83B95" w:rsidP="00E47ECC"/>
        </w:tc>
        <w:tc>
          <w:tcPr>
            <w:tcW w:w="2150" w:type="dxa"/>
          </w:tcPr>
          <w:p w14:paraId="30D7AA69" w14:textId="71A9E473" w:rsidR="00D83B95" w:rsidRPr="00593576" w:rsidRDefault="00BA57EF" w:rsidP="002908D0">
            <w:pPr>
              <w:rPr>
                <w:rFonts w:cs="Times New Roman"/>
                <w:bCs/>
              </w:rPr>
            </w:pPr>
            <w:r>
              <w:t>University of Virginia Pediatric Fellow Research Grant</w:t>
            </w:r>
          </w:p>
        </w:tc>
        <w:tc>
          <w:tcPr>
            <w:tcW w:w="1900" w:type="dxa"/>
          </w:tcPr>
          <w:p w14:paraId="60B2F6E7" w14:textId="77777777" w:rsidR="0026127D" w:rsidRDefault="0026127D" w:rsidP="00E47ECC">
            <w:pPr>
              <w:rPr>
                <w:rFonts w:cs="Times New Roman"/>
                <w:bCs/>
              </w:rPr>
            </w:pPr>
            <w:r>
              <w:rPr>
                <w:rFonts w:cs="Times New Roman"/>
                <w:bCs/>
              </w:rPr>
              <w:t>Fellow investigator</w:t>
            </w:r>
          </w:p>
          <w:p w14:paraId="05223424" w14:textId="38D36C4E" w:rsidR="00D83B95" w:rsidRPr="00593576" w:rsidRDefault="00D83B95" w:rsidP="00E47ECC">
            <w:pPr>
              <w:rPr>
                <w:rFonts w:cs="Times New Roman"/>
                <w:bCs/>
              </w:rPr>
            </w:pPr>
            <w:r w:rsidRPr="00593576">
              <w:rPr>
                <w:rFonts w:cs="Times New Roman"/>
                <w:bCs/>
              </w:rPr>
              <w:t>100%</w:t>
            </w:r>
          </w:p>
        </w:tc>
        <w:tc>
          <w:tcPr>
            <w:tcW w:w="1350" w:type="dxa"/>
          </w:tcPr>
          <w:p w14:paraId="464776BA" w14:textId="135C2A81" w:rsidR="00D83B95" w:rsidRPr="00593576" w:rsidRDefault="00D83B95" w:rsidP="00D83B95">
            <w:r w:rsidRPr="00593576">
              <w:t>20</w:t>
            </w:r>
            <w:r w:rsidR="00BA57EF">
              <w:t>22 - 2024</w:t>
            </w:r>
          </w:p>
          <w:p w14:paraId="7196D064" w14:textId="77777777" w:rsidR="00D83B95" w:rsidRPr="00593576" w:rsidRDefault="00D83B95" w:rsidP="00E47ECC">
            <w:pPr>
              <w:rPr>
                <w:rFonts w:cs="Times New Roman"/>
                <w:bCs/>
              </w:rPr>
            </w:pPr>
          </w:p>
        </w:tc>
        <w:tc>
          <w:tcPr>
            <w:tcW w:w="2408" w:type="dxa"/>
          </w:tcPr>
          <w:p w14:paraId="282D7726" w14:textId="622133AA" w:rsidR="00D83B95" w:rsidRPr="00593576" w:rsidRDefault="00BA57EF" w:rsidP="00E47ECC">
            <w:pPr>
              <w:rPr>
                <w:rFonts w:cs="Times New Roman"/>
                <w:bCs/>
              </w:rPr>
            </w:pPr>
            <w:r>
              <w:rPr>
                <w:rFonts w:cs="Times New Roman"/>
                <w:bCs/>
              </w:rPr>
              <w:t xml:space="preserve">University of Virginia Department of Pediatrics, </w:t>
            </w:r>
            <w:r w:rsidR="00FD188E">
              <w:rPr>
                <w:rFonts w:cs="Times New Roman"/>
                <w:bCs/>
              </w:rPr>
              <w:t>$5000 for</w:t>
            </w:r>
            <w:r w:rsidR="00D83B95" w:rsidRPr="00593576">
              <w:rPr>
                <w:rFonts w:cs="Times New Roman"/>
                <w:bCs/>
              </w:rPr>
              <w:t xml:space="preserve"> research support. PI: </w:t>
            </w:r>
            <w:r>
              <w:t>Kelsey Sullivan, MD</w:t>
            </w:r>
          </w:p>
          <w:p w14:paraId="3BE97454" w14:textId="56888683" w:rsidR="00D83B95" w:rsidRPr="00593576" w:rsidRDefault="00593576" w:rsidP="00D83B95">
            <w:pPr>
              <w:rPr>
                <w:rFonts w:cs="Times New Roman"/>
                <w:bCs/>
              </w:rPr>
            </w:pPr>
            <w:r w:rsidRPr="00593576">
              <w:rPr>
                <w:rFonts w:cs="Times New Roman"/>
                <w:bCs/>
              </w:rPr>
              <w:t>Mentor:</w:t>
            </w:r>
            <w:r w:rsidR="00D83B95" w:rsidRPr="00593576">
              <w:rPr>
                <w:rFonts w:cs="Times New Roman"/>
                <w:bCs/>
              </w:rPr>
              <w:t xml:space="preserve"> </w:t>
            </w:r>
            <w:r w:rsidR="00BA57EF">
              <w:rPr>
                <w:rFonts w:cs="Times New Roman"/>
                <w:bCs/>
              </w:rPr>
              <w:t>Santina Zanelli, MD</w:t>
            </w:r>
          </w:p>
        </w:tc>
      </w:tr>
      <w:tr w:rsidR="0065064F" w:rsidRPr="00847A76" w14:paraId="614642E7" w14:textId="77777777" w:rsidTr="00E4513E">
        <w:tc>
          <w:tcPr>
            <w:tcW w:w="1705" w:type="dxa"/>
          </w:tcPr>
          <w:p w14:paraId="418D56E8" w14:textId="0FE0BCA3" w:rsidR="0065064F" w:rsidRPr="002908D0" w:rsidRDefault="0065064F" w:rsidP="0065064F">
            <w:r w:rsidRPr="00E4513E">
              <w:rPr>
                <w:rFonts w:eastAsiaTheme="minorEastAsia"/>
              </w:rPr>
              <w:t>R01HD097578-01</w:t>
            </w:r>
          </w:p>
        </w:tc>
        <w:tc>
          <w:tcPr>
            <w:tcW w:w="2150" w:type="dxa"/>
          </w:tcPr>
          <w:p w14:paraId="3BB17B9A" w14:textId="77777777" w:rsidR="0065064F" w:rsidRPr="00593576" w:rsidRDefault="0065064F" w:rsidP="0065064F">
            <w:pPr>
              <w:rPr>
                <w:rFonts w:eastAsiaTheme="minorEastAsia"/>
              </w:rPr>
            </w:pPr>
            <w:r w:rsidRPr="2A9DEEBA">
              <w:rPr>
                <w:rFonts w:eastAsiaTheme="minorEastAsia"/>
              </w:rPr>
              <w:t>The NICU Antibiotics and Outcomes Trial (NANO)</w:t>
            </w:r>
          </w:p>
          <w:p w14:paraId="664BD2C1" w14:textId="77777777" w:rsidR="0065064F" w:rsidRDefault="0065064F" w:rsidP="0065064F"/>
        </w:tc>
        <w:tc>
          <w:tcPr>
            <w:tcW w:w="1900" w:type="dxa"/>
          </w:tcPr>
          <w:p w14:paraId="22DF9A3D" w14:textId="77777777" w:rsidR="0065064F" w:rsidRPr="00593576" w:rsidRDefault="0065064F" w:rsidP="0065064F">
            <w:pPr>
              <w:rPr>
                <w:rFonts w:eastAsiaTheme="minorEastAsia"/>
              </w:rPr>
            </w:pPr>
            <w:r w:rsidRPr="2A9DEEBA">
              <w:rPr>
                <w:rFonts w:eastAsiaTheme="minorEastAsia"/>
              </w:rPr>
              <w:t>Co-Investigator</w:t>
            </w:r>
          </w:p>
          <w:p w14:paraId="772CE116" w14:textId="77777777" w:rsidR="0065064F" w:rsidRDefault="0065064F" w:rsidP="0065064F">
            <w:pPr>
              <w:rPr>
                <w:rFonts w:eastAsiaTheme="minorEastAsia"/>
              </w:rPr>
            </w:pPr>
            <w:r w:rsidRPr="2A9DEEBA">
              <w:rPr>
                <w:rFonts w:eastAsiaTheme="minorEastAsia"/>
              </w:rPr>
              <w:t>Magee Women’s Hospital</w:t>
            </w:r>
          </w:p>
          <w:p w14:paraId="05E11E91" w14:textId="0FC3FB69" w:rsidR="0065064F" w:rsidRDefault="0065064F" w:rsidP="0065064F">
            <w:pPr>
              <w:rPr>
                <w:rFonts w:cs="Times New Roman"/>
                <w:bCs/>
              </w:rPr>
            </w:pPr>
            <w:r>
              <w:rPr>
                <w:rFonts w:eastAsiaTheme="minorEastAsia"/>
              </w:rPr>
              <w:t>1%</w:t>
            </w:r>
          </w:p>
        </w:tc>
        <w:tc>
          <w:tcPr>
            <w:tcW w:w="1350" w:type="dxa"/>
          </w:tcPr>
          <w:p w14:paraId="285E5C18" w14:textId="6C90ACB4" w:rsidR="0065064F" w:rsidRPr="00593576" w:rsidRDefault="0065064F" w:rsidP="0065064F">
            <w:r>
              <w:rPr>
                <w:rFonts w:cs="Times New Roman"/>
              </w:rPr>
              <w:t>2024</w:t>
            </w:r>
            <w:r w:rsidRPr="057F6FEA">
              <w:rPr>
                <w:rFonts w:cs="Times New Roman"/>
              </w:rPr>
              <w:t xml:space="preserve"> - </w:t>
            </w:r>
            <w:r>
              <w:rPr>
                <w:rFonts w:cs="Times New Roman"/>
              </w:rPr>
              <w:t>2025</w:t>
            </w:r>
          </w:p>
        </w:tc>
        <w:tc>
          <w:tcPr>
            <w:tcW w:w="2408" w:type="dxa"/>
          </w:tcPr>
          <w:p w14:paraId="46FFE022" w14:textId="053E7320" w:rsidR="0065064F" w:rsidRDefault="0065064F" w:rsidP="0065064F">
            <w:pPr>
              <w:rPr>
                <w:rFonts w:cs="Times New Roman"/>
                <w:bCs/>
              </w:rPr>
            </w:pPr>
            <w:r w:rsidRPr="2A9DEEBA">
              <w:rPr>
                <w:rFonts w:ascii="Calibri" w:eastAsia="Calibri" w:hAnsi="Calibri" w:cs="Calibri"/>
              </w:rPr>
              <w:t>Eunice Kennedy Shriver National Institute of Child Health and Human Development (NICHD)</w:t>
            </w:r>
          </w:p>
        </w:tc>
      </w:tr>
    </w:tbl>
    <w:p w14:paraId="0E753565" w14:textId="77777777" w:rsidR="00770078" w:rsidRDefault="00770078" w:rsidP="00770078">
      <w:pPr>
        <w:spacing w:after="0"/>
        <w:rPr>
          <w:rFonts w:cs="Times New Roman"/>
          <w:b/>
          <w:bCs/>
          <w:sz w:val="24"/>
          <w:szCs w:val="24"/>
          <w:u w:val="single"/>
        </w:rPr>
      </w:pPr>
    </w:p>
    <w:p w14:paraId="244FA782" w14:textId="2592DEAC" w:rsidR="00AE0E99" w:rsidRPr="00AE0E99" w:rsidRDefault="00AE0E99" w:rsidP="40FD74EE">
      <w:pPr>
        <w:rPr>
          <w:rFonts w:cs="Times New Roman"/>
          <w:b/>
          <w:bCs/>
          <w:sz w:val="24"/>
          <w:szCs w:val="24"/>
        </w:rPr>
      </w:pPr>
      <w:r w:rsidRPr="40FD74EE">
        <w:rPr>
          <w:rFonts w:cs="Times New Roman"/>
          <w:b/>
          <w:bCs/>
          <w:sz w:val="24"/>
          <w:szCs w:val="24"/>
          <w:u w:val="single"/>
        </w:rPr>
        <w:t>Previous Research Interests</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7020"/>
      </w:tblGrid>
      <w:tr w:rsidR="00D83B95" w:rsidRPr="00B61CB0" w14:paraId="68B65860" w14:textId="77777777" w:rsidTr="3263D0C3">
        <w:tc>
          <w:tcPr>
            <w:tcW w:w="2448" w:type="dxa"/>
          </w:tcPr>
          <w:p w14:paraId="7FDDB513" w14:textId="59AE4C75" w:rsidR="00D83B95" w:rsidRPr="00FD54EF" w:rsidRDefault="00D83B95" w:rsidP="00E47ECC">
            <w:r>
              <w:t>20</w:t>
            </w:r>
            <w:r w:rsidR="00765A79">
              <w:t xml:space="preserve">21 - </w:t>
            </w:r>
            <w:r w:rsidR="005C7245">
              <w:t>2024</w:t>
            </w:r>
            <w:r>
              <w:t>  </w:t>
            </w:r>
          </w:p>
        </w:tc>
        <w:tc>
          <w:tcPr>
            <w:tcW w:w="7020" w:type="dxa"/>
          </w:tcPr>
          <w:p w14:paraId="5D816B3D" w14:textId="3BF91938" w:rsidR="00D83B95" w:rsidRPr="00FD54EF" w:rsidRDefault="001D6C28" w:rsidP="00E47ECC">
            <w:r>
              <w:t xml:space="preserve">Impact of parent interaction on </w:t>
            </w:r>
            <w:r w:rsidRPr="001D6C28">
              <w:rPr>
                <w:i/>
                <w:iCs/>
              </w:rPr>
              <w:t>OXTR</w:t>
            </w:r>
            <w:r>
              <w:t>m in</w:t>
            </w:r>
            <w:r w:rsidR="005C7245">
              <w:t xml:space="preserve"> preterm infants in the NICU</w:t>
            </w:r>
          </w:p>
          <w:p w14:paraId="0DD9F0FE" w14:textId="12555828" w:rsidR="00B66156" w:rsidRDefault="00D83B95" w:rsidP="00E47ECC">
            <w:pPr>
              <w:rPr>
                <w:bCs/>
              </w:rPr>
            </w:pPr>
            <w:r w:rsidRPr="00FD54EF">
              <w:t xml:space="preserve">Mentor: </w:t>
            </w:r>
            <w:r w:rsidR="00AE0E99">
              <w:rPr>
                <w:bCs/>
              </w:rPr>
              <w:t xml:space="preserve">Dr. </w:t>
            </w:r>
            <w:r w:rsidR="005C7245">
              <w:rPr>
                <w:bCs/>
              </w:rPr>
              <w:t>Santina Zanelli, MD</w:t>
            </w:r>
          </w:p>
          <w:p w14:paraId="0323EB91" w14:textId="1568EBD2" w:rsidR="00D83B95" w:rsidRPr="00FD54EF" w:rsidRDefault="001D6C28" w:rsidP="00E47ECC">
            <w:r>
              <w:t>University of Virginia Department of Pediatrics, Division of Neonatology</w:t>
            </w:r>
          </w:p>
          <w:p w14:paraId="381B7F17" w14:textId="227729C6" w:rsidR="00D83B95" w:rsidRDefault="001D6C28" w:rsidP="00E47ECC">
            <w:r>
              <w:t>Charlottesville, VA</w:t>
            </w:r>
            <w:r w:rsidR="00D83B95" w:rsidRPr="00FD54EF">
              <w:t xml:space="preserve"> </w:t>
            </w:r>
          </w:p>
          <w:p w14:paraId="6BD18F9B" w14:textId="77777777" w:rsidR="00D83B95" w:rsidRPr="00BE6426" w:rsidRDefault="00D83B95" w:rsidP="00E47ECC"/>
        </w:tc>
      </w:tr>
    </w:tbl>
    <w:p w14:paraId="74259A3E" w14:textId="5B2073FC" w:rsidR="00AE0E99" w:rsidRPr="00AE0E99" w:rsidRDefault="00AE0E99" w:rsidP="40FD74EE">
      <w:pPr>
        <w:rPr>
          <w:rFonts w:cs="Times New Roman"/>
          <w:b/>
          <w:bCs/>
          <w:sz w:val="24"/>
          <w:szCs w:val="24"/>
        </w:rPr>
      </w:pPr>
      <w:r w:rsidRPr="40FD74EE">
        <w:rPr>
          <w:rFonts w:cs="Times New Roman"/>
          <w:b/>
          <w:bCs/>
          <w:sz w:val="24"/>
          <w:szCs w:val="24"/>
          <w:u w:val="single"/>
        </w:rPr>
        <w:t>Current Research Interests</w:t>
      </w:r>
    </w:p>
    <w:p w14:paraId="2C489181" w14:textId="24EFE226" w:rsidR="009D4C3C" w:rsidRDefault="006A6FBC" w:rsidP="00D173E5">
      <w:pPr>
        <w:pStyle w:val="ListParagraph"/>
        <w:numPr>
          <w:ilvl w:val="0"/>
          <w:numId w:val="24"/>
        </w:numPr>
        <w:spacing w:after="0" w:line="240" w:lineRule="auto"/>
      </w:pPr>
      <w:r>
        <w:t xml:space="preserve">Prevention of intraventricular hemorrhage in </w:t>
      </w:r>
      <w:r w:rsidR="00BA760B">
        <w:t>preterm neonates</w:t>
      </w:r>
    </w:p>
    <w:p w14:paraId="51BD1785" w14:textId="616447FB" w:rsidR="00980E10" w:rsidRDefault="00980E10" w:rsidP="00F22878">
      <w:pPr>
        <w:pStyle w:val="ListParagraph"/>
        <w:numPr>
          <w:ilvl w:val="0"/>
          <w:numId w:val="24"/>
        </w:numPr>
        <w:spacing w:after="0" w:line="240" w:lineRule="auto"/>
      </w:pPr>
      <w:r>
        <w:t>Antimicrobial stewardship in pr</w:t>
      </w:r>
      <w:r w:rsidR="002D1F5D">
        <w:t>eterm infants</w:t>
      </w:r>
    </w:p>
    <w:p w14:paraId="2A1F395E" w14:textId="28911285" w:rsidR="00980E10" w:rsidRDefault="00980E10" w:rsidP="00F22878">
      <w:pPr>
        <w:pStyle w:val="ListParagraph"/>
        <w:numPr>
          <w:ilvl w:val="0"/>
          <w:numId w:val="24"/>
        </w:numPr>
        <w:spacing w:after="0" w:line="240" w:lineRule="auto"/>
      </w:pPr>
      <w:r>
        <w:t xml:space="preserve">Effects of </w:t>
      </w:r>
      <w:r w:rsidR="00B1445C">
        <w:t>Xylazine and other street-drug adulterants on neonates with in-utero substance exposure</w:t>
      </w:r>
    </w:p>
    <w:p w14:paraId="0F3CABC7" w14:textId="77777777" w:rsidR="00D83B95" w:rsidRDefault="00D83B95" w:rsidP="00F10BEA">
      <w:pPr>
        <w:rPr>
          <w:sz w:val="24"/>
          <w:szCs w:val="24"/>
        </w:rPr>
      </w:pPr>
    </w:p>
    <w:p w14:paraId="6920FF70" w14:textId="77777777" w:rsidR="007B768D" w:rsidRPr="00322430" w:rsidRDefault="00F73742" w:rsidP="007B768D">
      <w:pPr>
        <w:rPr>
          <w:b/>
          <w:sz w:val="24"/>
          <w:szCs w:val="24"/>
        </w:rPr>
      </w:pPr>
      <w:r w:rsidRPr="00322430">
        <w:rPr>
          <w:b/>
          <w:sz w:val="24"/>
          <w:szCs w:val="24"/>
        </w:rPr>
        <w:t>INVITED SEMINARS AND LECTURESHIPS</w:t>
      </w:r>
    </w:p>
    <w:p w14:paraId="625416F3" w14:textId="2FE57388" w:rsidR="00E123A7" w:rsidRDefault="00E123A7" w:rsidP="00115E98">
      <w:pPr>
        <w:autoSpaceDE w:val="0"/>
        <w:autoSpaceDN w:val="0"/>
        <w:adjustRightInd w:val="0"/>
        <w:spacing w:after="0" w:line="240" w:lineRule="auto"/>
        <w:ind w:left="720" w:hanging="720"/>
      </w:pPr>
      <w:r>
        <w:t>2017</w:t>
      </w:r>
      <w:r>
        <w:tab/>
      </w:r>
      <w:r w:rsidR="000626E3">
        <w:t>Workshop Organizer and Leader, Policy Writing Workshop, American Medical Association: Medical Student Section, Vermont Chapter, Burlington, VT</w:t>
      </w:r>
    </w:p>
    <w:p w14:paraId="2F0AE9D3" w14:textId="3125ECB7" w:rsidR="000626E3" w:rsidRDefault="000626E3" w:rsidP="00115E98">
      <w:pPr>
        <w:autoSpaceDE w:val="0"/>
        <w:autoSpaceDN w:val="0"/>
        <w:adjustRightInd w:val="0"/>
        <w:spacing w:after="0" w:line="240" w:lineRule="auto"/>
        <w:ind w:left="720" w:hanging="720"/>
      </w:pPr>
      <w:r>
        <w:t>2017</w:t>
      </w:r>
      <w:r>
        <w:tab/>
      </w:r>
      <w:r w:rsidR="00554FC6">
        <w:t xml:space="preserve">Invited Speaker, </w:t>
      </w:r>
      <w:r w:rsidR="007E4287">
        <w:t>Mitochondrial Myopathies, University of Vermont Children’s Hospital Pediatric Professor Rounds, Burlington, VT</w:t>
      </w:r>
    </w:p>
    <w:p w14:paraId="4A4E1F8C" w14:textId="77E27FCE" w:rsidR="00786A21" w:rsidRDefault="00786A21" w:rsidP="00786A21">
      <w:pPr>
        <w:autoSpaceDE w:val="0"/>
        <w:autoSpaceDN w:val="0"/>
        <w:adjustRightInd w:val="0"/>
        <w:spacing w:after="0" w:line="240" w:lineRule="auto"/>
        <w:ind w:left="720" w:hanging="720"/>
      </w:pPr>
      <w:r>
        <w:t>2018</w:t>
      </w:r>
      <w:r>
        <w:tab/>
        <w:t>Invited Speaker, TORCH Infections, University of Vermont Children’s Hospital Pediatric Professor Rounds, Burlington, VT</w:t>
      </w:r>
    </w:p>
    <w:p w14:paraId="54D4E245" w14:textId="00F9A18B" w:rsidR="00786A21" w:rsidRDefault="00786A21" w:rsidP="00786A21">
      <w:pPr>
        <w:autoSpaceDE w:val="0"/>
        <w:autoSpaceDN w:val="0"/>
        <w:adjustRightInd w:val="0"/>
        <w:spacing w:after="0" w:line="240" w:lineRule="auto"/>
        <w:ind w:left="720" w:hanging="720"/>
      </w:pPr>
      <w:r>
        <w:t>2018</w:t>
      </w:r>
      <w:r>
        <w:tab/>
        <w:t>Invited Speaker, Post-Viral Urticaria, University of Vermont Children’s Hospital Pediatric Professor Rounds, Burlington, VT</w:t>
      </w:r>
    </w:p>
    <w:p w14:paraId="2C7E93BD" w14:textId="41A061AF" w:rsidR="00952E19" w:rsidRDefault="00952E19" w:rsidP="00952E19">
      <w:pPr>
        <w:autoSpaceDE w:val="0"/>
        <w:autoSpaceDN w:val="0"/>
        <w:adjustRightInd w:val="0"/>
        <w:spacing w:after="0" w:line="240" w:lineRule="auto"/>
        <w:ind w:left="720" w:hanging="720"/>
      </w:pPr>
      <w:r>
        <w:t>2019</w:t>
      </w:r>
      <w:r>
        <w:tab/>
        <w:t>Invited Speaker, Contraception, University of Vermont Children’s Hospital Pediatric Professor Rounds, Burlington, VT</w:t>
      </w:r>
    </w:p>
    <w:p w14:paraId="0FFBA241" w14:textId="0B7C0A76" w:rsidR="00952E19" w:rsidRDefault="00952E19" w:rsidP="00952E19">
      <w:pPr>
        <w:autoSpaceDE w:val="0"/>
        <w:autoSpaceDN w:val="0"/>
        <w:adjustRightInd w:val="0"/>
        <w:spacing w:after="0" w:line="240" w:lineRule="auto"/>
        <w:ind w:left="720" w:hanging="720"/>
      </w:pPr>
      <w:r>
        <w:t>2019</w:t>
      </w:r>
      <w:r>
        <w:tab/>
        <w:t>Invited Speaker, Acetaminophen Toxicity, University of Vermont Children’s Hospital Pediatric Professor Rounds, Burlington, VT</w:t>
      </w:r>
    </w:p>
    <w:p w14:paraId="4CCAA024" w14:textId="65BE2072" w:rsidR="00B33A15" w:rsidRDefault="00B33A15" w:rsidP="00952E19">
      <w:pPr>
        <w:autoSpaceDE w:val="0"/>
        <w:autoSpaceDN w:val="0"/>
        <w:adjustRightInd w:val="0"/>
        <w:spacing w:after="0" w:line="240" w:lineRule="auto"/>
        <w:ind w:left="720" w:hanging="720"/>
      </w:pPr>
      <w:r>
        <w:t>2019</w:t>
      </w:r>
      <w:r>
        <w:tab/>
        <w:t xml:space="preserve">Invited Speaker, </w:t>
      </w:r>
      <w:r w:rsidR="00376B2F">
        <w:t>Disorders of Sex Development</w:t>
      </w:r>
      <w:r>
        <w:t xml:space="preserve">, University of Vermont Children’s Hospital Pediatric </w:t>
      </w:r>
      <w:r w:rsidR="00376B2F">
        <w:t>Grand</w:t>
      </w:r>
      <w:r>
        <w:t xml:space="preserve"> Rounds, Burlington, VT</w:t>
      </w:r>
    </w:p>
    <w:p w14:paraId="4FE96A41" w14:textId="344E271A" w:rsidR="00B33A15" w:rsidRDefault="00376B2F" w:rsidP="00952E19">
      <w:pPr>
        <w:autoSpaceDE w:val="0"/>
        <w:autoSpaceDN w:val="0"/>
        <w:adjustRightInd w:val="0"/>
        <w:spacing w:after="0" w:line="240" w:lineRule="auto"/>
        <w:ind w:left="720" w:hanging="720"/>
      </w:pPr>
      <w:r>
        <w:t>2020</w:t>
      </w:r>
      <w:r>
        <w:tab/>
        <w:t xml:space="preserve">Invited Speaker, Ketogenic Diet </w:t>
      </w:r>
      <w:r w:rsidR="00956A11">
        <w:t>for Epilepsy Treatment</w:t>
      </w:r>
      <w:r>
        <w:t>, University of Vermont Children’s Hospital Pediatric Grand Rounds, Burlington, VT</w:t>
      </w:r>
    </w:p>
    <w:p w14:paraId="0046D906" w14:textId="2F976E6C" w:rsidR="004F7FC8" w:rsidRDefault="004F7FC8" w:rsidP="004F7FC8">
      <w:pPr>
        <w:autoSpaceDE w:val="0"/>
        <w:autoSpaceDN w:val="0"/>
        <w:adjustRightInd w:val="0"/>
        <w:spacing w:after="0" w:line="240" w:lineRule="auto"/>
        <w:ind w:left="720" w:hanging="720"/>
      </w:pPr>
      <w:r>
        <w:lastRenderedPageBreak/>
        <w:t>2020</w:t>
      </w:r>
      <w:r>
        <w:tab/>
        <w:t>Invited Speaker, Hyperbilirubinemia, University of Vermont Children’s Hospital Pediatric Professor Rounds, Burlington, VT</w:t>
      </w:r>
    </w:p>
    <w:p w14:paraId="49FF5CC9" w14:textId="09B62F4D" w:rsidR="007E4287" w:rsidRDefault="004F7FC8" w:rsidP="004F7FC8">
      <w:pPr>
        <w:autoSpaceDE w:val="0"/>
        <w:autoSpaceDN w:val="0"/>
        <w:adjustRightInd w:val="0"/>
        <w:spacing w:after="0" w:line="240" w:lineRule="auto"/>
        <w:ind w:left="720" w:hanging="720"/>
      </w:pPr>
      <w:r>
        <w:t>2021</w:t>
      </w:r>
      <w:r>
        <w:tab/>
        <w:t>Invited Speaker, Dumping Syndrome in Children with High Ostomies, University of Vermont Children’s Hospital Pediatric Professor Rounds, Burlington, VT</w:t>
      </w:r>
    </w:p>
    <w:p w14:paraId="279A69E2" w14:textId="0CA6493B" w:rsidR="0096349F" w:rsidRDefault="0096349F" w:rsidP="00115E98">
      <w:pPr>
        <w:autoSpaceDE w:val="0"/>
        <w:autoSpaceDN w:val="0"/>
        <w:adjustRightInd w:val="0"/>
        <w:spacing w:after="0" w:line="240" w:lineRule="auto"/>
        <w:ind w:left="720" w:hanging="720"/>
      </w:pPr>
      <w:r>
        <w:t>2021</w:t>
      </w:r>
      <w:r>
        <w:tab/>
        <w:t xml:space="preserve">Invited Speaker, </w:t>
      </w:r>
      <w:r w:rsidR="003553E7">
        <w:t xml:space="preserve">Ascitic Fluid Infection, University of Virginia Division of Neonatology </w:t>
      </w:r>
      <w:r w:rsidR="00E87C65">
        <w:t>Morbidity, Mortality, and Improvement Conference</w:t>
      </w:r>
      <w:r w:rsidR="003553E7">
        <w:t>, Charlottesville, VA</w:t>
      </w:r>
    </w:p>
    <w:p w14:paraId="4BC3D5B4" w14:textId="5E2AB624" w:rsidR="00C72B03" w:rsidRDefault="00C72B03" w:rsidP="00115E98">
      <w:pPr>
        <w:autoSpaceDE w:val="0"/>
        <w:autoSpaceDN w:val="0"/>
        <w:adjustRightInd w:val="0"/>
        <w:spacing w:after="0" w:line="240" w:lineRule="auto"/>
        <w:ind w:left="720" w:hanging="720"/>
      </w:pPr>
      <w:r>
        <w:t>2021</w:t>
      </w:r>
      <w:r>
        <w:tab/>
        <w:t xml:space="preserve">Invited Speaker, Conjoined Twins, University of Virginia </w:t>
      </w:r>
      <w:r w:rsidR="001C4C0F">
        <w:t>NICU-Maternal Fetal Medicine Joint Conference, Charlottesville, VA</w:t>
      </w:r>
    </w:p>
    <w:p w14:paraId="46E6BFE5" w14:textId="5811CD20" w:rsidR="00E87C65" w:rsidRDefault="00E87C65" w:rsidP="00115E98">
      <w:pPr>
        <w:autoSpaceDE w:val="0"/>
        <w:autoSpaceDN w:val="0"/>
        <w:adjustRightInd w:val="0"/>
        <w:spacing w:after="0" w:line="240" w:lineRule="auto"/>
        <w:ind w:left="720" w:hanging="720"/>
      </w:pPr>
      <w:r>
        <w:t>2022</w:t>
      </w:r>
      <w:r>
        <w:tab/>
        <w:t xml:space="preserve">Invited Speaker, </w:t>
      </w:r>
      <w:r w:rsidR="000560F9">
        <w:t>iNO Use in Preterm Infants</w:t>
      </w:r>
      <w:r>
        <w:t>, University of Virginia Division of Neonatology Morbidity, Mortality, and Improvement Conference, Charlottesville, VA</w:t>
      </w:r>
    </w:p>
    <w:p w14:paraId="135BF695" w14:textId="1FC11088" w:rsidR="00E87C65" w:rsidRDefault="00C64512" w:rsidP="00E87C65">
      <w:pPr>
        <w:autoSpaceDE w:val="0"/>
        <w:autoSpaceDN w:val="0"/>
        <w:adjustRightInd w:val="0"/>
        <w:spacing w:after="0" w:line="240" w:lineRule="auto"/>
        <w:ind w:left="720" w:hanging="720"/>
      </w:pPr>
      <w:r>
        <w:t>2022</w:t>
      </w:r>
      <w:r>
        <w:tab/>
        <w:t xml:space="preserve">Invited Speaker, Renal Anomalies, University of Virginia </w:t>
      </w:r>
      <w:r w:rsidR="008A7AC1">
        <w:t>Fellowship Lecture Series, Charlottesville, VA</w:t>
      </w:r>
    </w:p>
    <w:p w14:paraId="4D1EE3FA" w14:textId="68C15228" w:rsidR="000560F9" w:rsidRDefault="000560F9" w:rsidP="00E87C65">
      <w:pPr>
        <w:autoSpaceDE w:val="0"/>
        <w:autoSpaceDN w:val="0"/>
        <w:adjustRightInd w:val="0"/>
        <w:spacing w:after="0" w:line="240" w:lineRule="auto"/>
        <w:ind w:left="720" w:hanging="720"/>
      </w:pPr>
      <w:r>
        <w:t>2022</w:t>
      </w:r>
      <w:r>
        <w:tab/>
        <w:t>Invited Speaker, Rocuronium Use for Bedside Procedures, University of Virginia Division of Neonatology Morbidity, Mortality, and Improvement Conference, Charlottesville, VA</w:t>
      </w:r>
    </w:p>
    <w:p w14:paraId="124824C2" w14:textId="43AACF31" w:rsidR="00E065A9" w:rsidRDefault="00E065A9" w:rsidP="00115E98">
      <w:pPr>
        <w:autoSpaceDE w:val="0"/>
        <w:autoSpaceDN w:val="0"/>
        <w:adjustRightInd w:val="0"/>
        <w:spacing w:after="0" w:line="240" w:lineRule="auto"/>
        <w:ind w:left="720" w:hanging="720"/>
      </w:pPr>
      <w:r>
        <w:t>2022</w:t>
      </w:r>
      <w:r>
        <w:tab/>
        <w:t>Invited Speaker, Eclampsia/Preeclampsia, University of Virginia NICU-Maternal Fetal Medicine Joint Conference, Charlottesville, VA</w:t>
      </w:r>
    </w:p>
    <w:p w14:paraId="1794890D" w14:textId="77777777" w:rsidR="00B35DAF" w:rsidRDefault="00C357CB" w:rsidP="00115E98">
      <w:pPr>
        <w:autoSpaceDE w:val="0"/>
        <w:autoSpaceDN w:val="0"/>
        <w:adjustRightInd w:val="0"/>
        <w:spacing w:after="0" w:line="240" w:lineRule="auto"/>
        <w:ind w:left="720" w:hanging="720"/>
      </w:pPr>
      <w:r>
        <w:t>2022</w:t>
      </w:r>
      <w:r>
        <w:tab/>
        <w:t xml:space="preserve">Invited Speaker, Heliox in Meconium Aspiration Syndrome, </w:t>
      </w:r>
      <w:r w:rsidR="00B35DAF">
        <w:t>University of Virginia Division of Neonatology Journal Club, Charlottesville, VA</w:t>
      </w:r>
    </w:p>
    <w:p w14:paraId="1D54BD64" w14:textId="41FE6121" w:rsidR="00E065A9" w:rsidRDefault="00E065A9" w:rsidP="00115E98">
      <w:pPr>
        <w:autoSpaceDE w:val="0"/>
        <w:autoSpaceDN w:val="0"/>
        <w:adjustRightInd w:val="0"/>
        <w:spacing w:after="0" w:line="240" w:lineRule="auto"/>
        <w:ind w:left="720" w:hanging="720"/>
      </w:pPr>
      <w:r>
        <w:t>2022</w:t>
      </w:r>
      <w:r>
        <w:tab/>
        <w:t xml:space="preserve">Invited Speaker, </w:t>
      </w:r>
      <w:r w:rsidR="00F61E86">
        <w:t>Diabetes in Pregnancy and its Complications, University of Virginia NICU-Maternal Fetal Medicine Joint Conference, Charlottesville, VA</w:t>
      </w:r>
    </w:p>
    <w:p w14:paraId="380236AC" w14:textId="664D045D" w:rsidR="00D04755" w:rsidRDefault="00B35DAF" w:rsidP="00115E98">
      <w:pPr>
        <w:autoSpaceDE w:val="0"/>
        <w:autoSpaceDN w:val="0"/>
        <w:adjustRightInd w:val="0"/>
        <w:spacing w:after="0" w:line="240" w:lineRule="auto"/>
        <w:ind w:left="720" w:hanging="720"/>
      </w:pPr>
      <w:r>
        <w:t>2023</w:t>
      </w:r>
      <w:r>
        <w:tab/>
      </w:r>
      <w:r w:rsidR="00756790">
        <w:t>Invited Speaker, Expectant Management or Early Ibuprofen for Patent Ductus Arteriosus, University of Virginia Division of Neonatology Journal Club, Charlottesville, VA</w:t>
      </w:r>
      <w:r>
        <w:t xml:space="preserve"> </w:t>
      </w:r>
    </w:p>
    <w:p w14:paraId="2C415ABC" w14:textId="11D1B963" w:rsidR="008355A8" w:rsidRDefault="008355A8" w:rsidP="00115E98">
      <w:pPr>
        <w:autoSpaceDE w:val="0"/>
        <w:autoSpaceDN w:val="0"/>
        <w:adjustRightInd w:val="0"/>
        <w:spacing w:after="0" w:line="240" w:lineRule="auto"/>
        <w:ind w:left="720" w:hanging="720"/>
      </w:pPr>
      <w:r>
        <w:t>2023</w:t>
      </w:r>
      <w:r>
        <w:tab/>
        <w:t>Invited Speaker, Timing of repair for infants with CDH who require ECMO, University of Virginia Division of Neonatology Morbidity, Mortality, and Improvement Conference, Charlottesville, VA</w:t>
      </w:r>
    </w:p>
    <w:p w14:paraId="10AC8F3F" w14:textId="55A2B5F1" w:rsidR="00F61E86" w:rsidRDefault="00F61E86" w:rsidP="00115E98">
      <w:pPr>
        <w:autoSpaceDE w:val="0"/>
        <w:autoSpaceDN w:val="0"/>
        <w:adjustRightInd w:val="0"/>
        <w:spacing w:after="0" w:line="240" w:lineRule="auto"/>
        <w:ind w:left="720" w:hanging="720"/>
      </w:pPr>
      <w:r>
        <w:t>2023</w:t>
      </w:r>
      <w:r>
        <w:tab/>
        <w:t xml:space="preserve">Invited Speaker, </w:t>
      </w:r>
      <w:r w:rsidR="0096349F">
        <w:t>Alloimmune Diseases, University of Virginia NICU-Maternal Fetal Medicine Joint Conference, Charlottesville, VA</w:t>
      </w:r>
    </w:p>
    <w:p w14:paraId="7B4292CB" w14:textId="5733AFD8" w:rsidR="00185D34" w:rsidRDefault="00185D34" w:rsidP="00115E98">
      <w:pPr>
        <w:autoSpaceDE w:val="0"/>
        <w:autoSpaceDN w:val="0"/>
        <w:adjustRightInd w:val="0"/>
        <w:spacing w:after="0" w:line="240" w:lineRule="auto"/>
        <w:ind w:left="720" w:hanging="720"/>
      </w:pPr>
      <w:r>
        <w:t>2024</w:t>
      </w:r>
      <w:r>
        <w:tab/>
        <w:t>Invited Speaker, Use of Sodium Bicarbonate in Infants with Cardiac Disease, University of Virginia Division of Neonatology Morbidity, Mortality, and Improvement Conference, Charlottesville, VA</w:t>
      </w:r>
    </w:p>
    <w:p w14:paraId="31692D85" w14:textId="0D5C64EA" w:rsidR="00115E98" w:rsidRDefault="00672B95" w:rsidP="00115E98">
      <w:pPr>
        <w:autoSpaceDE w:val="0"/>
        <w:autoSpaceDN w:val="0"/>
        <w:adjustRightInd w:val="0"/>
        <w:spacing w:after="0" w:line="240" w:lineRule="auto"/>
        <w:ind w:left="720" w:hanging="720"/>
      </w:pPr>
      <w:r w:rsidRPr="40FD74EE">
        <w:t>20</w:t>
      </w:r>
      <w:r w:rsidR="00C43C39">
        <w:t>24</w:t>
      </w:r>
      <w:r>
        <w:tab/>
      </w:r>
      <w:r w:rsidRPr="40FD74EE">
        <w:t xml:space="preserve">Invited Speaker, </w:t>
      </w:r>
      <w:r w:rsidR="00C43C39">
        <w:t>Congenital Anomalies</w:t>
      </w:r>
      <w:r w:rsidR="005A0C9F">
        <w:t xml:space="preserve">, University of Virginia Pediatric Residency Noon Conference, </w:t>
      </w:r>
      <w:r w:rsidR="00115E98">
        <w:t>Charlottesville, VA</w:t>
      </w:r>
    </w:p>
    <w:p w14:paraId="01E7FA08" w14:textId="69D4F00D" w:rsidR="00193CFD" w:rsidRDefault="00193CFD" w:rsidP="00115E98">
      <w:pPr>
        <w:autoSpaceDE w:val="0"/>
        <w:autoSpaceDN w:val="0"/>
        <w:adjustRightInd w:val="0"/>
        <w:spacing w:after="0" w:line="240" w:lineRule="auto"/>
        <w:ind w:left="720" w:hanging="720"/>
      </w:pPr>
      <w:r>
        <w:t>2024</w:t>
      </w:r>
      <w:r>
        <w:tab/>
      </w:r>
      <w:r w:rsidR="004C6747">
        <w:t xml:space="preserve">Invited Speaker, Thyroid Physiology, University of Virginia Division of Neonatology Physiology Conference, </w:t>
      </w:r>
      <w:r w:rsidR="00D04755">
        <w:t>Charlottesville, VA</w:t>
      </w:r>
    </w:p>
    <w:p w14:paraId="0446D725" w14:textId="77777777" w:rsidR="00D04755" w:rsidRPr="00AA2FFD" w:rsidRDefault="00D04755" w:rsidP="00115E98">
      <w:pPr>
        <w:autoSpaceDE w:val="0"/>
        <w:autoSpaceDN w:val="0"/>
        <w:adjustRightInd w:val="0"/>
        <w:spacing w:after="0" w:line="240" w:lineRule="auto"/>
        <w:ind w:left="720" w:hanging="720"/>
      </w:pPr>
    </w:p>
    <w:p w14:paraId="16DEB4AB" w14:textId="77777777" w:rsidR="00F32C65" w:rsidRPr="00BC2727" w:rsidRDefault="00F32C65" w:rsidP="00F10BEA">
      <w:pPr>
        <w:rPr>
          <w:sz w:val="24"/>
          <w:szCs w:val="24"/>
        </w:rPr>
      </w:pPr>
    </w:p>
    <w:p w14:paraId="421ACD58" w14:textId="62686690" w:rsidR="00EF1759" w:rsidRPr="00DF14D7" w:rsidRDefault="4A591697" w:rsidP="40FD74EE">
      <w:pPr>
        <w:rPr>
          <w:b/>
          <w:bCs/>
          <w:sz w:val="24"/>
          <w:szCs w:val="24"/>
        </w:rPr>
      </w:pPr>
      <w:r w:rsidRPr="40FD74EE">
        <w:rPr>
          <w:b/>
          <w:bCs/>
          <w:sz w:val="24"/>
          <w:szCs w:val="24"/>
        </w:rPr>
        <w:t>SERVICE</w:t>
      </w:r>
    </w:p>
    <w:p w14:paraId="76E2B4F4" w14:textId="32F688D0" w:rsidR="002E2499" w:rsidRPr="00352893" w:rsidRDefault="1A28DA06" w:rsidP="40FD74EE">
      <w:pPr>
        <w:rPr>
          <w:rFonts w:ascii="Calibri" w:eastAsia="Calibri" w:hAnsi="Calibri" w:cs="Calibri"/>
          <w:b/>
          <w:bCs/>
          <w:sz w:val="24"/>
          <w:szCs w:val="24"/>
          <w:u w:val="single"/>
        </w:rPr>
      </w:pPr>
      <w:r w:rsidRPr="40FD74EE">
        <w:rPr>
          <w:rFonts w:ascii="Calibri" w:eastAsia="Calibri" w:hAnsi="Calibri" w:cs="Calibri"/>
          <w:b/>
          <w:bCs/>
          <w:sz w:val="24"/>
          <w:szCs w:val="24"/>
          <w:u w:val="single"/>
        </w:rPr>
        <w:t>University</w:t>
      </w:r>
      <w:r w:rsidR="00AB03B8">
        <w:rPr>
          <w:rFonts w:ascii="Calibri" w:eastAsia="Calibri" w:hAnsi="Calibri" w:cs="Calibri"/>
          <w:b/>
          <w:bCs/>
          <w:sz w:val="24"/>
          <w:szCs w:val="24"/>
          <w:u w:val="single"/>
        </w:rPr>
        <w:t xml:space="preserve"> and</w:t>
      </w:r>
      <w:r w:rsidR="00152196">
        <w:rPr>
          <w:rFonts w:ascii="Calibri" w:eastAsia="Calibri" w:hAnsi="Calibri" w:cs="Calibri"/>
          <w:b/>
          <w:bCs/>
          <w:sz w:val="24"/>
          <w:szCs w:val="24"/>
          <w:u w:val="single"/>
        </w:rPr>
        <w:t xml:space="preserve"> </w:t>
      </w:r>
      <w:r w:rsidRPr="40FD74EE">
        <w:rPr>
          <w:rFonts w:ascii="Calibri" w:eastAsia="Calibri" w:hAnsi="Calibri" w:cs="Calibri"/>
          <w:b/>
          <w:bCs/>
          <w:sz w:val="24"/>
          <w:szCs w:val="24"/>
          <w:u w:val="single"/>
        </w:rPr>
        <w:t>Medical School Service</w:t>
      </w:r>
    </w:p>
    <w:p w14:paraId="281CEE09" w14:textId="7C0A81EF" w:rsidR="00C73711" w:rsidRDefault="3906B0B1" w:rsidP="00CE744C">
      <w:pPr>
        <w:spacing w:after="0"/>
        <w:ind w:left="1440" w:hanging="1440"/>
      </w:pPr>
      <w:r w:rsidRPr="40FD74EE">
        <w:t>20</w:t>
      </w:r>
      <w:r w:rsidR="005C2925">
        <w:t>15 - 2016</w:t>
      </w:r>
      <w:r>
        <w:tab/>
      </w:r>
      <w:r w:rsidR="005C2925" w:rsidRPr="00112B08">
        <w:t>Chapter Leader</w:t>
      </w:r>
      <w:r w:rsidR="00271645">
        <w:t xml:space="preserve"> and Recruitment Chair</w:t>
      </w:r>
      <w:r w:rsidR="00112B08" w:rsidRPr="00112B08">
        <w:t>,</w:t>
      </w:r>
      <w:r w:rsidR="00112B08">
        <w:t xml:space="preserve"> </w:t>
      </w:r>
      <w:r w:rsidR="00C73711">
        <w:t>Larner College of Medicine Chapter</w:t>
      </w:r>
    </w:p>
    <w:p w14:paraId="64C0F36A" w14:textId="483804CC" w:rsidR="3906B0B1" w:rsidRDefault="00112B08" w:rsidP="00C73711">
      <w:pPr>
        <w:spacing w:after="0"/>
        <w:ind w:left="1440"/>
      </w:pPr>
      <w:r>
        <w:t xml:space="preserve">American Medical Association: </w:t>
      </w:r>
      <w:r w:rsidRPr="00112B08">
        <w:t>Medical Student Section</w:t>
      </w:r>
    </w:p>
    <w:p w14:paraId="36B5B13D" w14:textId="46663AAA" w:rsidR="00C73711" w:rsidRDefault="00561E95" w:rsidP="00561E95">
      <w:pPr>
        <w:spacing w:after="0"/>
      </w:pPr>
      <w:r>
        <w:t>2015 – 2016</w:t>
      </w:r>
      <w:r>
        <w:tab/>
        <w:t xml:space="preserve">Chapter Leader, </w:t>
      </w:r>
      <w:r w:rsidR="00C73711">
        <w:t>Larner College of Medicine Chapter</w:t>
      </w:r>
    </w:p>
    <w:p w14:paraId="7C45D6D1" w14:textId="637053E3" w:rsidR="00C73711" w:rsidRDefault="00561E95" w:rsidP="00C73711">
      <w:pPr>
        <w:spacing w:after="0"/>
        <w:ind w:left="720" w:firstLine="720"/>
      </w:pPr>
      <w:r>
        <w:t>Students for a National Health Program</w:t>
      </w:r>
    </w:p>
    <w:p w14:paraId="4A9D2A7D" w14:textId="1F65AF00" w:rsidR="00A76182" w:rsidRDefault="00A76182" w:rsidP="00A76182">
      <w:pPr>
        <w:spacing w:after="0"/>
      </w:pPr>
      <w:r>
        <w:t>2018 – 2021</w:t>
      </w:r>
      <w:r>
        <w:tab/>
      </w:r>
      <w:r w:rsidR="00C1738C">
        <w:t>Committee Member, Baird 5 Quality Assurance Committee</w:t>
      </w:r>
    </w:p>
    <w:p w14:paraId="1EBBA0F0" w14:textId="320A23ED" w:rsidR="00C1738C" w:rsidRDefault="00C1738C" w:rsidP="00A76182">
      <w:pPr>
        <w:spacing w:after="0"/>
      </w:pPr>
      <w:r>
        <w:tab/>
      </w:r>
      <w:r>
        <w:tab/>
        <w:t>University of Vermont Children’s Hospital</w:t>
      </w:r>
    </w:p>
    <w:p w14:paraId="159E10D5" w14:textId="77777777" w:rsidR="00596358" w:rsidRDefault="00596358" w:rsidP="40FD74EE">
      <w:pPr>
        <w:rPr>
          <w:rFonts w:ascii="Calibri" w:eastAsia="Calibri" w:hAnsi="Calibri" w:cs="Calibri"/>
          <w:b/>
          <w:bCs/>
          <w:sz w:val="24"/>
          <w:szCs w:val="24"/>
          <w:u w:val="single"/>
        </w:rPr>
      </w:pPr>
    </w:p>
    <w:p w14:paraId="26BC2E16" w14:textId="5D07F710" w:rsidR="1586C668" w:rsidRDefault="1586C668" w:rsidP="40FD74EE">
      <w:pPr>
        <w:rPr>
          <w:rFonts w:ascii="Calibri" w:eastAsia="Calibri" w:hAnsi="Calibri" w:cs="Calibri"/>
          <w:b/>
          <w:bCs/>
          <w:sz w:val="24"/>
          <w:szCs w:val="24"/>
          <w:u w:val="single"/>
        </w:rPr>
      </w:pPr>
      <w:r w:rsidRPr="40FD74EE">
        <w:rPr>
          <w:rFonts w:ascii="Calibri" w:eastAsia="Calibri" w:hAnsi="Calibri" w:cs="Calibri"/>
          <w:b/>
          <w:bCs/>
          <w:sz w:val="24"/>
          <w:szCs w:val="24"/>
          <w:u w:val="single"/>
        </w:rPr>
        <w:t>Diversity, Equity, and Inclusion Activities</w:t>
      </w:r>
    </w:p>
    <w:p w14:paraId="4293611A" w14:textId="6F73A4D8" w:rsidR="00504748" w:rsidRDefault="00504748" w:rsidP="00770078">
      <w:pPr>
        <w:spacing w:after="0"/>
        <w:rPr>
          <w:rFonts w:cs="Times New Roman"/>
        </w:rPr>
      </w:pPr>
      <w:r>
        <w:rPr>
          <w:rFonts w:cs="Times New Roman"/>
        </w:rPr>
        <w:lastRenderedPageBreak/>
        <w:t>2020 – 2021</w:t>
      </w:r>
      <w:r>
        <w:rPr>
          <w:rFonts w:cs="Times New Roman"/>
        </w:rPr>
        <w:tab/>
        <w:t xml:space="preserve">Member, AAPVT Task Force Member </w:t>
      </w:r>
      <w:r w:rsidR="00DA7F51">
        <w:rPr>
          <w:rFonts w:cs="Times New Roman"/>
        </w:rPr>
        <w:t>addressing the Impact of Racism on Child Health</w:t>
      </w:r>
    </w:p>
    <w:p w14:paraId="7064F10B" w14:textId="1FBD68F7" w:rsidR="00DA7F51" w:rsidRDefault="00DA7F51" w:rsidP="00770078">
      <w:pPr>
        <w:spacing w:after="0"/>
        <w:rPr>
          <w:rFonts w:cs="Times New Roman"/>
        </w:rPr>
      </w:pPr>
      <w:r>
        <w:rPr>
          <w:rFonts w:cs="Times New Roman"/>
        </w:rPr>
        <w:tab/>
      </w:r>
      <w:r>
        <w:rPr>
          <w:rFonts w:cs="Times New Roman"/>
        </w:rPr>
        <w:tab/>
        <w:t>American Academy of Pediatrics, Vermont Chapter</w:t>
      </w:r>
    </w:p>
    <w:p w14:paraId="7B96C48D" w14:textId="5BB4CFC3" w:rsidR="1586C668" w:rsidRDefault="1586C668" w:rsidP="00770078">
      <w:pPr>
        <w:spacing w:after="0"/>
        <w:rPr>
          <w:rFonts w:ascii="Calibri" w:eastAsia="Calibri" w:hAnsi="Calibri" w:cs="Calibri"/>
          <w:color w:val="000000" w:themeColor="text1"/>
        </w:rPr>
      </w:pPr>
      <w:r w:rsidRPr="40FD74EE">
        <w:rPr>
          <w:rFonts w:cs="Times New Roman"/>
        </w:rPr>
        <w:t>20</w:t>
      </w:r>
      <w:r w:rsidR="00142C22">
        <w:rPr>
          <w:rFonts w:cs="Times New Roman"/>
        </w:rPr>
        <w:t>24</w:t>
      </w:r>
      <w:r w:rsidR="00107EB7">
        <w:rPr>
          <w:rFonts w:cs="Times New Roman"/>
        </w:rPr>
        <w:t xml:space="preserve"> </w:t>
      </w:r>
      <w:r w:rsidRPr="40FD74EE">
        <w:rPr>
          <w:rFonts w:cs="Times New Roman"/>
        </w:rPr>
        <w:t>-</w:t>
      </w:r>
      <w:r>
        <w:tab/>
      </w:r>
      <w:r>
        <w:tab/>
      </w:r>
      <w:r w:rsidRPr="40FD74EE">
        <w:rPr>
          <w:rFonts w:ascii="Calibri" w:eastAsia="Calibri" w:hAnsi="Calibri" w:cs="Calibri"/>
          <w:color w:val="000000" w:themeColor="text1"/>
        </w:rPr>
        <w:t xml:space="preserve">Inclusion of neonates of all ethnicities, religions, and genders into clinical trials and QI </w:t>
      </w:r>
      <w:r>
        <w:tab/>
      </w:r>
      <w:r>
        <w:tab/>
      </w:r>
      <w:r w:rsidR="005A3F36">
        <w:tab/>
      </w:r>
      <w:r w:rsidRPr="40FD74EE">
        <w:rPr>
          <w:rFonts w:ascii="Calibri" w:eastAsia="Calibri" w:hAnsi="Calibri" w:cs="Calibri"/>
          <w:color w:val="000000" w:themeColor="text1"/>
        </w:rPr>
        <w:t>initiatives</w:t>
      </w:r>
    </w:p>
    <w:p w14:paraId="1251BFB7" w14:textId="77777777" w:rsidR="00C13554" w:rsidRPr="008F4058" w:rsidRDefault="00C13554" w:rsidP="008F4058">
      <w:pPr>
        <w:rPr>
          <w:rFonts w:ascii="Calibri" w:eastAsia="Calibri" w:hAnsi="Calibri" w:cs="Calibri"/>
        </w:rPr>
      </w:pPr>
    </w:p>
    <w:p w14:paraId="218A6C50" w14:textId="77777777" w:rsidR="00B02F90" w:rsidRDefault="00B02F90" w:rsidP="40FD74EE">
      <w:pPr>
        <w:rPr>
          <w:rFonts w:ascii="Calibri" w:eastAsia="Calibri" w:hAnsi="Calibri" w:cs="Calibri"/>
          <w:b/>
          <w:bCs/>
          <w:sz w:val="24"/>
          <w:szCs w:val="24"/>
          <w:u w:val="single"/>
        </w:rPr>
      </w:pPr>
      <w:r w:rsidRPr="00B02F90">
        <w:rPr>
          <w:rFonts w:ascii="Calibri" w:eastAsia="Calibri" w:hAnsi="Calibri" w:cs="Calibri"/>
          <w:b/>
          <w:bCs/>
          <w:sz w:val="24"/>
          <w:szCs w:val="24"/>
          <w:u w:val="single"/>
        </w:rPr>
        <w:t>Local/Community Service</w:t>
      </w:r>
    </w:p>
    <w:p w14:paraId="008FC0C1" w14:textId="77777777" w:rsidR="00142C22" w:rsidRDefault="00142C22" w:rsidP="00142C22">
      <w:pPr>
        <w:spacing w:after="0"/>
      </w:pPr>
      <w:r>
        <w:t>2015</w:t>
      </w:r>
      <w:r>
        <w:tab/>
      </w:r>
      <w:r>
        <w:tab/>
        <w:t>Summer Intern, Physicians for a National Health Program</w:t>
      </w:r>
    </w:p>
    <w:p w14:paraId="25E261EA" w14:textId="77777777" w:rsidR="00142C22" w:rsidRDefault="00142C22" w:rsidP="00142C22">
      <w:pPr>
        <w:spacing w:after="0"/>
      </w:pPr>
      <w:r>
        <w:tab/>
      </w:r>
      <w:r>
        <w:tab/>
        <w:t>Vermont Chapter</w:t>
      </w:r>
    </w:p>
    <w:p w14:paraId="6056E4AE" w14:textId="77777777" w:rsidR="00142C22" w:rsidRDefault="00142C22" w:rsidP="40FD74EE">
      <w:pPr>
        <w:rPr>
          <w:rFonts w:ascii="Calibri" w:eastAsia="Calibri" w:hAnsi="Calibri" w:cs="Calibri"/>
          <w:b/>
          <w:bCs/>
          <w:sz w:val="24"/>
          <w:szCs w:val="24"/>
          <w:u w:val="single"/>
        </w:rPr>
      </w:pPr>
    </w:p>
    <w:p w14:paraId="1399EB0F" w14:textId="77777777" w:rsidR="00B02F90" w:rsidRDefault="00B02F90" w:rsidP="40FD74EE">
      <w:pPr>
        <w:rPr>
          <w:rFonts w:ascii="Calibri" w:eastAsia="Calibri" w:hAnsi="Calibri" w:cs="Calibri"/>
          <w:b/>
          <w:bCs/>
          <w:sz w:val="24"/>
          <w:szCs w:val="24"/>
          <w:u w:val="single"/>
        </w:rPr>
      </w:pPr>
      <w:r w:rsidRPr="00B02F90">
        <w:rPr>
          <w:rFonts w:ascii="Calibri" w:eastAsia="Calibri" w:hAnsi="Calibri" w:cs="Calibri"/>
          <w:b/>
          <w:bCs/>
          <w:sz w:val="24"/>
          <w:szCs w:val="24"/>
          <w:u w:val="single"/>
        </w:rPr>
        <w:t>Regional Service</w:t>
      </w:r>
    </w:p>
    <w:p w14:paraId="1175714D" w14:textId="77777777" w:rsidR="009F3C5E" w:rsidRDefault="009F3C5E" w:rsidP="009F3C5E">
      <w:pPr>
        <w:spacing w:after="0"/>
        <w:ind w:left="1440" w:hanging="1440"/>
      </w:pPr>
      <w:r>
        <w:t>2015 – 2016</w:t>
      </w:r>
      <w:r>
        <w:tab/>
        <w:t>Committee Member and Liaison to Region 7, Membership and Recruitment Committee</w:t>
      </w:r>
    </w:p>
    <w:p w14:paraId="61886246" w14:textId="77777777" w:rsidR="009F3C5E" w:rsidRDefault="009F3C5E" w:rsidP="009F3C5E">
      <w:pPr>
        <w:spacing w:after="0"/>
        <w:ind w:left="1440"/>
      </w:pPr>
      <w:r>
        <w:t>American Medical Association: Medical Student Section</w:t>
      </w:r>
    </w:p>
    <w:p w14:paraId="482F0653" w14:textId="77777777" w:rsidR="009F3C5E" w:rsidRDefault="009F3C5E" w:rsidP="009F3C5E">
      <w:pPr>
        <w:spacing w:after="0"/>
      </w:pPr>
      <w:r>
        <w:t xml:space="preserve">2015 – 2016 </w:t>
      </w:r>
      <w:r>
        <w:tab/>
        <w:t>Region Delegate, Region 7</w:t>
      </w:r>
    </w:p>
    <w:p w14:paraId="4F127166" w14:textId="77777777" w:rsidR="009F3C5E" w:rsidRDefault="009F3C5E" w:rsidP="009F3C5E">
      <w:pPr>
        <w:spacing w:after="0"/>
      </w:pPr>
      <w:r>
        <w:tab/>
      </w:r>
      <w:r>
        <w:tab/>
        <w:t>American Medical Association: Medical Student Section</w:t>
      </w:r>
    </w:p>
    <w:p w14:paraId="11952854" w14:textId="77777777" w:rsidR="009F3C5E" w:rsidRDefault="009F3C5E" w:rsidP="009F3C5E">
      <w:pPr>
        <w:spacing w:after="0"/>
      </w:pPr>
      <w:r>
        <w:t>2016 – 2017</w:t>
      </w:r>
      <w:r>
        <w:tab/>
        <w:t>Committee Member, Region 7 Curriculum Collaboration Committee</w:t>
      </w:r>
    </w:p>
    <w:p w14:paraId="50A2D295" w14:textId="2A296DA9" w:rsidR="009F3C5E" w:rsidRDefault="009F3C5E" w:rsidP="009F3C5E">
      <w:pPr>
        <w:spacing w:after="0"/>
      </w:pPr>
      <w:r>
        <w:tab/>
      </w:r>
      <w:r>
        <w:tab/>
        <w:t>American Medical Association: Medical Student Section</w:t>
      </w:r>
    </w:p>
    <w:p w14:paraId="23969502" w14:textId="77777777" w:rsidR="009F3C5E" w:rsidRPr="009F3C5E" w:rsidRDefault="009F3C5E" w:rsidP="009F3C5E">
      <w:pPr>
        <w:spacing w:after="0"/>
      </w:pPr>
    </w:p>
    <w:p w14:paraId="74917181" w14:textId="77777777" w:rsidR="00B02F90" w:rsidRDefault="00B02F90" w:rsidP="40FD74EE">
      <w:pPr>
        <w:rPr>
          <w:rFonts w:ascii="Calibri" w:eastAsia="Calibri" w:hAnsi="Calibri" w:cs="Calibri"/>
          <w:b/>
          <w:bCs/>
          <w:sz w:val="24"/>
          <w:szCs w:val="24"/>
          <w:u w:val="single"/>
        </w:rPr>
      </w:pPr>
      <w:r w:rsidRPr="00B02F90">
        <w:rPr>
          <w:rFonts w:ascii="Calibri" w:eastAsia="Calibri" w:hAnsi="Calibri" w:cs="Calibri"/>
          <w:b/>
          <w:bCs/>
          <w:sz w:val="24"/>
          <w:szCs w:val="24"/>
          <w:u w:val="single"/>
        </w:rPr>
        <w:t>National Service</w:t>
      </w:r>
    </w:p>
    <w:p w14:paraId="57155933" w14:textId="77777777" w:rsidR="00C13554" w:rsidRDefault="00C13554" w:rsidP="00C13554">
      <w:pPr>
        <w:spacing w:after="0"/>
      </w:pPr>
      <w:r>
        <w:t>2019 – 2020</w:t>
      </w:r>
      <w:r>
        <w:tab/>
        <w:t>National Residency Program Delegate, Section on Pediatric Trainees</w:t>
      </w:r>
    </w:p>
    <w:p w14:paraId="690BDE9A" w14:textId="77777777" w:rsidR="00C13554" w:rsidRDefault="00C13554" w:rsidP="00C13554">
      <w:pPr>
        <w:spacing w:after="0"/>
      </w:pPr>
      <w:r>
        <w:tab/>
      </w:r>
      <w:r>
        <w:tab/>
        <w:t>American Academy of Pediatrics</w:t>
      </w:r>
    </w:p>
    <w:p w14:paraId="289CB130" w14:textId="52A76A1B" w:rsidR="006D27DC" w:rsidRDefault="006D27DC" w:rsidP="00C13554">
      <w:pPr>
        <w:spacing w:after="0"/>
      </w:pPr>
      <w:r>
        <w:t>2019 – 2022</w:t>
      </w:r>
      <w:r>
        <w:tab/>
      </w:r>
      <w:r w:rsidR="000A60FF">
        <w:t>Committee Member, Physician Education Focused on Infant Feeding Committee</w:t>
      </w:r>
    </w:p>
    <w:p w14:paraId="0928C3E4" w14:textId="320C4A98" w:rsidR="000A60FF" w:rsidRDefault="000A60FF" w:rsidP="00C13554">
      <w:pPr>
        <w:spacing w:after="0"/>
      </w:pPr>
      <w:r>
        <w:tab/>
      </w:r>
      <w:r>
        <w:tab/>
        <w:t>American Academy of Pediatrics</w:t>
      </w:r>
    </w:p>
    <w:p w14:paraId="0767BB6D" w14:textId="77777777" w:rsidR="00C13554" w:rsidRDefault="00C13554" w:rsidP="00C13554">
      <w:pPr>
        <w:spacing w:after="0"/>
      </w:pPr>
      <w:r>
        <w:t>2020 – 2021</w:t>
      </w:r>
      <w:r>
        <w:tab/>
        <w:t>Grant Committee Member, Breastfeeding Learning Collaborative</w:t>
      </w:r>
    </w:p>
    <w:p w14:paraId="318DF347" w14:textId="77777777" w:rsidR="00C13554" w:rsidRDefault="00C13554" w:rsidP="00C13554">
      <w:pPr>
        <w:spacing w:after="0"/>
      </w:pPr>
      <w:r>
        <w:tab/>
      </w:r>
      <w:r>
        <w:tab/>
        <w:t>American Academy of Family Practice</w:t>
      </w:r>
    </w:p>
    <w:p w14:paraId="0EBCCEE3" w14:textId="279B0CA4" w:rsidR="40FD74EE" w:rsidRDefault="40FD74EE" w:rsidP="40FD74EE"/>
    <w:p w14:paraId="567D422C" w14:textId="77777777" w:rsidR="005D3A07" w:rsidRDefault="005D3A07" w:rsidP="40FD74EE">
      <w:pPr>
        <w:rPr>
          <w:sz w:val="24"/>
          <w:szCs w:val="24"/>
        </w:rPr>
      </w:pPr>
      <w:r>
        <w:rPr>
          <w:noProof/>
        </w:rPr>
        <mc:AlternateContent>
          <mc:Choice Requires="wpi">
            <w:drawing>
              <wp:anchor distT="0" distB="0" distL="114300" distR="114300" simplePos="0" relativeHeight="251659264" behindDoc="0" locked="0" layoutInCell="1" allowOverlap="1" wp14:anchorId="4C73CA3B" wp14:editId="11220FC1">
                <wp:simplePos x="0" y="0"/>
                <wp:positionH relativeFrom="column">
                  <wp:posOffset>0</wp:posOffset>
                </wp:positionH>
                <wp:positionV relativeFrom="paragraph">
                  <wp:posOffset>0</wp:posOffset>
                </wp:positionV>
                <wp:extent cx="1223010" cy="574675"/>
                <wp:effectExtent l="0" t="0" r="0" b="0"/>
                <wp:wrapNone/>
                <wp:docPr id="1208649183" name="Ink 2"/>
                <wp:cNvGraphicFramePr/>
                <a:graphic xmlns:a="http://schemas.openxmlformats.org/drawingml/2006/main">
                  <a:graphicData uri="http://schemas.microsoft.com/office/word/2010/wordprocessingInk">
                    <w14:contentPart bwMode="auto" r:id="rId11">
                      <w14:nvContentPartPr>
                        <w14:cNvContentPartPr/>
                      </w14:nvContentPartPr>
                      <w14:xfrm>
                        <a:off x="0" y="0"/>
                        <a:ext cx="1223010" cy="574675"/>
                      </w14:xfrm>
                    </w14:contentPart>
                  </a:graphicData>
                </a:graphic>
              </wp:anchor>
            </w:drawing>
          </mc:Choice>
          <mc:Fallback>
            <w:pict>
              <v:shapetype w14:anchorId="0CD39A3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5pt;margin-top:-.5pt;width:97.25pt;height:46.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">
                <v:imagedata r:id="rId12" o:title=""/>
              </v:shape>
            </w:pict>
          </mc:Fallback>
        </mc:AlternateContent>
      </w:r>
      <w:r>
        <w:rPr>
          <w:sz w:val="24"/>
          <w:szCs w:val="24"/>
        </w:rPr>
        <w:t xml:space="preserve"> </w:t>
      </w:r>
      <w:r>
        <w:rPr>
          <w:sz w:val="24"/>
          <w:szCs w:val="24"/>
        </w:rPr>
        <w:tab/>
      </w:r>
    </w:p>
    <w:p w14:paraId="44899A9C" w14:textId="74869FB6" w:rsidR="7FBD03C4" w:rsidRDefault="005D3A07" w:rsidP="40FD74EE">
      <w:pPr>
        <w:rPr>
          <w:sz w:val="24"/>
          <w:szCs w:val="24"/>
        </w:rPr>
      </w:pPr>
      <w:r>
        <w:rPr>
          <w:sz w:val="24"/>
          <w:szCs w:val="24"/>
        </w:rPr>
        <w:tab/>
      </w:r>
      <w:r>
        <w:rPr>
          <w:sz w:val="24"/>
          <w:szCs w:val="24"/>
        </w:rPr>
        <w:tab/>
      </w:r>
      <w:r w:rsidR="00DA29AF">
        <w:rPr>
          <w:sz w:val="24"/>
          <w:szCs w:val="24"/>
        </w:rPr>
        <w:t>8</w:t>
      </w:r>
      <w:r w:rsidR="008F4058">
        <w:rPr>
          <w:sz w:val="24"/>
          <w:szCs w:val="24"/>
        </w:rPr>
        <w:t>-</w:t>
      </w:r>
      <w:r w:rsidR="00DA29AF">
        <w:rPr>
          <w:sz w:val="24"/>
          <w:szCs w:val="24"/>
        </w:rPr>
        <w:t>8</w:t>
      </w:r>
      <w:r w:rsidR="008F4058">
        <w:rPr>
          <w:sz w:val="24"/>
          <w:szCs w:val="24"/>
        </w:rPr>
        <w:t>-2025</w:t>
      </w:r>
    </w:p>
    <w:sectPr w:rsidR="7FBD03C4" w:rsidSect="00673104">
      <w:footerReference w:type="default" r:id="rId13"/>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FF25C" w14:textId="77777777" w:rsidR="00495011" w:rsidRDefault="00495011" w:rsidP="00B958B8">
      <w:pPr>
        <w:spacing w:after="0" w:line="240" w:lineRule="auto"/>
      </w:pPr>
      <w:r>
        <w:separator/>
      </w:r>
    </w:p>
  </w:endnote>
  <w:endnote w:type="continuationSeparator" w:id="0">
    <w:p w14:paraId="422845C0" w14:textId="77777777" w:rsidR="00495011" w:rsidRDefault="00495011" w:rsidP="00B95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391165"/>
      <w:docPartObj>
        <w:docPartGallery w:val="Page Numbers (Bottom of Page)"/>
        <w:docPartUnique/>
      </w:docPartObj>
    </w:sdtPr>
    <w:sdtEndPr>
      <w:rPr>
        <w:noProof/>
      </w:rPr>
    </w:sdtEndPr>
    <w:sdtContent>
      <w:p w14:paraId="77B8B581" w14:textId="4A2540A8" w:rsidR="00E9505D" w:rsidRDefault="00E9505D">
        <w:pPr>
          <w:pStyle w:val="Footer"/>
          <w:jc w:val="right"/>
        </w:pPr>
        <w:r>
          <w:fldChar w:fldCharType="begin"/>
        </w:r>
        <w:r>
          <w:instrText xml:space="preserve"> PAGE   \* MERGEFORMAT </w:instrText>
        </w:r>
        <w:r>
          <w:fldChar w:fldCharType="separate"/>
        </w:r>
        <w:r w:rsidR="0026127D">
          <w:rPr>
            <w:noProof/>
          </w:rPr>
          <w:t>3</w:t>
        </w:r>
        <w:r>
          <w:rPr>
            <w:noProof/>
          </w:rPr>
          <w:fldChar w:fldCharType="end"/>
        </w:r>
      </w:p>
    </w:sdtContent>
  </w:sdt>
  <w:p w14:paraId="562C75D1" w14:textId="77777777" w:rsidR="00E9505D" w:rsidRDefault="00E95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8A05A" w14:textId="77777777" w:rsidR="00495011" w:rsidRDefault="00495011" w:rsidP="00B958B8">
      <w:pPr>
        <w:spacing w:after="0" w:line="240" w:lineRule="auto"/>
      </w:pPr>
      <w:r>
        <w:separator/>
      </w:r>
    </w:p>
  </w:footnote>
  <w:footnote w:type="continuationSeparator" w:id="0">
    <w:p w14:paraId="7A85A44C" w14:textId="77777777" w:rsidR="00495011" w:rsidRDefault="00495011" w:rsidP="00B958B8">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F73"/>
    <w:multiLevelType w:val="hybridMultilevel"/>
    <w:tmpl w:val="4050A0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02E0B"/>
    <w:multiLevelType w:val="hybridMultilevel"/>
    <w:tmpl w:val="27FC4E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D3D64"/>
    <w:multiLevelType w:val="hybridMultilevel"/>
    <w:tmpl w:val="D458DF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A0352"/>
    <w:multiLevelType w:val="hybridMultilevel"/>
    <w:tmpl w:val="447EFE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292441"/>
    <w:multiLevelType w:val="hybridMultilevel"/>
    <w:tmpl w:val="13A4F0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C52EF"/>
    <w:multiLevelType w:val="hybridMultilevel"/>
    <w:tmpl w:val="BC00B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46761"/>
    <w:multiLevelType w:val="hybridMultilevel"/>
    <w:tmpl w:val="2F8EB028"/>
    <w:lvl w:ilvl="0" w:tplc="604E0698">
      <w:start w:val="1"/>
      <w:numFmt w:val="bullet"/>
      <w:lvlText w:val=""/>
      <w:lvlJc w:val="left"/>
      <w:pPr>
        <w:ind w:left="720" w:hanging="360"/>
      </w:pPr>
      <w:rPr>
        <w:rFonts w:ascii="Symbol" w:hAnsi="Symbol" w:hint="default"/>
      </w:rPr>
    </w:lvl>
    <w:lvl w:ilvl="1" w:tplc="795E6FF0">
      <w:start w:val="1"/>
      <w:numFmt w:val="bullet"/>
      <w:lvlText w:val="o"/>
      <w:lvlJc w:val="left"/>
      <w:pPr>
        <w:ind w:left="1440" w:hanging="360"/>
      </w:pPr>
      <w:rPr>
        <w:rFonts w:ascii="Courier New" w:hAnsi="Courier New" w:hint="default"/>
      </w:rPr>
    </w:lvl>
    <w:lvl w:ilvl="2" w:tplc="AFCCCB48">
      <w:start w:val="1"/>
      <w:numFmt w:val="bullet"/>
      <w:lvlText w:val=""/>
      <w:lvlJc w:val="left"/>
      <w:pPr>
        <w:ind w:left="2160" w:hanging="360"/>
      </w:pPr>
      <w:rPr>
        <w:rFonts w:ascii="Wingdings" w:hAnsi="Wingdings" w:hint="default"/>
      </w:rPr>
    </w:lvl>
    <w:lvl w:ilvl="3" w:tplc="2DAA53C2">
      <w:start w:val="1"/>
      <w:numFmt w:val="bullet"/>
      <w:lvlText w:val=""/>
      <w:lvlJc w:val="left"/>
      <w:pPr>
        <w:ind w:left="2880" w:hanging="360"/>
      </w:pPr>
      <w:rPr>
        <w:rFonts w:ascii="Symbol" w:hAnsi="Symbol" w:hint="default"/>
      </w:rPr>
    </w:lvl>
    <w:lvl w:ilvl="4" w:tplc="BF223456">
      <w:start w:val="1"/>
      <w:numFmt w:val="bullet"/>
      <w:lvlText w:val="o"/>
      <w:lvlJc w:val="left"/>
      <w:pPr>
        <w:ind w:left="3600" w:hanging="360"/>
      </w:pPr>
      <w:rPr>
        <w:rFonts w:ascii="Courier New" w:hAnsi="Courier New" w:hint="default"/>
      </w:rPr>
    </w:lvl>
    <w:lvl w:ilvl="5" w:tplc="226AB9E6">
      <w:start w:val="1"/>
      <w:numFmt w:val="bullet"/>
      <w:lvlText w:val=""/>
      <w:lvlJc w:val="left"/>
      <w:pPr>
        <w:ind w:left="4320" w:hanging="360"/>
      </w:pPr>
      <w:rPr>
        <w:rFonts w:ascii="Wingdings" w:hAnsi="Wingdings" w:hint="default"/>
      </w:rPr>
    </w:lvl>
    <w:lvl w:ilvl="6" w:tplc="58842FEA">
      <w:start w:val="1"/>
      <w:numFmt w:val="bullet"/>
      <w:lvlText w:val=""/>
      <w:lvlJc w:val="left"/>
      <w:pPr>
        <w:ind w:left="5040" w:hanging="360"/>
      </w:pPr>
      <w:rPr>
        <w:rFonts w:ascii="Symbol" w:hAnsi="Symbol" w:hint="default"/>
      </w:rPr>
    </w:lvl>
    <w:lvl w:ilvl="7" w:tplc="AC42F94E">
      <w:start w:val="1"/>
      <w:numFmt w:val="bullet"/>
      <w:lvlText w:val="o"/>
      <w:lvlJc w:val="left"/>
      <w:pPr>
        <w:ind w:left="5760" w:hanging="360"/>
      </w:pPr>
      <w:rPr>
        <w:rFonts w:ascii="Courier New" w:hAnsi="Courier New" w:hint="default"/>
      </w:rPr>
    </w:lvl>
    <w:lvl w:ilvl="8" w:tplc="C7FA5C02">
      <w:start w:val="1"/>
      <w:numFmt w:val="bullet"/>
      <w:lvlText w:val=""/>
      <w:lvlJc w:val="left"/>
      <w:pPr>
        <w:ind w:left="6480" w:hanging="360"/>
      </w:pPr>
      <w:rPr>
        <w:rFonts w:ascii="Wingdings" w:hAnsi="Wingdings" w:hint="default"/>
      </w:rPr>
    </w:lvl>
  </w:abstractNum>
  <w:abstractNum w:abstractNumId="7" w15:restartNumberingAfterBreak="0">
    <w:nsid w:val="244A57DD"/>
    <w:multiLevelType w:val="multilevel"/>
    <w:tmpl w:val="FC1C7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855445"/>
    <w:multiLevelType w:val="hybridMultilevel"/>
    <w:tmpl w:val="525018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514C8"/>
    <w:multiLevelType w:val="hybridMultilevel"/>
    <w:tmpl w:val="5BEA8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7873E1"/>
    <w:multiLevelType w:val="hybridMultilevel"/>
    <w:tmpl w:val="4942D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6F57A0"/>
    <w:multiLevelType w:val="hybridMultilevel"/>
    <w:tmpl w:val="9266FC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B54DA3"/>
    <w:multiLevelType w:val="hybridMultilevel"/>
    <w:tmpl w:val="38CA12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DE0886"/>
    <w:multiLevelType w:val="multilevel"/>
    <w:tmpl w:val="414E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F578E1"/>
    <w:multiLevelType w:val="hybridMultilevel"/>
    <w:tmpl w:val="3ADEAF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5E350F"/>
    <w:multiLevelType w:val="hybridMultilevel"/>
    <w:tmpl w:val="6114BB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FC4147"/>
    <w:multiLevelType w:val="hybridMultilevel"/>
    <w:tmpl w:val="BF4A3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86001F"/>
    <w:multiLevelType w:val="hybridMultilevel"/>
    <w:tmpl w:val="80C81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4B560C"/>
    <w:multiLevelType w:val="hybridMultilevel"/>
    <w:tmpl w:val="8DB268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6241EE"/>
    <w:multiLevelType w:val="hybridMultilevel"/>
    <w:tmpl w:val="271A9D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C52CAF"/>
    <w:multiLevelType w:val="hybridMultilevel"/>
    <w:tmpl w:val="EB28EA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0D44D2"/>
    <w:multiLevelType w:val="hybridMultilevel"/>
    <w:tmpl w:val="793A4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B2280C"/>
    <w:multiLevelType w:val="hybridMultilevel"/>
    <w:tmpl w:val="44783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514E86"/>
    <w:multiLevelType w:val="hybridMultilevel"/>
    <w:tmpl w:val="5ADC0A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413946"/>
    <w:multiLevelType w:val="hybridMultilevel"/>
    <w:tmpl w:val="CA1072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5D120A"/>
    <w:multiLevelType w:val="hybridMultilevel"/>
    <w:tmpl w:val="536A777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1B7D07"/>
    <w:multiLevelType w:val="multilevel"/>
    <w:tmpl w:val="B6C4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D1385F"/>
    <w:multiLevelType w:val="hybridMultilevel"/>
    <w:tmpl w:val="B4908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272953">
    <w:abstractNumId w:val="6"/>
  </w:num>
  <w:num w:numId="2" w16cid:durableId="479924822">
    <w:abstractNumId w:val="23"/>
  </w:num>
  <w:num w:numId="3" w16cid:durableId="177742650">
    <w:abstractNumId w:val="4"/>
  </w:num>
  <w:num w:numId="4" w16cid:durableId="2035182684">
    <w:abstractNumId w:val="12"/>
  </w:num>
  <w:num w:numId="5" w16cid:durableId="2013872139">
    <w:abstractNumId w:val="18"/>
  </w:num>
  <w:num w:numId="6" w16cid:durableId="1005866296">
    <w:abstractNumId w:val="24"/>
  </w:num>
  <w:num w:numId="7" w16cid:durableId="1926066475">
    <w:abstractNumId w:val="11"/>
  </w:num>
  <w:num w:numId="8" w16cid:durableId="778643011">
    <w:abstractNumId w:val="3"/>
  </w:num>
  <w:num w:numId="9" w16cid:durableId="2060326481">
    <w:abstractNumId w:val="0"/>
  </w:num>
  <w:num w:numId="10" w16cid:durableId="554007351">
    <w:abstractNumId w:val="15"/>
  </w:num>
  <w:num w:numId="11" w16cid:durableId="862982994">
    <w:abstractNumId w:val="19"/>
  </w:num>
  <w:num w:numId="12" w16cid:durableId="1213234115">
    <w:abstractNumId w:val="14"/>
  </w:num>
  <w:num w:numId="13" w16cid:durableId="98838185">
    <w:abstractNumId w:val="16"/>
  </w:num>
  <w:num w:numId="14" w16cid:durableId="717583368">
    <w:abstractNumId w:val="8"/>
  </w:num>
  <w:num w:numId="15" w16cid:durableId="1957444138">
    <w:abstractNumId w:val="1"/>
  </w:num>
  <w:num w:numId="16" w16cid:durableId="1042091883">
    <w:abstractNumId w:val="27"/>
  </w:num>
  <w:num w:numId="17" w16cid:durableId="1866401629">
    <w:abstractNumId w:val="2"/>
  </w:num>
  <w:num w:numId="18" w16cid:durableId="737704090">
    <w:abstractNumId w:val="18"/>
  </w:num>
  <w:num w:numId="19" w16cid:durableId="1781951387">
    <w:abstractNumId w:val="11"/>
  </w:num>
  <w:num w:numId="20" w16cid:durableId="637338987">
    <w:abstractNumId w:val="20"/>
  </w:num>
  <w:num w:numId="21" w16cid:durableId="2039694262">
    <w:abstractNumId w:val="17"/>
  </w:num>
  <w:num w:numId="22" w16cid:durableId="46145281">
    <w:abstractNumId w:val="10"/>
  </w:num>
  <w:num w:numId="23" w16cid:durableId="2080052106">
    <w:abstractNumId w:val="21"/>
  </w:num>
  <w:num w:numId="24" w16cid:durableId="439106961">
    <w:abstractNumId w:val="5"/>
  </w:num>
  <w:num w:numId="25" w16cid:durableId="383063594">
    <w:abstractNumId w:val="9"/>
  </w:num>
  <w:num w:numId="26" w16cid:durableId="1353146184">
    <w:abstractNumId w:val="25"/>
  </w:num>
  <w:num w:numId="27" w16cid:durableId="1140610645">
    <w:abstractNumId w:val="22"/>
  </w:num>
  <w:num w:numId="28" w16cid:durableId="880240975">
    <w:abstractNumId w:val="7"/>
  </w:num>
  <w:num w:numId="29" w16cid:durableId="1064722015">
    <w:abstractNumId w:val="26"/>
  </w:num>
  <w:num w:numId="30" w16cid:durableId="1090141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3E"/>
    <w:rsid w:val="00002F47"/>
    <w:rsid w:val="00011902"/>
    <w:rsid w:val="0002167F"/>
    <w:rsid w:val="000274E4"/>
    <w:rsid w:val="00036B42"/>
    <w:rsid w:val="000423A3"/>
    <w:rsid w:val="0004272D"/>
    <w:rsid w:val="00043689"/>
    <w:rsid w:val="000436DA"/>
    <w:rsid w:val="00055E54"/>
    <w:rsid w:val="000560F9"/>
    <w:rsid w:val="000626E3"/>
    <w:rsid w:val="00065281"/>
    <w:rsid w:val="000735F7"/>
    <w:rsid w:val="00075198"/>
    <w:rsid w:val="000813E2"/>
    <w:rsid w:val="00081DDF"/>
    <w:rsid w:val="0009576C"/>
    <w:rsid w:val="00095BF4"/>
    <w:rsid w:val="00096A39"/>
    <w:rsid w:val="000A13CF"/>
    <w:rsid w:val="000A25F5"/>
    <w:rsid w:val="000A5CC0"/>
    <w:rsid w:val="000A5EFD"/>
    <w:rsid w:val="000A60FF"/>
    <w:rsid w:val="000B2752"/>
    <w:rsid w:val="000B5D2D"/>
    <w:rsid w:val="000B7215"/>
    <w:rsid w:val="000B7D0E"/>
    <w:rsid w:val="000C3643"/>
    <w:rsid w:val="000C3FC0"/>
    <w:rsid w:val="000C6238"/>
    <w:rsid w:val="000D262E"/>
    <w:rsid w:val="000D48F7"/>
    <w:rsid w:val="000D4E9B"/>
    <w:rsid w:val="000D7138"/>
    <w:rsid w:val="000D7BA5"/>
    <w:rsid w:val="000F6D1B"/>
    <w:rsid w:val="001006C6"/>
    <w:rsid w:val="00104601"/>
    <w:rsid w:val="0010558B"/>
    <w:rsid w:val="00107EB7"/>
    <w:rsid w:val="001129D0"/>
    <w:rsid w:val="00112B08"/>
    <w:rsid w:val="00114C64"/>
    <w:rsid w:val="00115E98"/>
    <w:rsid w:val="0011613A"/>
    <w:rsid w:val="00121CB3"/>
    <w:rsid w:val="00132364"/>
    <w:rsid w:val="001400A4"/>
    <w:rsid w:val="00141640"/>
    <w:rsid w:val="00142C22"/>
    <w:rsid w:val="00142ECF"/>
    <w:rsid w:val="00147833"/>
    <w:rsid w:val="00151CEB"/>
    <w:rsid w:val="00152196"/>
    <w:rsid w:val="00165207"/>
    <w:rsid w:val="00170FEE"/>
    <w:rsid w:val="00175E18"/>
    <w:rsid w:val="00181649"/>
    <w:rsid w:val="00185CC5"/>
    <w:rsid w:val="00185D34"/>
    <w:rsid w:val="001876C2"/>
    <w:rsid w:val="00187830"/>
    <w:rsid w:val="00193CFD"/>
    <w:rsid w:val="001A038A"/>
    <w:rsid w:val="001B4018"/>
    <w:rsid w:val="001B4BE9"/>
    <w:rsid w:val="001B71E4"/>
    <w:rsid w:val="001B7705"/>
    <w:rsid w:val="001C2AAD"/>
    <w:rsid w:val="001C4C0F"/>
    <w:rsid w:val="001D53BA"/>
    <w:rsid w:val="001D6C28"/>
    <w:rsid w:val="001D7634"/>
    <w:rsid w:val="001E4398"/>
    <w:rsid w:val="001E5201"/>
    <w:rsid w:val="001E70B7"/>
    <w:rsid w:val="001F44F7"/>
    <w:rsid w:val="001F7796"/>
    <w:rsid w:val="0020332B"/>
    <w:rsid w:val="002049CC"/>
    <w:rsid w:val="00214B1A"/>
    <w:rsid w:val="00220619"/>
    <w:rsid w:val="002262FC"/>
    <w:rsid w:val="002275E4"/>
    <w:rsid w:val="00230B34"/>
    <w:rsid w:val="002356F7"/>
    <w:rsid w:val="0025392E"/>
    <w:rsid w:val="0026127D"/>
    <w:rsid w:val="0026132F"/>
    <w:rsid w:val="002626BF"/>
    <w:rsid w:val="002626CC"/>
    <w:rsid w:val="002647F2"/>
    <w:rsid w:val="002649B7"/>
    <w:rsid w:val="00271645"/>
    <w:rsid w:val="00273C0F"/>
    <w:rsid w:val="00281A80"/>
    <w:rsid w:val="002908D0"/>
    <w:rsid w:val="00292D24"/>
    <w:rsid w:val="002932ED"/>
    <w:rsid w:val="0029578A"/>
    <w:rsid w:val="00297D6A"/>
    <w:rsid w:val="002A13AF"/>
    <w:rsid w:val="002A253A"/>
    <w:rsid w:val="002B03BC"/>
    <w:rsid w:val="002B7AB6"/>
    <w:rsid w:val="002C2C80"/>
    <w:rsid w:val="002C3B6D"/>
    <w:rsid w:val="002C6DBB"/>
    <w:rsid w:val="002C7A0A"/>
    <w:rsid w:val="002D0BFF"/>
    <w:rsid w:val="002D1F5D"/>
    <w:rsid w:val="002D7AC1"/>
    <w:rsid w:val="002E01A6"/>
    <w:rsid w:val="002E2499"/>
    <w:rsid w:val="002E5DF7"/>
    <w:rsid w:val="002F0417"/>
    <w:rsid w:val="002F0B3E"/>
    <w:rsid w:val="002F109F"/>
    <w:rsid w:val="002F2E9A"/>
    <w:rsid w:val="003005CC"/>
    <w:rsid w:val="00300F1A"/>
    <w:rsid w:val="0030180C"/>
    <w:rsid w:val="00306CEF"/>
    <w:rsid w:val="00307A3F"/>
    <w:rsid w:val="00321F2E"/>
    <w:rsid w:val="00322430"/>
    <w:rsid w:val="00326AA6"/>
    <w:rsid w:val="003275DD"/>
    <w:rsid w:val="00327B2B"/>
    <w:rsid w:val="00333C61"/>
    <w:rsid w:val="00352893"/>
    <w:rsid w:val="00353C9B"/>
    <w:rsid w:val="003553E7"/>
    <w:rsid w:val="00362899"/>
    <w:rsid w:val="00365280"/>
    <w:rsid w:val="00365BFE"/>
    <w:rsid w:val="00367677"/>
    <w:rsid w:val="00373AF3"/>
    <w:rsid w:val="00376B2F"/>
    <w:rsid w:val="0037F2D4"/>
    <w:rsid w:val="003800D0"/>
    <w:rsid w:val="00380945"/>
    <w:rsid w:val="003810DD"/>
    <w:rsid w:val="00381924"/>
    <w:rsid w:val="0039045A"/>
    <w:rsid w:val="00393916"/>
    <w:rsid w:val="003A41C3"/>
    <w:rsid w:val="003A6CB7"/>
    <w:rsid w:val="003B5B2D"/>
    <w:rsid w:val="003B7066"/>
    <w:rsid w:val="003B7192"/>
    <w:rsid w:val="003C4DEE"/>
    <w:rsid w:val="003C7FF2"/>
    <w:rsid w:val="003D0E0E"/>
    <w:rsid w:val="003D3A3B"/>
    <w:rsid w:val="003F1A95"/>
    <w:rsid w:val="003F3FB8"/>
    <w:rsid w:val="003F4A2B"/>
    <w:rsid w:val="003F6622"/>
    <w:rsid w:val="003F719D"/>
    <w:rsid w:val="00400B46"/>
    <w:rsid w:val="00403EF7"/>
    <w:rsid w:val="00405B59"/>
    <w:rsid w:val="00407E77"/>
    <w:rsid w:val="00411820"/>
    <w:rsid w:val="00417410"/>
    <w:rsid w:val="004206A3"/>
    <w:rsid w:val="00421B3F"/>
    <w:rsid w:val="00422DF5"/>
    <w:rsid w:val="00425C9C"/>
    <w:rsid w:val="00426FDB"/>
    <w:rsid w:val="00431698"/>
    <w:rsid w:val="0043518D"/>
    <w:rsid w:val="00443FAA"/>
    <w:rsid w:val="00457762"/>
    <w:rsid w:val="0047731B"/>
    <w:rsid w:val="004821A9"/>
    <w:rsid w:val="004846D8"/>
    <w:rsid w:val="004857C2"/>
    <w:rsid w:val="004903D4"/>
    <w:rsid w:val="00490735"/>
    <w:rsid w:val="00490F2C"/>
    <w:rsid w:val="0049201A"/>
    <w:rsid w:val="00495011"/>
    <w:rsid w:val="004A270C"/>
    <w:rsid w:val="004A3A47"/>
    <w:rsid w:val="004A516C"/>
    <w:rsid w:val="004B4601"/>
    <w:rsid w:val="004C6747"/>
    <w:rsid w:val="004D0754"/>
    <w:rsid w:val="004D4F6E"/>
    <w:rsid w:val="004D5397"/>
    <w:rsid w:val="004D59D3"/>
    <w:rsid w:val="004D5A50"/>
    <w:rsid w:val="004E3A78"/>
    <w:rsid w:val="004E6726"/>
    <w:rsid w:val="004E75BE"/>
    <w:rsid w:val="004F145B"/>
    <w:rsid w:val="004F3083"/>
    <w:rsid w:val="004F36CD"/>
    <w:rsid w:val="004F7FC8"/>
    <w:rsid w:val="0050041C"/>
    <w:rsid w:val="00501F55"/>
    <w:rsid w:val="005032F0"/>
    <w:rsid w:val="00504748"/>
    <w:rsid w:val="00507AB7"/>
    <w:rsid w:val="00513AEC"/>
    <w:rsid w:val="00522E44"/>
    <w:rsid w:val="00525BBB"/>
    <w:rsid w:val="005266C1"/>
    <w:rsid w:val="00533349"/>
    <w:rsid w:val="00533E30"/>
    <w:rsid w:val="00543B80"/>
    <w:rsid w:val="0054477C"/>
    <w:rsid w:val="00545949"/>
    <w:rsid w:val="005464C7"/>
    <w:rsid w:val="00550BC2"/>
    <w:rsid w:val="00554FC6"/>
    <w:rsid w:val="00557ED0"/>
    <w:rsid w:val="00561E95"/>
    <w:rsid w:val="00570944"/>
    <w:rsid w:val="00574A0D"/>
    <w:rsid w:val="00576B49"/>
    <w:rsid w:val="00577104"/>
    <w:rsid w:val="00581AEF"/>
    <w:rsid w:val="00593576"/>
    <w:rsid w:val="00596358"/>
    <w:rsid w:val="00596E44"/>
    <w:rsid w:val="00596F05"/>
    <w:rsid w:val="005A0C9F"/>
    <w:rsid w:val="005A2919"/>
    <w:rsid w:val="005A3F36"/>
    <w:rsid w:val="005A5034"/>
    <w:rsid w:val="005A78ED"/>
    <w:rsid w:val="005B0553"/>
    <w:rsid w:val="005C2925"/>
    <w:rsid w:val="005C3680"/>
    <w:rsid w:val="005C6776"/>
    <w:rsid w:val="005C7245"/>
    <w:rsid w:val="005D191D"/>
    <w:rsid w:val="005D3A07"/>
    <w:rsid w:val="005D55E0"/>
    <w:rsid w:val="005D6CA0"/>
    <w:rsid w:val="005E117E"/>
    <w:rsid w:val="005E1D41"/>
    <w:rsid w:val="005E6B67"/>
    <w:rsid w:val="005F5BB4"/>
    <w:rsid w:val="0060184A"/>
    <w:rsid w:val="00601DA0"/>
    <w:rsid w:val="00604D34"/>
    <w:rsid w:val="0061212D"/>
    <w:rsid w:val="00612B5C"/>
    <w:rsid w:val="00621106"/>
    <w:rsid w:val="006341C5"/>
    <w:rsid w:val="00647469"/>
    <w:rsid w:val="0065064F"/>
    <w:rsid w:val="00651E1D"/>
    <w:rsid w:val="00660748"/>
    <w:rsid w:val="00672B95"/>
    <w:rsid w:val="00673104"/>
    <w:rsid w:val="00675B45"/>
    <w:rsid w:val="00682BE8"/>
    <w:rsid w:val="006846F2"/>
    <w:rsid w:val="00691254"/>
    <w:rsid w:val="0069337E"/>
    <w:rsid w:val="0069701F"/>
    <w:rsid w:val="0069781B"/>
    <w:rsid w:val="006A6C68"/>
    <w:rsid w:val="006A6FBC"/>
    <w:rsid w:val="006B00E9"/>
    <w:rsid w:val="006B1FC2"/>
    <w:rsid w:val="006B21E1"/>
    <w:rsid w:val="006B2961"/>
    <w:rsid w:val="006C047D"/>
    <w:rsid w:val="006C3809"/>
    <w:rsid w:val="006D028C"/>
    <w:rsid w:val="006D27DC"/>
    <w:rsid w:val="006D6EA0"/>
    <w:rsid w:val="006D7AFB"/>
    <w:rsid w:val="006E00F0"/>
    <w:rsid w:val="006E0BD5"/>
    <w:rsid w:val="006E379C"/>
    <w:rsid w:val="006F4E7A"/>
    <w:rsid w:val="006F6B70"/>
    <w:rsid w:val="00701DDF"/>
    <w:rsid w:val="0070716B"/>
    <w:rsid w:val="00715331"/>
    <w:rsid w:val="00722B5B"/>
    <w:rsid w:val="00726B60"/>
    <w:rsid w:val="00733920"/>
    <w:rsid w:val="00745AFC"/>
    <w:rsid w:val="00746B49"/>
    <w:rsid w:val="00746C7B"/>
    <w:rsid w:val="007500E1"/>
    <w:rsid w:val="00750695"/>
    <w:rsid w:val="00756790"/>
    <w:rsid w:val="00757E68"/>
    <w:rsid w:val="00765A79"/>
    <w:rsid w:val="00770078"/>
    <w:rsid w:val="00770471"/>
    <w:rsid w:val="007731C5"/>
    <w:rsid w:val="00780C8E"/>
    <w:rsid w:val="00786A21"/>
    <w:rsid w:val="00793A0B"/>
    <w:rsid w:val="00795ACC"/>
    <w:rsid w:val="00797336"/>
    <w:rsid w:val="007A2EC7"/>
    <w:rsid w:val="007B768D"/>
    <w:rsid w:val="007C09CC"/>
    <w:rsid w:val="007C09D2"/>
    <w:rsid w:val="007C6764"/>
    <w:rsid w:val="007C7654"/>
    <w:rsid w:val="007D4F71"/>
    <w:rsid w:val="007E0F10"/>
    <w:rsid w:val="007E2ACD"/>
    <w:rsid w:val="007E4287"/>
    <w:rsid w:val="007E5EA0"/>
    <w:rsid w:val="007F5F7F"/>
    <w:rsid w:val="007F7D63"/>
    <w:rsid w:val="00800729"/>
    <w:rsid w:val="00803220"/>
    <w:rsid w:val="00817A15"/>
    <w:rsid w:val="00817AC6"/>
    <w:rsid w:val="008355A8"/>
    <w:rsid w:val="00836167"/>
    <w:rsid w:val="0084606E"/>
    <w:rsid w:val="00854219"/>
    <w:rsid w:val="00856F5D"/>
    <w:rsid w:val="00865038"/>
    <w:rsid w:val="008705CA"/>
    <w:rsid w:val="00875397"/>
    <w:rsid w:val="00876BF3"/>
    <w:rsid w:val="0088411F"/>
    <w:rsid w:val="00895933"/>
    <w:rsid w:val="008A035B"/>
    <w:rsid w:val="008A0A4D"/>
    <w:rsid w:val="008A0CFA"/>
    <w:rsid w:val="008A3A7C"/>
    <w:rsid w:val="008A40C7"/>
    <w:rsid w:val="008A6690"/>
    <w:rsid w:val="008A7AC1"/>
    <w:rsid w:val="008B04F5"/>
    <w:rsid w:val="008B1F75"/>
    <w:rsid w:val="008B4A75"/>
    <w:rsid w:val="008B638E"/>
    <w:rsid w:val="008D1744"/>
    <w:rsid w:val="008D18CA"/>
    <w:rsid w:val="008D756D"/>
    <w:rsid w:val="008D7EE8"/>
    <w:rsid w:val="008E0C44"/>
    <w:rsid w:val="008E4BB3"/>
    <w:rsid w:val="008E5387"/>
    <w:rsid w:val="008E690E"/>
    <w:rsid w:val="008E75FC"/>
    <w:rsid w:val="008F03FF"/>
    <w:rsid w:val="008F4058"/>
    <w:rsid w:val="008F4B9E"/>
    <w:rsid w:val="008F5532"/>
    <w:rsid w:val="008F66D8"/>
    <w:rsid w:val="008F74C8"/>
    <w:rsid w:val="00901B3E"/>
    <w:rsid w:val="0090233F"/>
    <w:rsid w:val="00904DBB"/>
    <w:rsid w:val="00906605"/>
    <w:rsid w:val="00907595"/>
    <w:rsid w:val="00911A11"/>
    <w:rsid w:val="0091328C"/>
    <w:rsid w:val="009157EF"/>
    <w:rsid w:val="009213BD"/>
    <w:rsid w:val="00924765"/>
    <w:rsid w:val="009343E3"/>
    <w:rsid w:val="00943F7A"/>
    <w:rsid w:val="00947E3B"/>
    <w:rsid w:val="00952E19"/>
    <w:rsid w:val="00956653"/>
    <w:rsid w:val="00956A11"/>
    <w:rsid w:val="00957EE9"/>
    <w:rsid w:val="0096349F"/>
    <w:rsid w:val="00974F9D"/>
    <w:rsid w:val="0097601F"/>
    <w:rsid w:val="0097630D"/>
    <w:rsid w:val="00980A15"/>
    <w:rsid w:val="00980E10"/>
    <w:rsid w:val="009817E1"/>
    <w:rsid w:val="00982534"/>
    <w:rsid w:val="00982D63"/>
    <w:rsid w:val="0098415B"/>
    <w:rsid w:val="0098423C"/>
    <w:rsid w:val="009A25AF"/>
    <w:rsid w:val="009A64F7"/>
    <w:rsid w:val="009B1FD7"/>
    <w:rsid w:val="009B2D85"/>
    <w:rsid w:val="009C3D78"/>
    <w:rsid w:val="009D26B9"/>
    <w:rsid w:val="009D4C3C"/>
    <w:rsid w:val="009E1A5C"/>
    <w:rsid w:val="009F3C5E"/>
    <w:rsid w:val="00A003AF"/>
    <w:rsid w:val="00A042BD"/>
    <w:rsid w:val="00A049D3"/>
    <w:rsid w:val="00A21FFD"/>
    <w:rsid w:val="00A25D25"/>
    <w:rsid w:val="00A34DEB"/>
    <w:rsid w:val="00A37892"/>
    <w:rsid w:val="00A43E52"/>
    <w:rsid w:val="00A46359"/>
    <w:rsid w:val="00A46A34"/>
    <w:rsid w:val="00A474E0"/>
    <w:rsid w:val="00A55C80"/>
    <w:rsid w:val="00A56947"/>
    <w:rsid w:val="00A56A5C"/>
    <w:rsid w:val="00A60EEA"/>
    <w:rsid w:val="00A63549"/>
    <w:rsid w:val="00A6728E"/>
    <w:rsid w:val="00A708BE"/>
    <w:rsid w:val="00A71ADC"/>
    <w:rsid w:val="00A73B63"/>
    <w:rsid w:val="00A76182"/>
    <w:rsid w:val="00A8405B"/>
    <w:rsid w:val="00A856C8"/>
    <w:rsid w:val="00A87402"/>
    <w:rsid w:val="00AA0C0D"/>
    <w:rsid w:val="00AA2D2D"/>
    <w:rsid w:val="00AA2FFD"/>
    <w:rsid w:val="00AB03B8"/>
    <w:rsid w:val="00AB2D73"/>
    <w:rsid w:val="00AB32E2"/>
    <w:rsid w:val="00AB5403"/>
    <w:rsid w:val="00AB5434"/>
    <w:rsid w:val="00AC4304"/>
    <w:rsid w:val="00AC6F76"/>
    <w:rsid w:val="00AC7429"/>
    <w:rsid w:val="00AD1E5A"/>
    <w:rsid w:val="00AD2A5A"/>
    <w:rsid w:val="00AD3253"/>
    <w:rsid w:val="00AD4397"/>
    <w:rsid w:val="00AE08AB"/>
    <w:rsid w:val="00AE0E99"/>
    <w:rsid w:val="00AF1BAF"/>
    <w:rsid w:val="00AF2F28"/>
    <w:rsid w:val="00AF608C"/>
    <w:rsid w:val="00B02F90"/>
    <w:rsid w:val="00B11D0B"/>
    <w:rsid w:val="00B128E2"/>
    <w:rsid w:val="00B1445C"/>
    <w:rsid w:val="00B20D66"/>
    <w:rsid w:val="00B33A15"/>
    <w:rsid w:val="00B3428D"/>
    <w:rsid w:val="00B34E3D"/>
    <w:rsid w:val="00B35DAF"/>
    <w:rsid w:val="00B433B8"/>
    <w:rsid w:val="00B46480"/>
    <w:rsid w:val="00B511C3"/>
    <w:rsid w:val="00B535E9"/>
    <w:rsid w:val="00B57067"/>
    <w:rsid w:val="00B5785B"/>
    <w:rsid w:val="00B64EDE"/>
    <w:rsid w:val="00B66156"/>
    <w:rsid w:val="00B76C4D"/>
    <w:rsid w:val="00B773FD"/>
    <w:rsid w:val="00B815B7"/>
    <w:rsid w:val="00B8310D"/>
    <w:rsid w:val="00B958B8"/>
    <w:rsid w:val="00BA0D10"/>
    <w:rsid w:val="00BA4D27"/>
    <w:rsid w:val="00BA57EF"/>
    <w:rsid w:val="00BA760B"/>
    <w:rsid w:val="00BC0C51"/>
    <w:rsid w:val="00BC1B96"/>
    <w:rsid w:val="00BC2727"/>
    <w:rsid w:val="00BD09C0"/>
    <w:rsid w:val="00BD360F"/>
    <w:rsid w:val="00BD48B1"/>
    <w:rsid w:val="00BE4CF6"/>
    <w:rsid w:val="00BE6426"/>
    <w:rsid w:val="00C01D25"/>
    <w:rsid w:val="00C04B78"/>
    <w:rsid w:val="00C10702"/>
    <w:rsid w:val="00C10AB6"/>
    <w:rsid w:val="00C13554"/>
    <w:rsid w:val="00C1586B"/>
    <w:rsid w:val="00C1738C"/>
    <w:rsid w:val="00C17A3A"/>
    <w:rsid w:val="00C20C9A"/>
    <w:rsid w:val="00C23AF1"/>
    <w:rsid w:val="00C3039B"/>
    <w:rsid w:val="00C357CB"/>
    <w:rsid w:val="00C37FB6"/>
    <w:rsid w:val="00C42069"/>
    <w:rsid w:val="00C43C39"/>
    <w:rsid w:val="00C451A1"/>
    <w:rsid w:val="00C50C05"/>
    <w:rsid w:val="00C51CF2"/>
    <w:rsid w:val="00C61307"/>
    <w:rsid w:val="00C64512"/>
    <w:rsid w:val="00C7097E"/>
    <w:rsid w:val="00C72B03"/>
    <w:rsid w:val="00C73711"/>
    <w:rsid w:val="00C73C6F"/>
    <w:rsid w:val="00C75EBE"/>
    <w:rsid w:val="00C77438"/>
    <w:rsid w:val="00C83136"/>
    <w:rsid w:val="00C94B85"/>
    <w:rsid w:val="00CA1B8A"/>
    <w:rsid w:val="00CB1A32"/>
    <w:rsid w:val="00CB77F5"/>
    <w:rsid w:val="00CC0266"/>
    <w:rsid w:val="00CC2308"/>
    <w:rsid w:val="00CC5B91"/>
    <w:rsid w:val="00CD2E1A"/>
    <w:rsid w:val="00CD31B8"/>
    <w:rsid w:val="00CE56BA"/>
    <w:rsid w:val="00CE744C"/>
    <w:rsid w:val="00CE7593"/>
    <w:rsid w:val="00CF0480"/>
    <w:rsid w:val="00CF135E"/>
    <w:rsid w:val="00CF3896"/>
    <w:rsid w:val="00CF6593"/>
    <w:rsid w:val="00D01172"/>
    <w:rsid w:val="00D01E18"/>
    <w:rsid w:val="00D04755"/>
    <w:rsid w:val="00D05336"/>
    <w:rsid w:val="00D05E74"/>
    <w:rsid w:val="00D07F52"/>
    <w:rsid w:val="00D14A5F"/>
    <w:rsid w:val="00D15ABD"/>
    <w:rsid w:val="00D173E5"/>
    <w:rsid w:val="00D212AD"/>
    <w:rsid w:val="00D231BF"/>
    <w:rsid w:val="00D2481F"/>
    <w:rsid w:val="00D26874"/>
    <w:rsid w:val="00D36BE2"/>
    <w:rsid w:val="00D42F88"/>
    <w:rsid w:val="00D4381C"/>
    <w:rsid w:val="00D438CB"/>
    <w:rsid w:val="00D46E8F"/>
    <w:rsid w:val="00D5050E"/>
    <w:rsid w:val="00D5559F"/>
    <w:rsid w:val="00D63A8D"/>
    <w:rsid w:val="00D65286"/>
    <w:rsid w:val="00D66589"/>
    <w:rsid w:val="00D67E28"/>
    <w:rsid w:val="00D70AE7"/>
    <w:rsid w:val="00D83B95"/>
    <w:rsid w:val="00D913E9"/>
    <w:rsid w:val="00DA1CCD"/>
    <w:rsid w:val="00DA29AF"/>
    <w:rsid w:val="00DA29B5"/>
    <w:rsid w:val="00DA7F51"/>
    <w:rsid w:val="00DB1061"/>
    <w:rsid w:val="00DC3DE6"/>
    <w:rsid w:val="00DC45BA"/>
    <w:rsid w:val="00DD494E"/>
    <w:rsid w:val="00DD6A25"/>
    <w:rsid w:val="00DE3599"/>
    <w:rsid w:val="00DF14D7"/>
    <w:rsid w:val="00E0191F"/>
    <w:rsid w:val="00E065A9"/>
    <w:rsid w:val="00E123A7"/>
    <w:rsid w:val="00E14287"/>
    <w:rsid w:val="00E14875"/>
    <w:rsid w:val="00E16E96"/>
    <w:rsid w:val="00E20A4B"/>
    <w:rsid w:val="00E24AD0"/>
    <w:rsid w:val="00E25614"/>
    <w:rsid w:val="00E31061"/>
    <w:rsid w:val="00E323A9"/>
    <w:rsid w:val="00E4513E"/>
    <w:rsid w:val="00E47ECC"/>
    <w:rsid w:val="00E5015C"/>
    <w:rsid w:val="00E53FDC"/>
    <w:rsid w:val="00E57344"/>
    <w:rsid w:val="00E621C1"/>
    <w:rsid w:val="00E65E51"/>
    <w:rsid w:val="00E73014"/>
    <w:rsid w:val="00E76249"/>
    <w:rsid w:val="00E77E3E"/>
    <w:rsid w:val="00E87C65"/>
    <w:rsid w:val="00E932C6"/>
    <w:rsid w:val="00E9505D"/>
    <w:rsid w:val="00EB0F29"/>
    <w:rsid w:val="00EB262B"/>
    <w:rsid w:val="00EB2CD3"/>
    <w:rsid w:val="00EB650A"/>
    <w:rsid w:val="00EC0438"/>
    <w:rsid w:val="00EC2EC6"/>
    <w:rsid w:val="00EC4F0F"/>
    <w:rsid w:val="00ED1A1C"/>
    <w:rsid w:val="00ED1FC8"/>
    <w:rsid w:val="00ED3270"/>
    <w:rsid w:val="00ED3320"/>
    <w:rsid w:val="00EDD682"/>
    <w:rsid w:val="00EE6725"/>
    <w:rsid w:val="00EF1759"/>
    <w:rsid w:val="00EF50B8"/>
    <w:rsid w:val="00F00185"/>
    <w:rsid w:val="00F10BEA"/>
    <w:rsid w:val="00F15924"/>
    <w:rsid w:val="00F2088C"/>
    <w:rsid w:val="00F226B9"/>
    <w:rsid w:val="00F22878"/>
    <w:rsid w:val="00F32C65"/>
    <w:rsid w:val="00F44D44"/>
    <w:rsid w:val="00F61E86"/>
    <w:rsid w:val="00F6414B"/>
    <w:rsid w:val="00F73742"/>
    <w:rsid w:val="00F74F68"/>
    <w:rsid w:val="00F7513E"/>
    <w:rsid w:val="00F80661"/>
    <w:rsid w:val="00F91362"/>
    <w:rsid w:val="00F92158"/>
    <w:rsid w:val="00FA28D3"/>
    <w:rsid w:val="00FA2A0A"/>
    <w:rsid w:val="00FA5C3D"/>
    <w:rsid w:val="00FB1440"/>
    <w:rsid w:val="00FB3061"/>
    <w:rsid w:val="00FB394A"/>
    <w:rsid w:val="00FB5DC7"/>
    <w:rsid w:val="00FD188E"/>
    <w:rsid w:val="00FE20E1"/>
    <w:rsid w:val="00FF175F"/>
    <w:rsid w:val="0110F75B"/>
    <w:rsid w:val="01642FCD"/>
    <w:rsid w:val="01751C98"/>
    <w:rsid w:val="01762050"/>
    <w:rsid w:val="01A94FB8"/>
    <w:rsid w:val="01B77EE1"/>
    <w:rsid w:val="01EB6E87"/>
    <w:rsid w:val="020CFDEA"/>
    <w:rsid w:val="0222E7E9"/>
    <w:rsid w:val="0231E5E0"/>
    <w:rsid w:val="024BC899"/>
    <w:rsid w:val="025F606C"/>
    <w:rsid w:val="02743A62"/>
    <w:rsid w:val="02A9EBB3"/>
    <w:rsid w:val="02C21718"/>
    <w:rsid w:val="02C51435"/>
    <w:rsid w:val="02FEAC86"/>
    <w:rsid w:val="0327C8B3"/>
    <w:rsid w:val="0332BA3F"/>
    <w:rsid w:val="0351D9CF"/>
    <w:rsid w:val="035C3848"/>
    <w:rsid w:val="037205E9"/>
    <w:rsid w:val="03845565"/>
    <w:rsid w:val="0389A5E4"/>
    <w:rsid w:val="0398F7B6"/>
    <w:rsid w:val="03A520AE"/>
    <w:rsid w:val="03AE7705"/>
    <w:rsid w:val="03AEB1A6"/>
    <w:rsid w:val="0415E020"/>
    <w:rsid w:val="04172959"/>
    <w:rsid w:val="04AE7F2E"/>
    <w:rsid w:val="04AFBF6D"/>
    <w:rsid w:val="04B7C79B"/>
    <w:rsid w:val="04D99F4A"/>
    <w:rsid w:val="04DE56FE"/>
    <w:rsid w:val="050F36F4"/>
    <w:rsid w:val="052F965F"/>
    <w:rsid w:val="055374FB"/>
    <w:rsid w:val="055EE220"/>
    <w:rsid w:val="0569142B"/>
    <w:rsid w:val="056D90BF"/>
    <w:rsid w:val="057829B5"/>
    <w:rsid w:val="057F6FEA"/>
    <w:rsid w:val="0582B3EF"/>
    <w:rsid w:val="05AC3EF7"/>
    <w:rsid w:val="05E2FFA4"/>
    <w:rsid w:val="05F12D7B"/>
    <w:rsid w:val="05F3FFA5"/>
    <w:rsid w:val="060485B4"/>
    <w:rsid w:val="064A4F8F"/>
    <w:rsid w:val="064C9A49"/>
    <w:rsid w:val="065BABB0"/>
    <w:rsid w:val="0670A2B5"/>
    <w:rsid w:val="069D231A"/>
    <w:rsid w:val="06CC0854"/>
    <w:rsid w:val="06FEB0FC"/>
    <w:rsid w:val="07265DC5"/>
    <w:rsid w:val="072C7835"/>
    <w:rsid w:val="07445F78"/>
    <w:rsid w:val="07472CE8"/>
    <w:rsid w:val="074E8221"/>
    <w:rsid w:val="0795DD4B"/>
    <w:rsid w:val="07B4FD73"/>
    <w:rsid w:val="07E3B122"/>
    <w:rsid w:val="082AEF85"/>
    <w:rsid w:val="086E0B62"/>
    <w:rsid w:val="08737959"/>
    <w:rsid w:val="087FEB74"/>
    <w:rsid w:val="0888F523"/>
    <w:rsid w:val="08A9BA0E"/>
    <w:rsid w:val="08D78189"/>
    <w:rsid w:val="08DFA45F"/>
    <w:rsid w:val="08E6878F"/>
    <w:rsid w:val="08FD0A0B"/>
    <w:rsid w:val="091EE73E"/>
    <w:rsid w:val="09672123"/>
    <w:rsid w:val="09F9C4BC"/>
    <w:rsid w:val="0A022ED8"/>
    <w:rsid w:val="0A11DAF6"/>
    <w:rsid w:val="0A2A8C42"/>
    <w:rsid w:val="0A4B786C"/>
    <w:rsid w:val="0A5203AF"/>
    <w:rsid w:val="0A8257F0"/>
    <w:rsid w:val="0AA8E85C"/>
    <w:rsid w:val="0B01CB78"/>
    <w:rsid w:val="0B0BA938"/>
    <w:rsid w:val="0B27750A"/>
    <w:rsid w:val="0B31A5D7"/>
    <w:rsid w:val="0B603E64"/>
    <w:rsid w:val="0B83E4C5"/>
    <w:rsid w:val="0BBD013A"/>
    <w:rsid w:val="0BC1EF26"/>
    <w:rsid w:val="0BD51BFD"/>
    <w:rsid w:val="0BD70B66"/>
    <w:rsid w:val="0BED66C6"/>
    <w:rsid w:val="0BFA4B64"/>
    <w:rsid w:val="0C52DF21"/>
    <w:rsid w:val="0C5806FE"/>
    <w:rsid w:val="0C76D00C"/>
    <w:rsid w:val="0CF466F5"/>
    <w:rsid w:val="0D0F0809"/>
    <w:rsid w:val="0D106F06"/>
    <w:rsid w:val="0D257F99"/>
    <w:rsid w:val="0D75FE84"/>
    <w:rsid w:val="0D89FCD3"/>
    <w:rsid w:val="0DA442AD"/>
    <w:rsid w:val="0DA80C90"/>
    <w:rsid w:val="0DE6EC9E"/>
    <w:rsid w:val="0E1F324C"/>
    <w:rsid w:val="0E5E98C6"/>
    <w:rsid w:val="0EE0A801"/>
    <w:rsid w:val="0F2E49D9"/>
    <w:rsid w:val="0F709243"/>
    <w:rsid w:val="0F98572E"/>
    <w:rsid w:val="0FCC312E"/>
    <w:rsid w:val="0FEE8BF4"/>
    <w:rsid w:val="0FF4F07A"/>
    <w:rsid w:val="10989D98"/>
    <w:rsid w:val="10C6EA0F"/>
    <w:rsid w:val="10DAACA1"/>
    <w:rsid w:val="10E0DBA8"/>
    <w:rsid w:val="112C563C"/>
    <w:rsid w:val="114902E4"/>
    <w:rsid w:val="11690CFD"/>
    <w:rsid w:val="11887D4D"/>
    <w:rsid w:val="1193DB46"/>
    <w:rsid w:val="1240A187"/>
    <w:rsid w:val="125A46AC"/>
    <w:rsid w:val="12D4639A"/>
    <w:rsid w:val="12D553AC"/>
    <w:rsid w:val="12DB6B0C"/>
    <w:rsid w:val="12DFE513"/>
    <w:rsid w:val="133B0463"/>
    <w:rsid w:val="1365C262"/>
    <w:rsid w:val="137779D5"/>
    <w:rsid w:val="13DD5A13"/>
    <w:rsid w:val="13E1D3FB"/>
    <w:rsid w:val="1401A0C9"/>
    <w:rsid w:val="1470208F"/>
    <w:rsid w:val="14923093"/>
    <w:rsid w:val="14A36D4D"/>
    <w:rsid w:val="14B52F32"/>
    <w:rsid w:val="14D7FF85"/>
    <w:rsid w:val="14F7E19A"/>
    <w:rsid w:val="1542CE7F"/>
    <w:rsid w:val="1569DD42"/>
    <w:rsid w:val="1586C668"/>
    <w:rsid w:val="15AA63E7"/>
    <w:rsid w:val="15ABDB3F"/>
    <w:rsid w:val="15B42E4A"/>
    <w:rsid w:val="15BAE0EB"/>
    <w:rsid w:val="15DB8BA3"/>
    <w:rsid w:val="15DCFD15"/>
    <w:rsid w:val="15F6A77D"/>
    <w:rsid w:val="160CA8A6"/>
    <w:rsid w:val="160D98C6"/>
    <w:rsid w:val="16226D39"/>
    <w:rsid w:val="163F3DAE"/>
    <w:rsid w:val="1645320C"/>
    <w:rsid w:val="16A7F7B4"/>
    <w:rsid w:val="16BBA9F8"/>
    <w:rsid w:val="172B7BDF"/>
    <w:rsid w:val="1759A616"/>
    <w:rsid w:val="1783AC5E"/>
    <w:rsid w:val="17CC301D"/>
    <w:rsid w:val="17F4A083"/>
    <w:rsid w:val="18158FE4"/>
    <w:rsid w:val="18193317"/>
    <w:rsid w:val="182FA6A5"/>
    <w:rsid w:val="183BA4F2"/>
    <w:rsid w:val="184E6523"/>
    <w:rsid w:val="18501340"/>
    <w:rsid w:val="18AB2C13"/>
    <w:rsid w:val="18ABE521"/>
    <w:rsid w:val="18E6E3E7"/>
    <w:rsid w:val="18FFC7D5"/>
    <w:rsid w:val="190F314B"/>
    <w:rsid w:val="1949E518"/>
    <w:rsid w:val="197C45DD"/>
    <w:rsid w:val="19A6A994"/>
    <w:rsid w:val="19C175F2"/>
    <w:rsid w:val="19C21D12"/>
    <w:rsid w:val="19E6BB59"/>
    <w:rsid w:val="1A0349F6"/>
    <w:rsid w:val="1A28DA06"/>
    <w:rsid w:val="1A3BF8D9"/>
    <w:rsid w:val="1A4F0080"/>
    <w:rsid w:val="1A8EB035"/>
    <w:rsid w:val="1AC3B19A"/>
    <w:rsid w:val="1AEAA882"/>
    <w:rsid w:val="1B202D1D"/>
    <w:rsid w:val="1B447ACC"/>
    <w:rsid w:val="1B740797"/>
    <w:rsid w:val="1B857728"/>
    <w:rsid w:val="1B9C7CAB"/>
    <w:rsid w:val="1BB0EEA6"/>
    <w:rsid w:val="1BC30956"/>
    <w:rsid w:val="1BC45442"/>
    <w:rsid w:val="1BDC7093"/>
    <w:rsid w:val="1C171F60"/>
    <w:rsid w:val="1C1E83AB"/>
    <w:rsid w:val="1C302821"/>
    <w:rsid w:val="1C4D3BB5"/>
    <w:rsid w:val="1C6FBD89"/>
    <w:rsid w:val="1C7EA495"/>
    <w:rsid w:val="1CD714B7"/>
    <w:rsid w:val="1D13E1F8"/>
    <w:rsid w:val="1D311D9C"/>
    <w:rsid w:val="1D3CE6D9"/>
    <w:rsid w:val="1D4F7051"/>
    <w:rsid w:val="1D68B636"/>
    <w:rsid w:val="1DB56669"/>
    <w:rsid w:val="1DFCB526"/>
    <w:rsid w:val="1E13169E"/>
    <w:rsid w:val="1E149EE1"/>
    <w:rsid w:val="1E150A7C"/>
    <w:rsid w:val="1E26016F"/>
    <w:rsid w:val="1E28F7CE"/>
    <w:rsid w:val="1E32698A"/>
    <w:rsid w:val="1E867040"/>
    <w:rsid w:val="1E8FBF8E"/>
    <w:rsid w:val="1E91828B"/>
    <w:rsid w:val="1E9E6F20"/>
    <w:rsid w:val="1ECE68EC"/>
    <w:rsid w:val="1EDB4CF1"/>
    <w:rsid w:val="1F003E19"/>
    <w:rsid w:val="1F09F89B"/>
    <w:rsid w:val="1F674A13"/>
    <w:rsid w:val="1F7A0086"/>
    <w:rsid w:val="1F7C4250"/>
    <w:rsid w:val="1F7F9075"/>
    <w:rsid w:val="1F7FFFE6"/>
    <w:rsid w:val="1F919140"/>
    <w:rsid w:val="1FB93DDA"/>
    <w:rsid w:val="1FBF6958"/>
    <w:rsid w:val="1FCBACBD"/>
    <w:rsid w:val="1FE8EBA9"/>
    <w:rsid w:val="20042F0B"/>
    <w:rsid w:val="2013D858"/>
    <w:rsid w:val="202DF671"/>
    <w:rsid w:val="203B4B25"/>
    <w:rsid w:val="204118E0"/>
    <w:rsid w:val="204F0B92"/>
    <w:rsid w:val="2052F3FE"/>
    <w:rsid w:val="208D2633"/>
    <w:rsid w:val="20A0D549"/>
    <w:rsid w:val="20C28230"/>
    <w:rsid w:val="20EE7AD0"/>
    <w:rsid w:val="20F7E4BE"/>
    <w:rsid w:val="211EE2AB"/>
    <w:rsid w:val="213AFF2A"/>
    <w:rsid w:val="214445EC"/>
    <w:rsid w:val="2145EFE1"/>
    <w:rsid w:val="219D11E3"/>
    <w:rsid w:val="21ADDE0E"/>
    <w:rsid w:val="21B45777"/>
    <w:rsid w:val="21D74402"/>
    <w:rsid w:val="21EBBE43"/>
    <w:rsid w:val="21FCA632"/>
    <w:rsid w:val="22888E5E"/>
    <w:rsid w:val="229F244A"/>
    <w:rsid w:val="22AF2CA3"/>
    <w:rsid w:val="22E0F404"/>
    <w:rsid w:val="22E435FA"/>
    <w:rsid w:val="22F3D38C"/>
    <w:rsid w:val="22F5F4BD"/>
    <w:rsid w:val="22F97292"/>
    <w:rsid w:val="23049859"/>
    <w:rsid w:val="23159965"/>
    <w:rsid w:val="2323EF46"/>
    <w:rsid w:val="232DA0F4"/>
    <w:rsid w:val="232E30B7"/>
    <w:rsid w:val="233694A5"/>
    <w:rsid w:val="236C5A89"/>
    <w:rsid w:val="23702A4C"/>
    <w:rsid w:val="23747542"/>
    <w:rsid w:val="237F8CFD"/>
    <w:rsid w:val="23ACE40B"/>
    <w:rsid w:val="23D1C719"/>
    <w:rsid w:val="23D998FD"/>
    <w:rsid w:val="23F723F3"/>
    <w:rsid w:val="24026342"/>
    <w:rsid w:val="2415469F"/>
    <w:rsid w:val="24162049"/>
    <w:rsid w:val="24273FF9"/>
    <w:rsid w:val="243A4CE7"/>
    <w:rsid w:val="2471D6A4"/>
    <w:rsid w:val="24733D19"/>
    <w:rsid w:val="2484C6D2"/>
    <w:rsid w:val="24A09732"/>
    <w:rsid w:val="24AC7217"/>
    <w:rsid w:val="24B966FB"/>
    <w:rsid w:val="250941B0"/>
    <w:rsid w:val="25158674"/>
    <w:rsid w:val="2532EB3C"/>
    <w:rsid w:val="25679173"/>
    <w:rsid w:val="25CD28A1"/>
    <w:rsid w:val="25DF2810"/>
    <w:rsid w:val="25E19FCE"/>
    <w:rsid w:val="25EB2D14"/>
    <w:rsid w:val="268BC317"/>
    <w:rsid w:val="2695492C"/>
    <w:rsid w:val="2698E934"/>
    <w:rsid w:val="26C14DA6"/>
    <w:rsid w:val="26CB9599"/>
    <w:rsid w:val="26ED5DA6"/>
    <w:rsid w:val="26F5F220"/>
    <w:rsid w:val="26FAE834"/>
    <w:rsid w:val="271D0452"/>
    <w:rsid w:val="27280C41"/>
    <w:rsid w:val="274303E4"/>
    <w:rsid w:val="2759989C"/>
    <w:rsid w:val="27646495"/>
    <w:rsid w:val="2779AAA8"/>
    <w:rsid w:val="277B1EFC"/>
    <w:rsid w:val="278A2955"/>
    <w:rsid w:val="27A5AA51"/>
    <w:rsid w:val="27AF90D6"/>
    <w:rsid w:val="2805C41F"/>
    <w:rsid w:val="28080DD2"/>
    <w:rsid w:val="28235B7A"/>
    <w:rsid w:val="282F12D2"/>
    <w:rsid w:val="2861B2D7"/>
    <w:rsid w:val="28A35F7D"/>
    <w:rsid w:val="28D2B2F0"/>
    <w:rsid w:val="28EAE0F0"/>
    <w:rsid w:val="28ED0F07"/>
    <w:rsid w:val="290E00D7"/>
    <w:rsid w:val="2926D207"/>
    <w:rsid w:val="2939BEE7"/>
    <w:rsid w:val="2977EAA1"/>
    <w:rsid w:val="29F3EA4B"/>
    <w:rsid w:val="2A18C123"/>
    <w:rsid w:val="2A363C1A"/>
    <w:rsid w:val="2A862C9A"/>
    <w:rsid w:val="2A9DEEBA"/>
    <w:rsid w:val="2AA42983"/>
    <w:rsid w:val="2AB8B5CC"/>
    <w:rsid w:val="2AB9893C"/>
    <w:rsid w:val="2ACC608C"/>
    <w:rsid w:val="2AFEEBFB"/>
    <w:rsid w:val="2B20B4C0"/>
    <w:rsid w:val="2B45E3FE"/>
    <w:rsid w:val="2B73063F"/>
    <w:rsid w:val="2B90A11F"/>
    <w:rsid w:val="2BBE4ABA"/>
    <w:rsid w:val="2C016481"/>
    <w:rsid w:val="2C036D31"/>
    <w:rsid w:val="2C192981"/>
    <w:rsid w:val="2C33E6F4"/>
    <w:rsid w:val="2C50033C"/>
    <w:rsid w:val="2C72E44E"/>
    <w:rsid w:val="2C787C12"/>
    <w:rsid w:val="2C9B0952"/>
    <w:rsid w:val="2D213FEE"/>
    <w:rsid w:val="2D3435E2"/>
    <w:rsid w:val="2D6164F0"/>
    <w:rsid w:val="2D893C0F"/>
    <w:rsid w:val="2DB82E44"/>
    <w:rsid w:val="2DC2DE80"/>
    <w:rsid w:val="2DE2F15D"/>
    <w:rsid w:val="2E0A278F"/>
    <w:rsid w:val="2E276DF7"/>
    <w:rsid w:val="2E331BCC"/>
    <w:rsid w:val="2E796F4B"/>
    <w:rsid w:val="2E808228"/>
    <w:rsid w:val="2E9A6ADC"/>
    <w:rsid w:val="2E9D1475"/>
    <w:rsid w:val="2EDBA40C"/>
    <w:rsid w:val="2EF31C55"/>
    <w:rsid w:val="2F102AA9"/>
    <w:rsid w:val="2F1E595C"/>
    <w:rsid w:val="2F2C3001"/>
    <w:rsid w:val="2FA31F77"/>
    <w:rsid w:val="2FB1F488"/>
    <w:rsid w:val="2FCDE807"/>
    <w:rsid w:val="2FD668AA"/>
    <w:rsid w:val="301BEA6C"/>
    <w:rsid w:val="3065AB6D"/>
    <w:rsid w:val="308282A1"/>
    <w:rsid w:val="30AE0E7D"/>
    <w:rsid w:val="30B4FEF2"/>
    <w:rsid w:val="30B91663"/>
    <w:rsid w:val="30C2E842"/>
    <w:rsid w:val="30CCD18A"/>
    <w:rsid w:val="313968EE"/>
    <w:rsid w:val="313FB5CE"/>
    <w:rsid w:val="31623519"/>
    <w:rsid w:val="31976170"/>
    <w:rsid w:val="31BFBF41"/>
    <w:rsid w:val="31C2AD96"/>
    <w:rsid w:val="321CAF5A"/>
    <w:rsid w:val="3263D0C3"/>
    <w:rsid w:val="331CF390"/>
    <w:rsid w:val="3323957D"/>
    <w:rsid w:val="3329FD4C"/>
    <w:rsid w:val="337D34C7"/>
    <w:rsid w:val="33AAB875"/>
    <w:rsid w:val="33B95123"/>
    <w:rsid w:val="33E05D3C"/>
    <w:rsid w:val="33F3F34A"/>
    <w:rsid w:val="340F2BBE"/>
    <w:rsid w:val="342ABA39"/>
    <w:rsid w:val="3472F982"/>
    <w:rsid w:val="34BE24E0"/>
    <w:rsid w:val="34E51BE5"/>
    <w:rsid w:val="35095285"/>
    <w:rsid w:val="3509CC08"/>
    <w:rsid w:val="350B2DF5"/>
    <w:rsid w:val="351514F5"/>
    <w:rsid w:val="353FEBD9"/>
    <w:rsid w:val="357B0C49"/>
    <w:rsid w:val="35808044"/>
    <w:rsid w:val="365FB1D8"/>
    <w:rsid w:val="366653C8"/>
    <w:rsid w:val="367A75D1"/>
    <w:rsid w:val="367A82FC"/>
    <w:rsid w:val="3688B7E6"/>
    <w:rsid w:val="36C76849"/>
    <w:rsid w:val="36F2CB19"/>
    <w:rsid w:val="37507FA2"/>
    <w:rsid w:val="37B71001"/>
    <w:rsid w:val="37DA78E4"/>
    <w:rsid w:val="38528668"/>
    <w:rsid w:val="386E070F"/>
    <w:rsid w:val="38873D9E"/>
    <w:rsid w:val="38AF7C34"/>
    <w:rsid w:val="38E2F3FE"/>
    <w:rsid w:val="38EEF511"/>
    <w:rsid w:val="390458C5"/>
    <w:rsid w:val="3906B0B1"/>
    <w:rsid w:val="3938A4C5"/>
    <w:rsid w:val="393D424E"/>
    <w:rsid w:val="39414D71"/>
    <w:rsid w:val="399297D5"/>
    <w:rsid w:val="39A9ACF5"/>
    <w:rsid w:val="39CA8973"/>
    <w:rsid w:val="3A010A56"/>
    <w:rsid w:val="3A02A763"/>
    <w:rsid w:val="3A0B7B09"/>
    <w:rsid w:val="3A2AA698"/>
    <w:rsid w:val="3A3706FA"/>
    <w:rsid w:val="3A417A9A"/>
    <w:rsid w:val="3A522963"/>
    <w:rsid w:val="3A7167B4"/>
    <w:rsid w:val="3ABF9A84"/>
    <w:rsid w:val="3AC0BB88"/>
    <w:rsid w:val="3AC3887C"/>
    <w:rsid w:val="3B18BE04"/>
    <w:rsid w:val="3B29C82A"/>
    <w:rsid w:val="3B60837B"/>
    <w:rsid w:val="3B790D8C"/>
    <w:rsid w:val="3B7B138C"/>
    <w:rsid w:val="3B831D36"/>
    <w:rsid w:val="3BBC7D5E"/>
    <w:rsid w:val="3BC8BA99"/>
    <w:rsid w:val="3C41BCA4"/>
    <w:rsid w:val="3C501E72"/>
    <w:rsid w:val="3C65014F"/>
    <w:rsid w:val="3CA637C0"/>
    <w:rsid w:val="3CD43870"/>
    <w:rsid w:val="3D16DAB6"/>
    <w:rsid w:val="3D2EC7E1"/>
    <w:rsid w:val="3D313B1E"/>
    <w:rsid w:val="3D3AAD56"/>
    <w:rsid w:val="3D4941EE"/>
    <w:rsid w:val="3D5D6CA6"/>
    <w:rsid w:val="3D801C45"/>
    <w:rsid w:val="3DA17B56"/>
    <w:rsid w:val="3DA4B019"/>
    <w:rsid w:val="3DBA3AF8"/>
    <w:rsid w:val="3DBE62C2"/>
    <w:rsid w:val="3DD3E661"/>
    <w:rsid w:val="3E037A79"/>
    <w:rsid w:val="3E15EA40"/>
    <w:rsid w:val="3E2C1429"/>
    <w:rsid w:val="3E2C843B"/>
    <w:rsid w:val="3E4A01E3"/>
    <w:rsid w:val="3E8CCC47"/>
    <w:rsid w:val="3E8CFD36"/>
    <w:rsid w:val="3ECBE8A6"/>
    <w:rsid w:val="3ECEA37D"/>
    <w:rsid w:val="3EEC2D98"/>
    <w:rsid w:val="3EF0C38E"/>
    <w:rsid w:val="3F110A8E"/>
    <w:rsid w:val="3F35E59B"/>
    <w:rsid w:val="3F4CBAA5"/>
    <w:rsid w:val="3F4DE5C5"/>
    <w:rsid w:val="3F65E544"/>
    <w:rsid w:val="3F6F4430"/>
    <w:rsid w:val="3F7992E1"/>
    <w:rsid w:val="3F8D6587"/>
    <w:rsid w:val="3FA7E649"/>
    <w:rsid w:val="4081BE23"/>
    <w:rsid w:val="408EFD9D"/>
    <w:rsid w:val="409046AE"/>
    <w:rsid w:val="40A9BD25"/>
    <w:rsid w:val="40AA28D6"/>
    <w:rsid w:val="40E23D8D"/>
    <w:rsid w:val="40FD74EE"/>
    <w:rsid w:val="412023DA"/>
    <w:rsid w:val="413946C0"/>
    <w:rsid w:val="41450240"/>
    <w:rsid w:val="4190F4BA"/>
    <w:rsid w:val="4195EC79"/>
    <w:rsid w:val="41E94FAB"/>
    <w:rsid w:val="4221FAB6"/>
    <w:rsid w:val="42439E4B"/>
    <w:rsid w:val="425E87FE"/>
    <w:rsid w:val="42646BB3"/>
    <w:rsid w:val="428C55FC"/>
    <w:rsid w:val="42BCE459"/>
    <w:rsid w:val="42C8D37B"/>
    <w:rsid w:val="42E1D96F"/>
    <w:rsid w:val="43010002"/>
    <w:rsid w:val="43107604"/>
    <w:rsid w:val="432B83A1"/>
    <w:rsid w:val="4359D4C1"/>
    <w:rsid w:val="43B0A35E"/>
    <w:rsid w:val="43B38350"/>
    <w:rsid w:val="4401EF93"/>
    <w:rsid w:val="441B34E6"/>
    <w:rsid w:val="4436CB7D"/>
    <w:rsid w:val="4441AA8B"/>
    <w:rsid w:val="444347BC"/>
    <w:rsid w:val="446E843C"/>
    <w:rsid w:val="44735059"/>
    <w:rsid w:val="44A33B2E"/>
    <w:rsid w:val="44B09847"/>
    <w:rsid w:val="44B8E51D"/>
    <w:rsid w:val="44E7ADFC"/>
    <w:rsid w:val="455E989F"/>
    <w:rsid w:val="456DB777"/>
    <w:rsid w:val="4583693E"/>
    <w:rsid w:val="459E0D69"/>
    <w:rsid w:val="45A4102E"/>
    <w:rsid w:val="45CDC834"/>
    <w:rsid w:val="45E2C654"/>
    <w:rsid w:val="46177DEC"/>
    <w:rsid w:val="4635D4C8"/>
    <w:rsid w:val="4685C608"/>
    <w:rsid w:val="469FE75C"/>
    <w:rsid w:val="471AFA6D"/>
    <w:rsid w:val="47384F8D"/>
    <w:rsid w:val="47F490D0"/>
    <w:rsid w:val="480E0016"/>
    <w:rsid w:val="4816DECD"/>
    <w:rsid w:val="481C5E22"/>
    <w:rsid w:val="4827E994"/>
    <w:rsid w:val="485FDF15"/>
    <w:rsid w:val="4875F2F9"/>
    <w:rsid w:val="48CF570D"/>
    <w:rsid w:val="494999D5"/>
    <w:rsid w:val="4950C464"/>
    <w:rsid w:val="4972813A"/>
    <w:rsid w:val="499BA409"/>
    <w:rsid w:val="49E6D9FF"/>
    <w:rsid w:val="4A39CA0E"/>
    <w:rsid w:val="4A44EC82"/>
    <w:rsid w:val="4A591697"/>
    <w:rsid w:val="4A5BA8A8"/>
    <w:rsid w:val="4A5F1A1F"/>
    <w:rsid w:val="4A643ABB"/>
    <w:rsid w:val="4A69EF2E"/>
    <w:rsid w:val="4ABFA3EE"/>
    <w:rsid w:val="4AC0770C"/>
    <w:rsid w:val="4AD295DE"/>
    <w:rsid w:val="4B135ED4"/>
    <w:rsid w:val="4B2106E1"/>
    <w:rsid w:val="4B283D70"/>
    <w:rsid w:val="4B488ABD"/>
    <w:rsid w:val="4B74C202"/>
    <w:rsid w:val="4BE2AB5E"/>
    <w:rsid w:val="4C282C3A"/>
    <w:rsid w:val="4C6C50E0"/>
    <w:rsid w:val="4CA00830"/>
    <w:rsid w:val="4CD43B38"/>
    <w:rsid w:val="4CE3CEF7"/>
    <w:rsid w:val="4CFF2994"/>
    <w:rsid w:val="4D069CF3"/>
    <w:rsid w:val="4D4B5B12"/>
    <w:rsid w:val="4D5FDB2E"/>
    <w:rsid w:val="4D7E7F5F"/>
    <w:rsid w:val="4D865CCB"/>
    <w:rsid w:val="4D9F51C2"/>
    <w:rsid w:val="4DA943D0"/>
    <w:rsid w:val="4DE4F19C"/>
    <w:rsid w:val="4DFDFB5D"/>
    <w:rsid w:val="4E057828"/>
    <w:rsid w:val="4E69E9C6"/>
    <w:rsid w:val="4E9708F3"/>
    <w:rsid w:val="4E9AF9F5"/>
    <w:rsid w:val="4E9D5A2A"/>
    <w:rsid w:val="4E9DC31B"/>
    <w:rsid w:val="4EA7414E"/>
    <w:rsid w:val="4EAF8026"/>
    <w:rsid w:val="4ECFBEF1"/>
    <w:rsid w:val="4EFD52D7"/>
    <w:rsid w:val="4F03239F"/>
    <w:rsid w:val="4F03FD9C"/>
    <w:rsid w:val="4F1CD9D6"/>
    <w:rsid w:val="4F23E847"/>
    <w:rsid w:val="4F488C71"/>
    <w:rsid w:val="4F611666"/>
    <w:rsid w:val="4F6FEFB5"/>
    <w:rsid w:val="4F7D5FFE"/>
    <w:rsid w:val="4F82F5E5"/>
    <w:rsid w:val="4F9D1C58"/>
    <w:rsid w:val="4FC5F799"/>
    <w:rsid w:val="4FF35C66"/>
    <w:rsid w:val="500A11F3"/>
    <w:rsid w:val="500BAE04"/>
    <w:rsid w:val="5069BCD5"/>
    <w:rsid w:val="509EF400"/>
    <w:rsid w:val="50D5CE57"/>
    <w:rsid w:val="50FB022E"/>
    <w:rsid w:val="5115388A"/>
    <w:rsid w:val="515E9DA2"/>
    <w:rsid w:val="516708CB"/>
    <w:rsid w:val="51A65FAF"/>
    <w:rsid w:val="51B4DF09"/>
    <w:rsid w:val="51CC032C"/>
    <w:rsid w:val="51CC12F3"/>
    <w:rsid w:val="51DFEBCC"/>
    <w:rsid w:val="51EC90D3"/>
    <w:rsid w:val="51F1375C"/>
    <w:rsid w:val="51F16640"/>
    <w:rsid w:val="523CF39D"/>
    <w:rsid w:val="526F7FB2"/>
    <w:rsid w:val="529ACAD3"/>
    <w:rsid w:val="529C0F26"/>
    <w:rsid w:val="52A2BF87"/>
    <w:rsid w:val="52B348BC"/>
    <w:rsid w:val="52D990BF"/>
    <w:rsid w:val="52F26836"/>
    <w:rsid w:val="53058D16"/>
    <w:rsid w:val="530C2C0F"/>
    <w:rsid w:val="53302827"/>
    <w:rsid w:val="533BDBED"/>
    <w:rsid w:val="537805E1"/>
    <w:rsid w:val="539AC9AA"/>
    <w:rsid w:val="53FECAA3"/>
    <w:rsid w:val="540DE9EB"/>
    <w:rsid w:val="5450FBCA"/>
    <w:rsid w:val="5459F498"/>
    <w:rsid w:val="54666021"/>
    <w:rsid w:val="549EA98D"/>
    <w:rsid w:val="54A60E56"/>
    <w:rsid w:val="54B08985"/>
    <w:rsid w:val="54D9EF74"/>
    <w:rsid w:val="54E01463"/>
    <w:rsid w:val="554271C6"/>
    <w:rsid w:val="5568308A"/>
    <w:rsid w:val="55853DFF"/>
    <w:rsid w:val="559CFCD1"/>
    <w:rsid w:val="55C608DC"/>
    <w:rsid w:val="55C70CD3"/>
    <w:rsid w:val="55D0D2FB"/>
    <w:rsid w:val="55DDA3DA"/>
    <w:rsid w:val="55F999F5"/>
    <w:rsid w:val="560813D3"/>
    <w:rsid w:val="563B5D84"/>
    <w:rsid w:val="5647948F"/>
    <w:rsid w:val="56708F59"/>
    <w:rsid w:val="5671C2C4"/>
    <w:rsid w:val="56D5FA53"/>
    <w:rsid w:val="57002BFF"/>
    <w:rsid w:val="57492D98"/>
    <w:rsid w:val="574F55F0"/>
    <w:rsid w:val="57AE560E"/>
    <w:rsid w:val="57BAB0E4"/>
    <w:rsid w:val="57DBE272"/>
    <w:rsid w:val="5857D2E4"/>
    <w:rsid w:val="5891EF03"/>
    <w:rsid w:val="589A9566"/>
    <w:rsid w:val="58B587F0"/>
    <w:rsid w:val="58C345FD"/>
    <w:rsid w:val="58E15B0E"/>
    <w:rsid w:val="58F1BB6D"/>
    <w:rsid w:val="590D7B6D"/>
    <w:rsid w:val="594214A8"/>
    <w:rsid w:val="596D11A9"/>
    <w:rsid w:val="59A9C3A0"/>
    <w:rsid w:val="59E1E1F7"/>
    <w:rsid w:val="59E217F3"/>
    <w:rsid w:val="59F3112C"/>
    <w:rsid w:val="5A058B4C"/>
    <w:rsid w:val="5A0CB9C1"/>
    <w:rsid w:val="5A0F4FB3"/>
    <w:rsid w:val="5A14E2F8"/>
    <w:rsid w:val="5A2C58D0"/>
    <w:rsid w:val="5A2CA5B1"/>
    <w:rsid w:val="5A327843"/>
    <w:rsid w:val="5A3358F8"/>
    <w:rsid w:val="5A479081"/>
    <w:rsid w:val="5A489B05"/>
    <w:rsid w:val="5A6737AE"/>
    <w:rsid w:val="5A6B1BA0"/>
    <w:rsid w:val="5A781487"/>
    <w:rsid w:val="5A7C1737"/>
    <w:rsid w:val="5B231F28"/>
    <w:rsid w:val="5B2DC013"/>
    <w:rsid w:val="5B7DF593"/>
    <w:rsid w:val="5BA1AC96"/>
    <w:rsid w:val="5C054256"/>
    <w:rsid w:val="5C228084"/>
    <w:rsid w:val="5C3129B1"/>
    <w:rsid w:val="5C354A60"/>
    <w:rsid w:val="5C51CA4A"/>
    <w:rsid w:val="5CA26D47"/>
    <w:rsid w:val="5D51CEBC"/>
    <w:rsid w:val="5E27FC73"/>
    <w:rsid w:val="5E690F02"/>
    <w:rsid w:val="5E90F02C"/>
    <w:rsid w:val="5EE7621A"/>
    <w:rsid w:val="5F191BEC"/>
    <w:rsid w:val="5F4A2D73"/>
    <w:rsid w:val="5F662F24"/>
    <w:rsid w:val="5F6CEB22"/>
    <w:rsid w:val="5F8BB855"/>
    <w:rsid w:val="5FBBEF13"/>
    <w:rsid w:val="5FC6E2ED"/>
    <w:rsid w:val="5FC9AD1D"/>
    <w:rsid w:val="5FDD0CFF"/>
    <w:rsid w:val="5FECFE45"/>
    <w:rsid w:val="6012FD83"/>
    <w:rsid w:val="60354471"/>
    <w:rsid w:val="60605601"/>
    <w:rsid w:val="6075BDBD"/>
    <w:rsid w:val="60B24337"/>
    <w:rsid w:val="60BB7DE7"/>
    <w:rsid w:val="60C110B0"/>
    <w:rsid w:val="60F503F0"/>
    <w:rsid w:val="60FC64CA"/>
    <w:rsid w:val="6109FBDD"/>
    <w:rsid w:val="610D7D19"/>
    <w:rsid w:val="61150CB6"/>
    <w:rsid w:val="61165675"/>
    <w:rsid w:val="612788B6"/>
    <w:rsid w:val="6131381E"/>
    <w:rsid w:val="6144E66E"/>
    <w:rsid w:val="615E6666"/>
    <w:rsid w:val="616E9585"/>
    <w:rsid w:val="61B3AEAE"/>
    <w:rsid w:val="61B4C278"/>
    <w:rsid w:val="6272D277"/>
    <w:rsid w:val="62CB24D8"/>
    <w:rsid w:val="62EEA4A5"/>
    <w:rsid w:val="632E9F4D"/>
    <w:rsid w:val="6368C336"/>
    <w:rsid w:val="63BB8C87"/>
    <w:rsid w:val="63CAB385"/>
    <w:rsid w:val="63EED23A"/>
    <w:rsid w:val="63FBBAA3"/>
    <w:rsid w:val="6424FC2B"/>
    <w:rsid w:val="6433C823"/>
    <w:rsid w:val="64FAAEC6"/>
    <w:rsid w:val="652004B6"/>
    <w:rsid w:val="656EBE40"/>
    <w:rsid w:val="65819F18"/>
    <w:rsid w:val="6582E8E7"/>
    <w:rsid w:val="6597ECFC"/>
    <w:rsid w:val="65A6B5B9"/>
    <w:rsid w:val="65C60CA5"/>
    <w:rsid w:val="65EA17B4"/>
    <w:rsid w:val="663CF1D3"/>
    <w:rsid w:val="665058E6"/>
    <w:rsid w:val="6651207A"/>
    <w:rsid w:val="6669B9A0"/>
    <w:rsid w:val="6699FDDA"/>
    <w:rsid w:val="66DD28C0"/>
    <w:rsid w:val="6709ECDC"/>
    <w:rsid w:val="67223075"/>
    <w:rsid w:val="674E5410"/>
    <w:rsid w:val="6770A7F4"/>
    <w:rsid w:val="67718D15"/>
    <w:rsid w:val="67864C28"/>
    <w:rsid w:val="67999559"/>
    <w:rsid w:val="67F4F0F2"/>
    <w:rsid w:val="67FC585B"/>
    <w:rsid w:val="68132290"/>
    <w:rsid w:val="68170DBB"/>
    <w:rsid w:val="683E381E"/>
    <w:rsid w:val="687E4AF1"/>
    <w:rsid w:val="690598B2"/>
    <w:rsid w:val="6930A5F4"/>
    <w:rsid w:val="693B46D7"/>
    <w:rsid w:val="694AC57B"/>
    <w:rsid w:val="6969254C"/>
    <w:rsid w:val="69CB748E"/>
    <w:rsid w:val="69D7F760"/>
    <w:rsid w:val="6A02BF6B"/>
    <w:rsid w:val="6A0B6151"/>
    <w:rsid w:val="6A149EC5"/>
    <w:rsid w:val="6A26B159"/>
    <w:rsid w:val="6A29439C"/>
    <w:rsid w:val="6A38EEB7"/>
    <w:rsid w:val="6A390D54"/>
    <w:rsid w:val="6A574148"/>
    <w:rsid w:val="6A6FCF51"/>
    <w:rsid w:val="6A7EB682"/>
    <w:rsid w:val="6A855094"/>
    <w:rsid w:val="6AE9B7F3"/>
    <w:rsid w:val="6AF5541F"/>
    <w:rsid w:val="6AFF4509"/>
    <w:rsid w:val="6B2EC885"/>
    <w:rsid w:val="6B3194EE"/>
    <w:rsid w:val="6B533DF0"/>
    <w:rsid w:val="6B5FA160"/>
    <w:rsid w:val="6BA9FA62"/>
    <w:rsid w:val="6BAECAE6"/>
    <w:rsid w:val="6BEC1651"/>
    <w:rsid w:val="6C11056E"/>
    <w:rsid w:val="6C159A93"/>
    <w:rsid w:val="6C2040FD"/>
    <w:rsid w:val="6C28FE0D"/>
    <w:rsid w:val="6C36D756"/>
    <w:rsid w:val="6C3A1C11"/>
    <w:rsid w:val="6C3CC495"/>
    <w:rsid w:val="6C687DB3"/>
    <w:rsid w:val="6C9F372B"/>
    <w:rsid w:val="6D09E7B3"/>
    <w:rsid w:val="6D17CDD9"/>
    <w:rsid w:val="6D4D9597"/>
    <w:rsid w:val="6D5CD9A2"/>
    <w:rsid w:val="6D74C118"/>
    <w:rsid w:val="6D8F8BA9"/>
    <w:rsid w:val="6D97E11A"/>
    <w:rsid w:val="6DAE3D21"/>
    <w:rsid w:val="6DE39765"/>
    <w:rsid w:val="6E0A4119"/>
    <w:rsid w:val="6E413CBA"/>
    <w:rsid w:val="6E4DEFA2"/>
    <w:rsid w:val="6E635629"/>
    <w:rsid w:val="6E6697A4"/>
    <w:rsid w:val="6E8E3780"/>
    <w:rsid w:val="6E99E1D7"/>
    <w:rsid w:val="6EA493EF"/>
    <w:rsid w:val="6EA8255C"/>
    <w:rsid w:val="6ECD35D6"/>
    <w:rsid w:val="6ECF1622"/>
    <w:rsid w:val="6F1F0286"/>
    <w:rsid w:val="6F2D0C41"/>
    <w:rsid w:val="6F3BE256"/>
    <w:rsid w:val="6FAAE1B7"/>
    <w:rsid w:val="6FBAC2FA"/>
    <w:rsid w:val="6FD9E550"/>
    <w:rsid w:val="70150960"/>
    <w:rsid w:val="7042E2A2"/>
    <w:rsid w:val="706E8E8D"/>
    <w:rsid w:val="709F6229"/>
    <w:rsid w:val="70BA75FB"/>
    <w:rsid w:val="70C26790"/>
    <w:rsid w:val="70E0906B"/>
    <w:rsid w:val="70E17810"/>
    <w:rsid w:val="70F76DB5"/>
    <w:rsid w:val="7111BCF3"/>
    <w:rsid w:val="7169C2A3"/>
    <w:rsid w:val="719DB47F"/>
    <w:rsid w:val="71A15949"/>
    <w:rsid w:val="71CFBF46"/>
    <w:rsid w:val="71E52DCD"/>
    <w:rsid w:val="71EB9AF9"/>
    <w:rsid w:val="726BF3A0"/>
    <w:rsid w:val="726C2DE4"/>
    <w:rsid w:val="726FB736"/>
    <w:rsid w:val="728897E1"/>
    <w:rsid w:val="72933C09"/>
    <w:rsid w:val="72B880C8"/>
    <w:rsid w:val="72C29D34"/>
    <w:rsid w:val="72D7BFAA"/>
    <w:rsid w:val="72ECD7EF"/>
    <w:rsid w:val="739D7183"/>
    <w:rsid w:val="73E4B523"/>
    <w:rsid w:val="74531B78"/>
    <w:rsid w:val="746D6B9F"/>
    <w:rsid w:val="748B4B5A"/>
    <w:rsid w:val="74C3DCF2"/>
    <w:rsid w:val="74F3BF4A"/>
    <w:rsid w:val="7514CC15"/>
    <w:rsid w:val="75173D6A"/>
    <w:rsid w:val="751B680D"/>
    <w:rsid w:val="7523B45C"/>
    <w:rsid w:val="7562A91B"/>
    <w:rsid w:val="75772FE3"/>
    <w:rsid w:val="75A20D25"/>
    <w:rsid w:val="75CF1444"/>
    <w:rsid w:val="75D9D1B3"/>
    <w:rsid w:val="75FA3DF6"/>
    <w:rsid w:val="76412691"/>
    <w:rsid w:val="76C15AD6"/>
    <w:rsid w:val="76C6361D"/>
    <w:rsid w:val="7709F7A0"/>
    <w:rsid w:val="773A25EB"/>
    <w:rsid w:val="7760976A"/>
    <w:rsid w:val="77A56F73"/>
    <w:rsid w:val="77AE0BD7"/>
    <w:rsid w:val="77B0FC21"/>
    <w:rsid w:val="77CACCC6"/>
    <w:rsid w:val="77CC0AAE"/>
    <w:rsid w:val="77D1690D"/>
    <w:rsid w:val="77E5A68E"/>
    <w:rsid w:val="77FEDD22"/>
    <w:rsid w:val="78233329"/>
    <w:rsid w:val="783892FA"/>
    <w:rsid w:val="783F95BF"/>
    <w:rsid w:val="784900B3"/>
    <w:rsid w:val="78523A6D"/>
    <w:rsid w:val="78611E53"/>
    <w:rsid w:val="7870205D"/>
    <w:rsid w:val="7879DC37"/>
    <w:rsid w:val="78CF3C31"/>
    <w:rsid w:val="78E9E8D9"/>
    <w:rsid w:val="79064F92"/>
    <w:rsid w:val="79317A06"/>
    <w:rsid w:val="793573C1"/>
    <w:rsid w:val="7940AD79"/>
    <w:rsid w:val="7950ABEB"/>
    <w:rsid w:val="7968535B"/>
    <w:rsid w:val="799464F7"/>
    <w:rsid w:val="799536B5"/>
    <w:rsid w:val="7A1B6259"/>
    <w:rsid w:val="7A645A1A"/>
    <w:rsid w:val="7A7E94FD"/>
    <w:rsid w:val="7A80C52C"/>
    <w:rsid w:val="7A89DFB4"/>
    <w:rsid w:val="7AB05BAE"/>
    <w:rsid w:val="7AB06675"/>
    <w:rsid w:val="7ACF42B0"/>
    <w:rsid w:val="7ADC78C2"/>
    <w:rsid w:val="7AF0EFF4"/>
    <w:rsid w:val="7B076B6C"/>
    <w:rsid w:val="7B1C2386"/>
    <w:rsid w:val="7B339568"/>
    <w:rsid w:val="7B512662"/>
    <w:rsid w:val="7B7F44C2"/>
    <w:rsid w:val="7B8D984A"/>
    <w:rsid w:val="7B937AF0"/>
    <w:rsid w:val="7BAFAA55"/>
    <w:rsid w:val="7BC80409"/>
    <w:rsid w:val="7BFB9032"/>
    <w:rsid w:val="7C339C0B"/>
    <w:rsid w:val="7C343878"/>
    <w:rsid w:val="7C4F9D70"/>
    <w:rsid w:val="7C5F9B25"/>
    <w:rsid w:val="7C9BB287"/>
    <w:rsid w:val="7CA820DA"/>
    <w:rsid w:val="7CE2E8CB"/>
    <w:rsid w:val="7CEEE714"/>
    <w:rsid w:val="7CF5D574"/>
    <w:rsid w:val="7D59BD7B"/>
    <w:rsid w:val="7D603EE1"/>
    <w:rsid w:val="7D7E358B"/>
    <w:rsid w:val="7D88CA37"/>
    <w:rsid w:val="7DB01B25"/>
    <w:rsid w:val="7DC32367"/>
    <w:rsid w:val="7E1727AB"/>
    <w:rsid w:val="7E4D4C45"/>
    <w:rsid w:val="7E53C098"/>
    <w:rsid w:val="7E9C620A"/>
    <w:rsid w:val="7EAFA785"/>
    <w:rsid w:val="7EBBAE5B"/>
    <w:rsid w:val="7ED1AF8A"/>
    <w:rsid w:val="7EDA80A8"/>
    <w:rsid w:val="7F21DA4D"/>
    <w:rsid w:val="7F520620"/>
    <w:rsid w:val="7F568366"/>
    <w:rsid w:val="7FBD03C4"/>
    <w:rsid w:val="7FCD9BD3"/>
    <w:rsid w:val="7FE037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E9D9E"/>
  <w15:chartTrackingRefBased/>
  <w15:docId w15:val="{2F8BB504-CBD8-421A-9131-489A65B8D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0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3599"/>
    <w:pPr>
      <w:ind w:left="720"/>
      <w:contextualSpacing/>
    </w:pPr>
  </w:style>
  <w:style w:type="paragraph" w:styleId="Header">
    <w:name w:val="header"/>
    <w:basedOn w:val="Normal"/>
    <w:link w:val="HeaderChar"/>
    <w:uiPriority w:val="99"/>
    <w:unhideWhenUsed/>
    <w:rsid w:val="00B958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8B8"/>
  </w:style>
  <w:style w:type="paragraph" w:styleId="Footer">
    <w:name w:val="footer"/>
    <w:basedOn w:val="Normal"/>
    <w:link w:val="FooterChar"/>
    <w:uiPriority w:val="99"/>
    <w:unhideWhenUsed/>
    <w:rsid w:val="00B958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8B8"/>
  </w:style>
  <w:style w:type="paragraph" w:styleId="BalloonText">
    <w:name w:val="Balloon Text"/>
    <w:basedOn w:val="Normal"/>
    <w:link w:val="BalloonTextChar"/>
    <w:uiPriority w:val="99"/>
    <w:semiHidden/>
    <w:unhideWhenUsed/>
    <w:rsid w:val="00C01D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1D25"/>
    <w:rPr>
      <w:rFonts w:ascii="Segoe UI" w:hAnsi="Segoe UI" w:cs="Segoe UI"/>
      <w:sz w:val="18"/>
      <w:szCs w:val="18"/>
    </w:rPr>
  </w:style>
  <w:style w:type="character" w:styleId="CommentReference">
    <w:name w:val="annotation reference"/>
    <w:basedOn w:val="DefaultParagraphFont"/>
    <w:uiPriority w:val="99"/>
    <w:semiHidden/>
    <w:unhideWhenUsed/>
    <w:rsid w:val="001E5201"/>
    <w:rPr>
      <w:sz w:val="16"/>
      <w:szCs w:val="16"/>
    </w:rPr>
  </w:style>
  <w:style w:type="paragraph" w:styleId="CommentText">
    <w:name w:val="annotation text"/>
    <w:basedOn w:val="Normal"/>
    <w:link w:val="CommentTextChar"/>
    <w:uiPriority w:val="99"/>
    <w:unhideWhenUsed/>
    <w:rsid w:val="001E5201"/>
    <w:pPr>
      <w:spacing w:line="240" w:lineRule="auto"/>
    </w:pPr>
    <w:rPr>
      <w:sz w:val="20"/>
      <w:szCs w:val="20"/>
    </w:rPr>
  </w:style>
  <w:style w:type="character" w:customStyle="1" w:styleId="CommentTextChar">
    <w:name w:val="Comment Text Char"/>
    <w:basedOn w:val="DefaultParagraphFont"/>
    <w:link w:val="CommentText"/>
    <w:uiPriority w:val="99"/>
    <w:rsid w:val="001E5201"/>
    <w:rPr>
      <w:sz w:val="20"/>
      <w:szCs w:val="20"/>
    </w:rPr>
  </w:style>
  <w:style w:type="paragraph" w:styleId="CommentSubject">
    <w:name w:val="annotation subject"/>
    <w:basedOn w:val="CommentText"/>
    <w:next w:val="CommentText"/>
    <w:link w:val="CommentSubjectChar"/>
    <w:uiPriority w:val="99"/>
    <w:semiHidden/>
    <w:unhideWhenUsed/>
    <w:rsid w:val="001E5201"/>
    <w:rPr>
      <w:b/>
      <w:bCs/>
    </w:rPr>
  </w:style>
  <w:style w:type="character" w:customStyle="1" w:styleId="CommentSubjectChar">
    <w:name w:val="Comment Subject Char"/>
    <w:basedOn w:val="CommentTextChar"/>
    <w:link w:val="CommentSubject"/>
    <w:uiPriority w:val="99"/>
    <w:semiHidden/>
    <w:rsid w:val="001E5201"/>
    <w:rPr>
      <w:b/>
      <w:bCs/>
      <w:sz w:val="20"/>
      <w:szCs w:val="20"/>
    </w:rPr>
  </w:style>
  <w:style w:type="character" w:styleId="Emphasis">
    <w:name w:val="Emphasis"/>
    <w:qFormat/>
    <w:rsid w:val="00FE20E1"/>
    <w:rPr>
      <w:i/>
      <w:iCs/>
    </w:rPr>
  </w:style>
  <w:style w:type="character" w:styleId="Strong">
    <w:name w:val="Strong"/>
    <w:uiPriority w:val="99"/>
    <w:qFormat/>
    <w:rsid w:val="004B4601"/>
    <w:rPr>
      <w:b/>
      <w:bCs/>
    </w:rPr>
  </w:style>
  <w:style w:type="table" w:customStyle="1" w:styleId="TableGrid1">
    <w:name w:val="Table Grid1"/>
    <w:basedOn w:val="TableNormal"/>
    <w:next w:val="TableGrid"/>
    <w:uiPriority w:val="59"/>
    <w:rsid w:val="00BE6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E6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E6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75FC"/>
    <w:pPr>
      <w:spacing w:after="0" w:line="240" w:lineRule="auto"/>
    </w:pPr>
  </w:style>
  <w:style w:type="character" w:styleId="Hyperlink">
    <w:name w:val="Hyperlink"/>
    <w:basedOn w:val="DefaultParagraphFont"/>
    <w:uiPriority w:val="99"/>
    <w:unhideWhenUsed/>
    <w:rsid w:val="008E75FC"/>
    <w:rPr>
      <w:color w:val="0563C1" w:themeColor="hyperlink"/>
      <w:u w:val="single"/>
    </w:rPr>
  </w:style>
  <w:style w:type="character" w:customStyle="1" w:styleId="UnresolvedMention1">
    <w:name w:val="Unresolved Mention1"/>
    <w:basedOn w:val="DefaultParagraphFont"/>
    <w:uiPriority w:val="99"/>
    <w:semiHidden/>
    <w:unhideWhenUsed/>
    <w:rsid w:val="008E75FC"/>
    <w:rPr>
      <w:color w:val="605E5C"/>
      <w:shd w:val="clear" w:color="auto" w:fill="E1DFDD"/>
    </w:rPr>
  </w:style>
  <w:style w:type="character" w:styleId="UnresolvedMention">
    <w:name w:val="Unresolved Mention"/>
    <w:basedOn w:val="DefaultParagraphFont"/>
    <w:uiPriority w:val="99"/>
    <w:semiHidden/>
    <w:unhideWhenUsed/>
    <w:rsid w:val="00C61307"/>
    <w:rPr>
      <w:color w:val="605E5C"/>
      <w:shd w:val="clear" w:color="auto" w:fill="E1DFDD"/>
    </w:rPr>
  </w:style>
  <w:style w:type="paragraph" w:styleId="NormalWeb">
    <w:name w:val="Normal (Web)"/>
    <w:basedOn w:val="Normal"/>
    <w:uiPriority w:val="99"/>
    <w:semiHidden/>
    <w:unhideWhenUsed/>
    <w:rsid w:val="00A71AD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4683">
      <w:bodyDiv w:val="1"/>
      <w:marLeft w:val="0"/>
      <w:marRight w:val="0"/>
      <w:marTop w:val="0"/>
      <w:marBottom w:val="0"/>
      <w:divBdr>
        <w:top w:val="none" w:sz="0" w:space="0" w:color="auto"/>
        <w:left w:val="none" w:sz="0" w:space="0" w:color="auto"/>
        <w:bottom w:val="none" w:sz="0" w:space="0" w:color="auto"/>
        <w:right w:val="none" w:sz="0" w:space="0" w:color="auto"/>
      </w:divBdr>
    </w:div>
    <w:div w:id="176114520">
      <w:bodyDiv w:val="1"/>
      <w:marLeft w:val="0"/>
      <w:marRight w:val="0"/>
      <w:marTop w:val="0"/>
      <w:marBottom w:val="0"/>
      <w:divBdr>
        <w:top w:val="none" w:sz="0" w:space="0" w:color="auto"/>
        <w:left w:val="none" w:sz="0" w:space="0" w:color="auto"/>
        <w:bottom w:val="none" w:sz="0" w:space="0" w:color="auto"/>
        <w:right w:val="none" w:sz="0" w:space="0" w:color="auto"/>
      </w:divBdr>
    </w:div>
    <w:div w:id="320932393">
      <w:bodyDiv w:val="1"/>
      <w:marLeft w:val="0"/>
      <w:marRight w:val="0"/>
      <w:marTop w:val="0"/>
      <w:marBottom w:val="0"/>
      <w:divBdr>
        <w:top w:val="none" w:sz="0" w:space="0" w:color="auto"/>
        <w:left w:val="none" w:sz="0" w:space="0" w:color="auto"/>
        <w:bottom w:val="none" w:sz="0" w:space="0" w:color="auto"/>
        <w:right w:val="none" w:sz="0" w:space="0" w:color="auto"/>
      </w:divBdr>
    </w:div>
    <w:div w:id="409474517">
      <w:bodyDiv w:val="1"/>
      <w:marLeft w:val="0"/>
      <w:marRight w:val="0"/>
      <w:marTop w:val="0"/>
      <w:marBottom w:val="0"/>
      <w:divBdr>
        <w:top w:val="none" w:sz="0" w:space="0" w:color="auto"/>
        <w:left w:val="none" w:sz="0" w:space="0" w:color="auto"/>
        <w:bottom w:val="none" w:sz="0" w:space="0" w:color="auto"/>
        <w:right w:val="none" w:sz="0" w:space="0" w:color="auto"/>
      </w:divBdr>
    </w:div>
    <w:div w:id="557009081">
      <w:bodyDiv w:val="1"/>
      <w:marLeft w:val="0"/>
      <w:marRight w:val="0"/>
      <w:marTop w:val="0"/>
      <w:marBottom w:val="0"/>
      <w:divBdr>
        <w:top w:val="none" w:sz="0" w:space="0" w:color="auto"/>
        <w:left w:val="none" w:sz="0" w:space="0" w:color="auto"/>
        <w:bottom w:val="none" w:sz="0" w:space="0" w:color="auto"/>
        <w:right w:val="none" w:sz="0" w:space="0" w:color="auto"/>
      </w:divBdr>
    </w:div>
    <w:div w:id="792138057">
      <w:bodyDiv w:val="1"/>
      <w:marLeft w:val="0"/>
      <w:marRight w:val="0"/>
      <w:marTop w:val="0"/>
      <w:marBottom w:val="0"/>
      <w:divBdr>
        <w:top w:val="none" w:sz="0" w:space="0" w:color="auto"/>
        <w:left w:val="none" w:sz="0" w:space="0" w:color="auto"/>
        <w:bottom w:val="none" w:sz="0" w:space="0" w:color="auto"/>
        <w:right w:val="none" w:sz="0" w:space="0" w:color="auto"/>
      </w:divBdr>
    </w:div>
    <w:div w:id="875889613">
      <w:bodyDiv w:val="1"/>
      <w:marLeft w:val="0"/>
      <w:marRight w:val="0"/>
      <w:marTop w:val="0"/>
      <w:marBottom w:val="0"/>
      <w:divBdr>
        <w:top w:val="none" w:sz="0" w:space="0" w:color="auto"/>
        <w:left w:val="none" w:sz="0" w:space="0" w:color="auto"/>
        <w:bottom w:val="none" w:sz="0" w:space="0" w:color="auto"/>
        <w:right w:val="none" w:sz="0" w:space="0" w:color="auto"/>
      </w:divBdr>
    </w:div>
    <w:div w:id="980185187">
      <w:bodyDiv w:val="1"/>
      <w:marLeft w:val="0"/>
      <w:marRight w:val="0"/>
      <w:marTop w:val="0"/>
      <w:marBottom w:val="0"/>
      <w:divBdr>
        <w:top w:val="none" w:sz="0" w:space="0" w:color="auto"/>
        <w:left w:val="none" w:sz="0" w:space="0" w:color="auto"/>
        <w:bottom w:val="none" w:sz="0" w:space="0" w:color="auto"/>
        <w:right w:val="none" w:sz="0" w:space="0" w:color="auto"/>
      </w:divBdr>
    </w:div>
    <w:div w:id="1027562998">
      <w:bodyDiv w:val="1"/>
      <w:marLeft w:val="0"/>
      <w:marRight w:val="0"/>
      <w:marTop w:val="0"/>
      <w:marBottom w:val="0"/>
      <w:divBdr>
        <w:top w:val="none" w:sz="0" w:space="0" w:color="auto"/>
        <w:left w:val="none" w:sz="0" w:space="0" w:color="auto"/>
        <w:bottom w:val="none" w:sz="0" w:space="0" w:color="auto"/>
        <w:right w:val="none" w:sz="0" w:space="0" w:color="auto"/>
      </w:divBdr>
    </w:div>
    <w:div w:id="1142036522">
      <w:bodyDiv w:val="1"/>
      <w:marLeft w:val="0"/>
      <w:marRight w:val="0"/>
      <w:marTop w:val="0"/>
      <w:marBottom w:val="0"/>
      <w:divBdr>
        <w:top w:val="none" w:sz="0" w:space="0" w:color="auto"/>
        <w:left w:val="none" w:sz="0" w:space="0" w:color="auto"/>
        <w:bottom w:val="none" w:sz="0" w:space="0" w:color="auto"/>
        <w:right w:val="none" w:sz="0" w:space="0" w:color="auto"/>
      </w:divBdr>
      <w:divsChild>
        <w:div w:id="1151218083">
          <w:marLeft w:val="0"/>
          <w:marRight w:val="0"/>
          <w:marTop w:val="0"/>
          <w:marBottom w:val="0"/>
          <w:divBdr>
            <w:top w:val="none" w:sz="0" w:space="0" w:color="auto"/>
            <w:left w:val="none" w:sz="0" w:space="0" w:color="auto"/>
            <w:bottom w:val="none" w:sz="0" w:space="0" w:color="auto"/>
            <w:right w:val="none" w:sz="0" w:space="0" w:color="auto"/>
          </w:divBdr>
        </w:div>
        <w:div w:id="1312757682">
          <w:marLeft w:val="0"/>
          <w:marRight w:val="0"/>
          <w:marTop w:val="0"/>
          <w:marBottom w:val="0"/>
          <w:divBdr>
            <w:top w:val="none" w:sz="0" w:space="0" w:color="auto"/>
            <w:left w:val="none" w:sz="0" w:space="0" w:color="auto"/>
            <w:bottom w:val="none" w:sz="0" w:space="0" w:color="auto"/>
            <w:right w:val="none" w:sz="0" w:space="0" w:color="auto"/>
          </w:divBdr>
        </w:div>
        <w:div w:id="297880399">
          <w:marLeft w:val="0"/>
          <w:marRight w:val="0"/>
          <w:marTop w:val="0"/>
          <w:marBottom w:val="0"/>
          <w:divBdr>
            <w:top w:val="none" w:sz="0" w:space="0" w:color="auto"/>
            <w:left w:val="none" w:sz="0" w:space="0" w:color="auto"/>
            <w:bottom w:val="none" w:sz="0" w:space="0" w:color="auto"/>
            <w:right w:val="none" w:sz="0" w:space="0" w:color="auto"/>
          </w:divBdr>
        </w:div>
        <w:div w:id="1038773496">
          <w:marLeft w:val="0"/>
          <w:marRight w:val="0"/>
          <w:marTop w:val="0"/>
          <w:marBottom w:val="0"/>
          <w:divBdr>
            <w:top w:val="none" w:sz="0" w:space="0" w:color="auto"/>
            <w:left w:val="none" w:sz="0" w:space="0" w:color="auto"/>
            <w:bottom w:val="none" w:sz="0" w:space="0" w:color="auto"/>
            <w:right w:val="none" w:sz="0" w:space="0" w:color="auto"/>
          </w:divBdr>
        </w:div>
        <w:div w:id="136918415">
          <w:marLeft w:val="0"/>
          <w:marRight w:val="0"/>
          <w:marTop w:val="0"/>
          <w:marBottom w:val="0"/>
          <w:divBdr>
            <w:top w:val="none" w:sz="0" w:space="0" w:color="auto"/>
            <w:left w:val="none" w:sz="0" w:space="0" w:color="auto"/>
            <w:bottom w:val="none" w:sz="0" w:space="0" w:color="auto"/>
            <w:right w:val="none" w:sz="0" w:space="0" w:color="auto"/>
          </w:divBdr>
        </w:div>
        <w:div w:id="1314288615">
          <w:marLeft w:val="0"/>
          <w:marRight w:val="0"/>
          <w:marTop w:val="0"/>
          <w:marBottom w:val="0"/>
          <w:divBdr>
            <w:top w:val="none" w:sz="0" w:space="0" w:color="auto"/>
            <w:left w:val="none" w:sz="0" w:space="0" w:color="auto"/>
            <w:bottom w:val="none" w:sz="0" w:space="0" w:color="auto"/>
            <w:right w:val="none" w:sz="0" w:space="0" w:color="auto"/>
          </w:divBdr>
        </w:div>
        <w:div w:id="296105056">
          <w:marLeft w:val="0"/>
          <w:marRight w:val="0"/>
          <w:marTop w:val="0"/>
          <w:marBottom w:val="0"/>
          <w:divBdr>
            <w:top w:val="none" w:sz="0" w:space="0" w:color="auto"/>
            <w:left w:val="none" w:sz="0" w:space="0" w:color="auto"/>
            <w:bottom w:val="none" w:sz="0" w:space="0" w:color="auto"/>
            <w:right w:val="none" w:sz="0" w:space="0" w:color="auto"/>
          </w:divBdr>
        </w:div>
        <w:div w:id="1702246143">
          <w:marLeft w:val="0"/>
          <w:marRight w:val="0"/>
          <w:marTop w:val="0"/>
          <w:marBottom w:val="0"/>
          <w:divBdr>
            <w:top w:val="none" w:sz="0" w:space="0" w:color="auto"/>
            <w:left w:val="none" w:sz="0" w:space="0" w:color="auto"/>
            <w:bottom w:val="none" w:sz="0" w:space="0" w:color="auto"/>
            <w:right w:val="none" w:sz="0" w:space="0" w:color="auto"/>
          </w:divBdr>
        </w:div>
        <w:div w:id="1557859941">
          <w:marLeft w:val="0"/>
          <w:marRight w:val="0"/>
          <w:marTop w:val="0"/>
          <w:marBottom w:val="0"/>
          <w:divBdr>
            <w:top w:val="none" w:sz="0" w:space="0" w:color="auto"/>
            <w:left w:val="none" w:sz="0" w:space="0" w:color="auto"/>
            <w:bottom w:val="none" w:sz="0" w:space="0" w:color="auto"/>
            <w:right w:val="none" w:sz="0" w:space="0" w:color="auto"/>
          </w:divBdr>
        </w:div>
      </w:divsChild>
    </w:div>
    <w:div w:id="1142620280">
      <w:bodyDiv w:val="1"/>
      <w:marLeft w:val="0"/>
      <w:marRight w:val="0"/>
      <w:marTop w:val="0"/>
      <w:marBottom w:val="0"/>
      <w:divBdr>
        <w:top w:val="none" w:sz="0" w:space="0" w:color="auto"/>
        <w:left w:val="none" w:sz="0" w:space="0" w:color="auto"/>
        <w:bottom w:val="none" w:sz="0" w:space="0" w:color="auto"/>
        <w:right w:val="none" w:sz="0" w:space="0" w:color="auto"/>
      </w:divBdr>
    </w:div>
    <w:div w:id="1207137884">
      <w:bodyDiv w:val="1"/>
      <w:marLeft w:val="0"/>
      <w:marRight w:val="0"/>
      <w:marTop w:val="0"/>
      <w:marBottom w:val="0"/>
      <w:divBdr>
        <w:top w:val="none" w:sz="0" w:space="0" w:color="auto"/>
        <w:left w:val="none" w:sz="0" w:space="0" w:color="auto"/>
        <w:bottom w:val="none" w:sz="0" w:space="0" w:color="auto"/>
        <w:right w:val="none" w:sz="0" w:space="0" w:color="auto"/>
      </w:divBdr>
    </w:div>
    <w:div w:id="1439714708">
      <w:bodyDiv w:val="1"/>
      <w:marLeft w:val="0"/>
      <w:marRight w:val="0"/>
      <w:marTop w:val="0"/>
      <w:marBottom w:val="0"/>
      <w:divBdr>
        <w:top w:val="none" w:sz="0" w:space="0" w:color="auto"/>
        <w:left w:val="none" w:sz="0" w:space="0" w:color="auto"/>
        <w:bottom w:val="none" w:sz="0" w:space="0" w:color="auto"/>
        <w:right w:val="none" w:sz="0" w:space="0" w:color="auto"/>
      </w:divBdr>
    </w:div>
    <w:div w:id="1542206482">
      <w:bodyDiv w:val="1"/>
      <w:marLeft w:val="0"/>
      <w:marRight w:val="0"/>
      <w:marTop w:val="0"/>
      <w:marBottom w:val="0"/>
      <w:divBdr>
        <w:top w:val="none" w:sz="0" w:space="0" w:color="auto"/>
        <w:left w:val="none" w:sz="0" w:space="0" w:color="auto"/>
        <w:bottom w:val="none" w:sz="0" w:space="0" w:color="auto"/>
        <w:right w:val="none" w:sz="0" w:space="0" w:color="auto"/>
      </w:divBdr>
    </w:div>
    <w:div w:id="1822884547">
      <w:bodyDiv w:val="1"/>
      <w:marLeft w:val="0"/>
      <w:marRight w:val="0"/>
      <w:marTop w:val="0"/>
      <w:marBottom w:val="0"/>
      <w:divBdr>
        <w:top w:val="none" w:sz="0" w:space="0" w:color="auto"/>
        <w:left w:val="none" w:sz="0" w:space="0" w:color="auto"/>
        <w:bottom w:val="none" w:sz="0" w:space="0" w:color="auto"/>
        <w:right w:val="none" w:sz="0" w:space="0" w:color="auto"/>
      </w:divBdr>
    </w:div>
    <w:div w:id="2042631099">
      <w:bodyDiv w:val="1"/>
      <w:marLeft w:val="0"/>
      <w:marRight w:val="0"/>
      <w:marTop w:val="0"/>
      <w:marBottom w:val="0"/>
      <w:divBdr>
        <w:top w:val="none" w:sz="0" w:space="0" w:color="auto"/>
        <w:left w:val="none" w:sz="0" w:space="0" w:color="auto"/>
        <w:bottom w:val="none" w:sz="0" w:space="0" w:color="auto"/>
        <w:right w:val="none" w:sz="0" w:space="0" w:color="auto"/>
      </w:divBdr>
      <w:divsChild>
        <w:div w:id="1443844844">
          <w:marLeft w:val="0"/>
          <w:marRight w:val="0"/>
          <w:marTop w:val="0"/>
          <w:marBottom w:val="0"/>
          <w:divBdr>
            <w:top w:val="none" w:sz="0" w:space="0" w:color="auto"/>
            <w:left w:val="none" w:sz="0" w:space="0" w:color="auto"/>
            <w:bottom w:val="none" w:sz="0" w:space="0" w:color="auto"/>
            <w:right w:val="none" w:sz="0" w:space="0" w:color="auto"/>
          </w:divBdr>
        </w:div>
        <w:div w:id="973800390">
          <w:marLeft w:val="0"/>
          <w:marRight w:val="0"/>
          <w:marTop w:val="0"/>
          <w:marBottom w:val="0"/>
          <w:divBdr>
            <w:top w:val="none" w:sz="0" w:space="0" w:color="auto"/>
            <w:left w:val="none" w:sz="0" w:space="0" w:color="auto"/>
            <w:bottom w:val="none" w:sz="0" w:space="0" w:color="auto"/>
            <w:right w:val="none" w:sz="0" w:space="0" w:color="auto"/>
          </w:divBdr>
        </w:div>
        <w:div w:id="980233892">
          <w:marLeft w:val="0"/>
          <w:marRight w:val="0"/>
          <w:marTop w:val="0"/>
          <w:marBottom w:val="0"/>
          <w:divBdr>
            <w:top w:val="none" w:sz="0" w:space="0" w:color="auto"/>
            <w:left w:val="none" w:sz="0" w:space="0" w:color="auto"/>
            <w:bottom w:val="none" w:sz="0" w:space="0" w:color="auto"/>
            <w:right w:val="none" w:sz="0" w:space="0" w:color="auto"/>
          </w:divBdr>
        </w:div>
        <w:div w:id="1860661699">
          <w:marLeft w:val="0"/>
          <w:marRight w:val="0"/>
          <w:marTop w:val="0"/>
          <w:marBottom w:val="0"/>
          <w:divBdr>
            <w:top w:val="none" w:sz="0" w:space="0" w:color="auto"/>
            <w:left w:val="none" w:sz="0" w:space="0" w:color="auto"/>
            <w:bottom w:val="none" w:sz="0" w:space="0" w:color="auto"/>
            <w:right w:val="none" w:sz="0" w:space="0" w:color="auto"/>
          </w:divBdr>
        </w:div>
        <w:div w:id="2021347836">
          <w:marLeft w:val="0"/>
          <w:marRight w:val="0"/>
          <w:marTop w:val="0"/>
          <w:marBottom w:val="0"/>
          <w:divBdr>
            <w:top w:val="none" w:sz="0" w:space="0" w:color="auto"/>
            <w:left w:val="none" w:sz="0" w:space="0" w:color="auto"/>
            <w:bottom w:val="none" w:sz="0" w:space="0" w:color="auto"/>
            <w:right w:val="none" w:sz="0" w:space="0" w:color="auto"/>
          </w:divBdr>
        </w:div>
        <w:div w:id="1369067452">
          <w:marLeft w:val="0"/>
          <w:marRight w:val="0"/>
          <w:marTop w:val="0"/>
          <w:marBottom w:val="0"/>
          <w:divBdr>
            <w:top w:val="none" w:sz="0" w:space="0" w:color="auto"/>
            <w:left w:val="none" w:sz="0" w:space="0" w:color="auto"/>
            <w:bottom w:val="none" w:sz="0" w:space="0" w:color="auto"/>
            <w:right w:val="none" w:sz="0" w:space="0" w:color="auto"/>
          </w:divBdr>
        </w:div>
        <w:div w:id="182059677">
          <w:marLeft w:val="0"/>
          <w:marRight w:val="0"/>
          <w:marTop w:val="0"/>
          <w:marBottom w:val="0"/>
          <w:divBdr>
            <w:top w:val="none" w:sz="0" w:space="0" w:color="auto"/>
            <w:left w:val="none" w:sz="0" w:space="0" w:color="auto"/>
            <w:bottom w:val="none" w:sz="0" w:space="0" w:color="auto"/>
            <w:right w:val="none" w:sz="0" w:space="0" w:color="auto"/>
          </w:divBdr>
        </w:div>
        <w:div w:id="1446072051">
          <w:marLeft w:val="0"/>
          <w:marRight w:val="0"/>
          <w:marTop w:val="0"/>
          <w:marBottom w:val="0"/>
          <w:divBdr>
            <w:top w:val="none" w:sz="0" w:space="0" w:color="auto"/>
            <w:left w:val="none" w:sz="0" w:space="0" w:color="auto"/>
            <w:bottom w:val="none" w:sz="0" w:space="0" w:color="auto"/>
            <w:right w:val="none" w:sz="0" w:space="0" w:color="auto"/>
          </w:divBdr>
        </w:div>
        <w:div w:id="1716006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3:24:50.132"/>
    </inkml:context>
    <inkml:brush xml:id="br0">
      <inkml:brushProperty name="width" value="0.035" units="cm"/>
      <inkml:brushProperty name="height" value="0.035" units="cm"/>
    </inkml:brush>
  </inkml:definitions>
  <inkml:trace contextRef="#ctx0" brushRef="#br0">0 610 24575,'18'0'0,"1"-2"0,-1 0 0,0-2 0,0 0 0,27-9 0,87-42 0,-33 12 0,-78 33 0,-14 7 0,-1 0 0,1 0 0,0 1 0,-1 0 0,12-3 0,-16 5 0,-1 0 0,0 0 0,1 0 0,-1 0 0,0 0 0,1 1 0,-1-1 0,0 0 0,0 0 0,1 1 0,-1-1 0,0 1 0,0-1 0,1 1 0,-1 0 0,0-1 0,0 1 0,0 0 0,0 0 0,0 0 0,0 0 0,0 0 0,0 0 0,-1 0 0,1 0 0,0 0 0,-1 0 0,1 0 0,0 1 0,-1-1 0,1 0 0,-1 0 0,0 1 0,1 2 0,2 10 0,-1 2 0,-1-1 0,0 0 0,-1 0 0,0 0 0,-2 0 0,1 0 0,-2 0 0,0 0 0,-8 23 0,-2-3 0,-1 0 0,-2-1 0,-22 36 0,22-44-109,9-16-30,1 0-1,0 0 0,1 0 1,-1 1-1,2 0 1,0 0-1,0 0 1,-2 15-1,4-6-6686</inkml:trace>
  <inkml:trace contextRef="#ctx0" brushRef="#br0" timeOffset="36091.65">1295 900 24575,'8'-1'0,"0"-1"0,-1 0 0,1 0 0,-1-1 0,1 0 0,-1-1 0,0 1 0,13-10 0,-2 2 0,4 0 0,-1-2 0,-1 0 0,0-1 0,-1-1 0,0 0 0,-1-2 0,-1 0 0,-1-1 0,-1-1 0,17-25 0,-13 16 0,-1-1 0,-2 0 0,-1-2 0,-1 0 0,-1 0 0,-2-1 0,-1-1 0,-2 1 0,-1-2 0,2-39 0,0 8 0,-6 50 0,0 0 0,-1 0 0,-1-1 0,0 1 0,-1-1 0,-1 1 0,0-1 0,-7-28 0,7 41 0,1 1 0,-1 0 0,0-1 0,0 1 0,0 0 0,0 0 0,-1 0 0,1 0 0,-1 0 0,1 0 0,-1 0 0,0 0 0,1 0 0,-1 1 0,0-1 0,0 1 0,0-1 0,-1 1 0,1 0 0,0 0 0,0 0 0,-1 0 0,1 0 0,0 1 0,-1-1 0,1 1 0,-1-1 0,-2 1 0,2 0 0,1 1 0,-1 0 0,0-1 0,1 1 0,-1 0 0,0 1 0,1-1 0,0 0 0,-1 1 0,1-1 0,0 1 0,0 0 0,-1 0 0,1 0 0,1 0 0,-1 0 0,0 0 0,1 1 0,-1-1 0,1 0 0,-1 1 0,1-1 0,0 1 0,-1 3 0,-4 14 0,1-1 0,0 1 0,2 0 0,0 0 0,1 30 0,2 1 0,8 51 0,-5-89 0,1 0 0,0-1 0,1 0 0,0 0 0,1 0 0,1-1 0,-1 0 0,2 0 0,11 14 0,-6-8 0,-1 1 0,13 26 0,-12-18 0,-2 1 0,-1 0 0,-1 1 0,-2 0 0,0 0 0,-2 0 0,-1 1 0,-1 0 0,-2 0 0,-2 35 0,1-61 0,-1 1 0,0-1 0,1 0 0,-1 0 0,0-1 0,0 1 0,0 0 0,-1 0 0,1 0 0,-1-1 0,1 1 0,-1-1 0,0 1 0,0-1 0,0 0 0,-1 1 0,-1 1 0,-2-1 0,1 0 0,0 0 0,0 0 0,-1 0 0,0-1 0,1 0 0,-1 0 0,-7 1 0,-12 1 0,1-2 0,-1 0 0,-33-3 0,46 1 0,-49-7 0,59 6 0,-1 1 0,0 0 0,1-1 0,-1 0 0,1 0 0,-1 0 0,1 0 0,-1 0 0,1 0 0,0 0 0,-1-1 0,1 1 0,0-1 0,0 0 0,0 1 0,0-1 0,0 0 0,1 0 0,-3-4 0,4 5 0,0 0 0,1 0 0,-1 0 0,1 1 0,-1-1 0,1 0 0,-1 0 0,1 0 0,-1 1 0,1-1 0,0 0 0,-1 1 0,1-1 0,0 0 0,0 1 0,-1-1 0,1 1 0,0-1 0,0 1 0,0 0 0,0-1 0,0 1 0,0 0 0,0-1 0,-1 1 0,1 0 0,0 0 0,0 0 0,0 0 0,2 0 0,35-5 0,-35 5 0,33-1 0,-1 2 0,1 1 0,52 11 0,-63-9 0,-20-4 0,-1 1 0,0-1 0,1 1 0,-1-1 0,1-1 0,-1 1 0,0 0 0,1-1 0,-1 0 0,0 0 0,0-1 0,1 1 0,-1-1 0,0 0 0,0 0 0,-1 0 0,1 0 0,0-1 0,3-2 0,-2-1 0,0 0 0,0 0 0,0 0 0,-1 0 0,0-1 0,0 1 0,-1-1 0,0 0 0,0-1 0,2-7 0,3-16 0,-2-1 0,-1 0 0,-2 0 0,0-34 0,-1 80 0,2-1 0,-1 0 0,2 0 0,10 23 0,36 70 0,-37-80 0,0-1 0,2 0 0,23 27 0,-34-46 0,2 1 0,-1-1 0,1 0 0,0 0 0,0-1 0,12 7 0,-15-10 0,0-1 0,0 1 0,0-1 0,0 1 0,0-1 0,0 0 0,0-1 0,0 1 0,0-1 0,1 0 0,-1 0 0,0 0 0,0 0 0,7-2 0,-7 1 0,-1-1 0,0 1 0,0-1 0,0 0 0,0 0 0,0 0 0,-1 0 0,1 0 0,0 0 0,-1-1 0,0 1 0,0-1 0,1 0 0,-1 0 0,-1 0 0,1 0 0,0 0 0,-1 0 0,0 0 0,0 0 0,0-1 0,0 1 0,0-1 0,0-6 0,2-9 0,-1-2 0,-1 1 0,-2-21 0,0 28 0,1-32 0,0 3 0,-2-1 0,-2 1 0,-10-50 0,14 92 0,0 0 0,0 0 0,0 0 0,0 0 0,0 0 0,0 0 0,-1 1 0,1-1 0,0 0 0,0 0 0,0 0 0,0 0 0,0 0 0,0 0 0,0 0 0,0 0 0,-1 0 0,1 0 0,0 0 0,0 0 0,0 0 0,0 0 0,0 0 0,0 0 0,-1 0 0,1 0 0,0 0 0,0 0 0,0 0 0,0 0 0,0 0 0,0 0 0,0 0 0,-1 0 0,1 0 0,0 0 0,0 0 0,0 0 0,0-1 0,0 1 0,-4 27 0,1 35 0,2-30 0,0-12 0,1-1 0,0 1 0,1-1 0,1 0 0,1 1 0,1-1 0,10 32 0,-13-48 0,1 0 0,-1-1 0,1 1 0,-1 0 0,1-1 0,0 0 0,0 1 0,0-1 0,0 0 0,0 0 0,1 0 0,-1 0 0,1-1 0,-1 1 0,1-1 0,0 1 0,-1-1 0,6 2 0,-3-2 0,0-1 0,0 1 0,0-1 0,0 0 0,0 0 0,0 0 0,0-1 0,0 1 0,0-1 0,8-3 0,-3 1 0,-1-1 0,1 0 0,-1-1 0,1 0 0,-1 0 0,-1-1 0,1 0 0,-1-1 0,0 0 0,10-11 0,-10 7 0,-1-1 0,1 0 0,-2 0 0,0-1 0,0 0 0,-1 0 0,4-19 0,18-105 0,-4 15 0,-4 56 0,-19 65 0,1 1 0,-1 0 0,0 0 0,0 0 0,0 0 0,0 0 0,1 0 0,-1-1 0,0 1 0,0 0 0,0 0 0,1 0 0,-1 0 0,0 0 0,0 0 0,0 0 0,1 0 0,-1 0 0,0 0 0,0 0 0,1 0 0,-1 0 0,0 0 0,0 0 0,0 0 0,1 0 0,-1 0 0,0 0 0,0 0 0,0 0 0,1 1 0,-1-1 0,0 0 0,0 0 0,0 0 0,0 0 0,1 0 0,-1 0 0,0 1 0,0-1 0,0 0 0,0 0 0,0 0 0,1 1 0,-1-1 0,0 0 0,0 0 0,0 0 0,0 1 0,0-1 0,0 0 0,0 0 0,0 0 0,0 1 0,0-1 0,0 0 0,0 0 0,0 1 0,0-1 0,0 0 0,0 0 0,0 0 0,0 1 0,0-1 0,0 0 0,6 22 0,15 83 0,-8-33 0,3-1 0,44 119 0,-57-185 0,-1 1 0,0-1 0,1 0 0,0 0 0,1 0 0,-1 0 0,1 0 0,0-1 0,0 1 0,0-1 0,9 6 0,-11-9 0,0 0 0,0 0 0,0 0 0,0-1 0,1 1 0,-1-1 0,0 1 0,0-1 0,1 0 0,-1 0 0,0 0 0,1 0 0,-1 0 0,0 0 0,1-1 0,-1 1 0,0-1 0,0 0 0,1 1 0,-1-1 0,0 0 0,0 0 0,0 0 0,0-1 0,0 1 0,0 0 0,-1-1 0,1 0 0,0 1 0,-1-1 0,3-3 0,11-14 0,0-1 0,-1 0 0,-1-1 0,-1-1 0,0 0 0,10-33 0,-10 27 0,0 0 0,2 1 0,27-40 0,-40 65 0,0 1 0,0 0 0,0 0 0,0-1 0,0 1 0,0 0 0,0 0 0,0 0 0,0 0 0,1 0 0,-1 1 0,0-1 0,1 0 0,-1 0 0,1 1 0,-1-1 0,1 1 0,-1 0 0,1-1 0,-1 1 0,1 0 0,-1 0 0,1 0 0,2 0 0,-2 1 0,1-1 0,-1 1 0,1 1 0,-1-1 0,1 0 0,-1 0 0,0 1 0,0-1 0,0 1 0,0 0 0,0 0 0,0 0 0,2 2 0,5 8 0,-1 1 0,1-1 0,10 27 0,-18-38 0,24 58 0,-18-39 0,1-1 0,0 0 0,2-1 0,14 22 0,-21-36 0,1 1 0,0-1 0,0 1 0,0-1 0,1-1 0,-1 1 0,1 0 0,0-1 0,0 0 0,0 0 0,0-1 0,1 1 0,-1-1 0,1 0 0,-1-1 0,1 1 0,0-1 0,0 0 0,9 0 0,16-1-1365,-2-2-5461</inkml:trace>
  <inkml:trace contextRef="#ctx0" brushRef="#br0" timeOffset="4420.92">688 346 24575,'-2'29'0,"-2"-1"0,0-1 0,-2 1 0,-1-1 0,-1 0 0,-2 0 0,0-1 0,-2 0 0,-1-1 0,-1-1 0,-1 0 0,-35 43 0,22-38 0,21-22 0,0 0 0,0 0 0,1 0 0,0 1 0,0 0 0,-7 13 0,12-19 0,1 1 0,-1-1 0,0 0 0,1 1 0,0-1 0,-1 0 0,1 1 0,0-1 0,0 1 0,0-1 0,1 1 0,-1-1 0,0 0 0,1 1 0,0-1 0,0 0 0,-1 0 0,1 1 0,0-1 0,1 0 0,-1 0 0,0 0 0,1 0 0,-1 0 0,1 0 0,-1-1 0,1 1 0,0 0 0,0-1 0,0 0 0,3 3 0,10 5 0,-1-1 0,2 0 0,-1 0 0,1-2 0,-1 0 0,2-1 0,-1-1 0,1 0 0,-1-1 0,1-1 0,0 0 0,0-1 0,0-1 0,33-5 0,-46 5 0,0-1 0,0 0 0,-1 0 0,1-1 0,0 1 0,-1-1 0,1 1 0,-1-1 0,1 0 0,-1-1 0,0 1 0,0 0 0,0-1 0,0 0 0,0 0 0,-1 0 0,1 0 0,2-4 0,-4 5 0,0 0 0,1-1 0,-1 1 0,0 0 0,0 0 0,-1-1 0,1 1 0,-1 0 0,1-1 0,-1 1 0,1 0 0,-1-1 0,0 1 0,0-1 0,-1 1 0,1-1 0,0 1 0,-1 0 0,1-1 0,-1 1 0,0 0 0,0-1 0,0 1 0,0 0 0,0 0 0,0 0 0,-1 0 0,1 0 0,-1 0 0,-2-3 0,2 3 0,0 1 0,0-1 0,1 1 0,-1 0 0,0 0 0,0 0 0,0-1 0,-1 2 0,1-1 0,0 0 0,0 0 0,0 1 0,-1-1 0,1 1 0,0 0 0,0 0 0,-1-1 0,1 2 0,0-1 0,-1 0 0,1 0 0,0 1 0,0-1 0,-1 1 0,1 0 0,0-1 0,0 1 0,0 0 0,0 0 0,0 1 0,0-1 0,0 0 0,0 1 0,0-1 0,1 1 0,-2 1 0,-2 1 0,1 1 0,0-1 0,1 1 0,-1-1 0,1 1 0,0 0 0,0 0 0,0 1 0,1-1 0,0 1 0,0-1 0,0 1 0,-1 8 0,2-10 0,1-1 0,-1 1 0,1 0 0,0 0 0,0-1 0,1 1 0,-1 0 0,1 0 0,0-1 0,0 1 0,0 0 0,0-1 0,1 1 0,-1-1 0,1 0 0,0 1 0,0-1 0,0 0 0,0 0 0,1 0 0,-1 0 0,1-1 0,0 1 0,0-1 0,0 1 0,0-1 0,0 0 0,0 0 0,1-1 0,-1 1 0,1-1 0,-1 1 0,1-1 0,0 0 0,-1 0 0,1-1 0,0 1 0,-1-1 0,1 0 0,0 0 0,0 0 0,0 0 0,-1-1 0,1 1 0,0-1 0,-1 0 0,1 0 0,0-1 0,-1 1 0,0-1 0,1 0 0,-1 1 0,5-5 0,-1 1 0,0 1 0,0-1 0,-1 0 0,0-1 0,0 0 0,0 0 0,-1 0 0,0 0 0,0-1 0,-1 0 0,1 0 0,-2 0 0,1-1 0,4-12 0,-3-1 0,-1 0 0,-1 0 0,0 0 0,-1-25 0,4-37 0,15-3 0,-15 72 0,-2-1 0,0-1 0,-1 1 0,0-1 0,1-24 0,-5 40 0,1 0 0,0 0 0,0 0 0,0 0 0,0 0 0,0 0 0,0 0 0,0 0 0,0 0 0,0 0 0,-1 0 0,1 0 0,0 0 0,0 0 0,0 0 0,0 0 0,0 0 0,0 0 0,0 0 0,0 0 0,0 0 0,-1 0 0,1 0 0,0 0 0,0 0 0,0 0 0,0 0 0,0 0 0,0 0 0,0 0 0,0-1 0,0 1 0,0 0 0,0 0 0,-1 0 0,1 0 0,0 0 0,0 0 0,0 0 0,0 0 0,0 0 0,0 0 0,0 0 0,0-1 0,0 1 0,0 0 0,0 0 0,0 0 0,0 0 0,0 0 0,0 0 0,0 0 0,0 0 0,0-1 0,0 1 0,0 0 0,0 0 0,0 0 0,0 0 0,0 0 0,0 0 0,0 0 0,0 0 0,0 0 0,1-1 0,-8 12 0,-3 17 0,4 25 0,2 1 0,5 101 0,1-56 0,-2-94 0,0 1 0,0 0 0,1-1 0,0 1 0,0-1 0,1 1 0,-1-1 0,1 1 0,0-1 0,0 0 0,7 10 0,-8-13 0,1 0 0,0 0 0,0 0 0,0 0 0,0 0 0,1 0 0,-1-1 0,0 1 0,1-1 0,-1 0 0,1 1 0,-1-1 0,1 0 0,0-1 0,-1 1 0,1 0 0,0-1 0,-1 1 0,1-1 0,0 0 0,0 0 0,0 0 0,-1-1 0,1 1 0,0 0 0,5-3 0,-4 2 0,1 0 0,-1-1 0,0 0 0,0 0 0,0 0 0,0 0 0,0-1 0,0 0 0,0 0 0,-1 0 0,0 0 0,1 0 0,-1-1 0,0 1 0,3-6 0,-1 0 0,0 0 0,0 0 0,-1-1 0,0 0 0,4-15 0,-10 46 0,1 0 0,1 0 0,1-1 0,5 32 0,-6-50 0,0 0 0,1 0 0,0-1 0,-1 1 0,1-1 0,0 1 0,-1-1 0,1 1 0,0-1 0,0 1 0,0-1 0,0 0 0,1 1 0,-1-1 0,0 0 0,1 0 0,-1 0 0,0 0 0,1 0 0,-1 0 0,1 0 0,0-1 0,-1 1 0,3 0 0,-1-1 0,-1 0 0,0 0 0,1 0 0,-1-1 0,1 1 0,-1-1 0,0 0 0,0 0 0,1 0 0,-1 0 0,0 0 0,0 0 0,0 0 0,0-1 0,2-1 0,6-5 0,-1-1 0,-1 0 0,1 0 0,-2-1 0,11-16 0,-13 18 0,27-39 0,-31 47 0,0-1 0,-1 0 0,1 1 0,0-1 0,-1 0 0,1 1 0,0-1 0,0 1 0,0 0 0,-1-1 0,1 1 0,0 0 0,0-1 0,0 1 0,0 0 0,0 0 0,0 0 0,-1 0 0,1-1 0,2 2 0,-2-1 0,0 1 0,0-1 0,0 1 0,0 0 0,0 0 0,0-1 0,0 1 0,-1 0 0,1 0 0,0 0 0,0 0 0,-1 0 0,1 0 0,0 0 0,-1 0 0,1 0 0,-1 0 0,0 1 0,1-1 0,-1 2 0,5 18 0,-2 0 0,0 0 0,-2 0 0,0 0 0,-4 39 0,1-4 0,-1-34 0,0 0 0,-1 0 0,-1 0 0,-1-1 0,-11 26 0,1 0 0,9-22 0,-1-1 0,-2 1 0,0-2 0,-1 0 0,-2 0 0,0-1 0,-2 0 0,-18 21 0,29-39-105,0-1 0,1 0 0,-2 1 0,1-1 0,0-1 0,0 1 0,-1-1 0,0 1 0,1-1 0,-1-1 0,0 1 0,-10 1 0,-6 0-6721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0B330A2AACB94478B4CC2F39002A861" ma:contentTypeVersion="17" ma:contentTypeDescription="Create a new document." ma:contentTypeScope="" ma:versionID="10970bc870f730dc2a3439f08b723e86">
  <xsd:schema xmlns:xsd="http://www.w3.org/2001/XMLSchema" xmlns:xs="http://www.w3.org/2001/XMLSchema" xmlns:p="http://schemas.microsoft.com/office/2006/metadata/properties" xmlns:ns3="ba28866e-f5dd-4244-9a9f-5ea6ca469195" xmlns:ns4="1c19515c-c7c5-4d54-a7fa-846a4eb38078" targetNamespace="http://schemas.microsoft.com/office/2006/metadata/properties" ma:root="true" ma:fieldsID="dbd04f3d87c128b94ddd20f5fc87e95e" ns3:_="" ns4:_="">
    <xsd:import namespace="ba28866e-f5dd-4244-9a9f-5ea6ca469195"/>
    <xsd:import namespace="1c19515c-c7c5-4d54-a7fa-846a4eb3807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8866e-f5dd-4244-9a9f-5ea6ca46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19515c-c7c5-4d54-a7fa-846a4eb380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a28866e-f5dd-4244-9a9f-5ea6ca46919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97980E-9532-496C-AD13-97CB660FB761}">
  <ds:schemaRefs>
    <ds:schemaRef ds:uri="http://schemas.openxmlformats.org/officeDocument/2006/bibliography"/>
  </ds:schemaRefs>
</ds:datastoreItem>
</file>

<file path=customXml/itemProps2.xml><?xml version="1.0" encoding="utf-8"?>
<ds:datastoreItem xmlns:ds="http://schemas.openxmlformats.org/officeDocument/2006/customXml" ds:itemID="{F7804DE7-8391-43B4-9E29-E1EA7E147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8866e-f5dd-4244-9a9f-5ea6ca469195"/>
    <ds:schemaRef ds:uri="1c19515c-c7c5-4d54-a7fa-846a4eb38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536767-A886-4C65-85D5-6445EB75F570}">
  <ds:schemaRefs>
    <ds:schemaRef ds:uri="http://schemas.microsoft.com/office/2006/metadata/properties"/>
    <ds:schemaRef ds:uri="http://schemas.microsoft.com/office/infopath/2007/PartnerControls"/>
    <ds:schemaRef ds:uri="ba28866e-f5dd-4244-9a9f-5ea6ca469195"/>
  </ds:schemaRefs>
</ds:datastoreItem>
</file>

<file path=customXml/itemProps4.xml><?xml version="1.0" encoding="utf-8"?>
<ds:datastoreItem xmlns:ds="http://schemas.openxmlformats.org/officeDocument/2006/customXml" ds:itemID="{E8AB011D-5DBD-468A-A6EB-992EA7ACBA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2924</Words>
  <Characters>18336</Characters>
  <Application>Microsoft Office Word</Application>
  <DocSecurity>0</DocSecurity>
  <Lines>679</Lines>
  <Paragraphs>442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Honick, Sandra Marie</dc:creator>
  <cp:keywords/>
  <dc:description/>
  <cp:lastModifiedBy>Sullivan, Kelsey M</cp:lastModifiedBy>
  <cp:revision>14</cp:revision>
  <cp:lastPrinted>2025-07-30T03:13:00Z</cp:lastPrinted>
  <dcterms:created xsi:type="dcterms:W3CDTF">2026-04-24T20:05:00Z</dcterms:created>
  <dcterms:modified xsi:type="dcterms:W3CDTF">2026-04-24T20:37:00Z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2022-03-18T14:22:08Z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07d85cfe-84db-4543-b4c1-7e96983d2cff</vt:lpwstr>
  </property>
  <property fmtid="{D5CDD505-2E9C-101B-9397-08002B2CF9AE}" pid="8" name="MSIP_Label_5e4b1be8-281e-475d-98b0-21c3457e5a46_ContentBits">
    <vt:lpwstr>0</vt:lpwstr>
  </property>
  <property fmtid="{D5CDD505-2E9C-101B-9397-08002B2CF9AE}" pid="9" name="ContentTypeId">
    <vt:lpwstr>0x010100B0B330A2AACB94478B4CC2F39002A861</vt:lpwstr>
  </property>
</Properties>
</file>